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11D" w:rsidRDefault="002F2EC6" w:rsidP="007B4074">
      <w:pPr>
        <w:spacing w:after="0"/>
        <w:jc w:val="center"/>
        <w:rPr>
          <w:rFonts w:ascii="Times New Roman" w:hAnsi="Times New Roman" w:cs="Times New Roman"/>
          <w:b/>
          <w:sz w:val="28"/>
          <w:szCs w:val="28"/>
        </w:rPr>
      </w:pPr>
      <w:bookmarkStart w:id="0" w:name="_GoBack"/>
      <w:bookmarkEnd w:id="0"/>
      <w:r w:rsidRPr="000B49CC">
        <w:rPr>
          <w:rFonts w:ascii="Times New Roman" w:hAnsi="Times New Roman" w:cs="Times New Roman"/>
          <w:b/>
          <w:sz w:val="28"/>
          <w:szCs w:val="28"/>
        </w:rPr>
        <w:t>ФОРМА</w:t>
      </w:r>
    </w:p>
    <w:p w:rsidR="006B211D" w:rsidRPr="006B211D" w:rsidRDefault="006B211D" w:rsidP="007B4074">
      <w:pPr>
        <w:spacing w:after="0"/>
        <w:jc w:val="center"/>
        <w:rPr>
          <w:rFonts w:ascii="Times New Roman" w:hAnsi="Times New Roman" w:cs="Times New Roman"/>
          <w:b/>
          <w:sz w:val="28"/>
          <w:szCs w:val="28"/>
        </w:rPr>
      </w:pPr>
      <w:r w:rsidRPr="00FF30C4">
        <w:rPr>
          <w:rFonts w:ascii="Times New Roman" w:eastAsia="Times New Roman" w:hAnsi="Times New Roman" w:cs="Times New Roman"/>
          <w:b/>
          <w:sz w:val="28"/>
          <w:szCs w:val="28"/>
          <w:lang w:eastAsia="ru-RU"/>
        </w:rPr>
        <w:t>сводного отчета</w:t>
      </w:r>
    </w:p>
    <w:p w:rsidR="006B211D" w:rsidRDefault="006B211D" w:rsidP="007B4074">
      <w:pPr>
        <w:spacing w:after="0" w:line="240" w:lineRule="auto"/>
        <w:jc w:val="center"/>
        <w:rPr>
          <w:rFonts w:ascii="Times New Roman" w:eastAsia="Times New Roman" w:hAnsi="Times New Roman" w:cs="Times New Roman"/>
          <w:b/>
          <w:sz w:val="28"/>
          <w:szCs w:val="28"/>
          <w:lang w:eastAsia="ru-RU"/>
        </w:rPr>
      </w:pPr>
      <w:r w:rsidRPr="00FF30C4">
        <w:rPr>
          <w:rFonts w:ascii="Times New Roman" w:eastAsia="Times New Roman" w:hAnsi="Times New Roman" w:cs="Times New Roman"/>
          <w:b/>
          <w:sz w:val="28"/>
          <w:szCs w:val="28"/>
          <w:lang w:eastAsia="ru-RU"/>
        </w:rPr>
        <w:t>о проведении оценки регулирующего воздействия</w:t>
      </w:r>
      <w:r>
        <w:rPr>
          <w:rFonts w:ascii="Times New Roman" w:eastAsia="Times New Roman" w:hAnsi="Times New Roman" w:cs="Times New Roman"/>
          <w:b/>
          <w:sz w:val="28"/>
          <w:szCs w:val="28"/>
          <w:lang w:eastAsia="ru-RU"/>
        </w:rPr>
        <w:t xml:space="preserve"> проекта акта</w:t>
      </w:r>
    </w:p>
    <w:p w:rsidR="002F2EC6" w:rsidRPr="006B211D" w:rsidRDefault="006B211D" w:rsidP="007B4074">
      <w:pPr>
        <w:spacing w:after="240" w:line="240" w:lineRule="auto"/>
        <w:jc w:val="center"/>
        <w:rPr>
          <w:rFonts w:ascii="Times New Roman" w:eastAsia="Times New Roman" w:hAnsi="Times New Roman" w:cs="Times New Roman"/>
          <w:b/>
          <w:sz w:val="28"/>
          <w:szCs w:val="28"/>
          <w:lang w:eastAsia="ru-RU"/>
        </w:rPr>
      </w:pPr>
      <w:r w:rsidRPr="006B211D">
        <w:rPr>
          <w:rFonts w:ascii="Times New Roman" w:eastAsia="Times New Roman" w:hAnsi="Times New Roman" w:cs="Times New Roman"/>
          <w:b/>
          <w:sz w:val="28"/>
          <w:szCs w:val="28"/>
          <w:lang w:eastAsia="ru-RU"/>
        </w:rPr>
        <w:t>со средней степенью регулирующего воздействия</w:t>
      </w:r>
    </w:p>
    <w:tbl>
      <w:tblPr>
        <w:tblStyle w:val="a3"/>
        <w:tblW w:w="5000" w:type="pct"/>
        <w:tblInd w:w="1" w:type="dxa"/>
        <w:tblLook w:val="04A0" w:firstRow="1" w:lastRow="0" w:firstColumn="1" w:lastColumn="0" w:noHBand="0" w:noVBand="1"/>
      </w:tblPr>
      <w:tblGrid>
        <w:gridCol w:w="5283"/>
        <w:gridCol w:w="2330"/>
        <w:gridCol w:w="8001"/>
      </w:tblGrid>
      <w:tr w:rsidR="00975D5C" w:rsidTr="00975D5C">
        <w:trPr>
          <w:trHeight w:val="158"/>
        </w:trPr>
        <w:tc>
          <w:tcPr>
            <w:tcW w:w="1692" w:type="pct"/>
            <w:vMerge w:val="restart"/>
            <w:tcBorders>
              <w:top w:val="single" w:sz="4" w:space="0" w:color="auto"/>
              <w:left w:val="single" w:sz="4" w:space="0" w:color="auto"/>
              <w:bottom w:val="single" w:sz="4" w:space="0" w:color="auto"/>
              <w:right w:val="single" w:sz="4" w:space="0" w:color="auto"/>
            </w:tcBorders>
            <w:hideMark/>
          </w:tcPr>
          <w:tbl>
            <w:tblPr>
              <w:tblStyle w:val="a3"/>
              <w:tblW w:w="5000" w:type="pct"/>
              <w:tblCellMar>
                <w:left w:w="0" w:type="dxa"/>
                <w:right w:w="0" w:type="dxa"/>
              </w:tblCellMar>
              <w:tblLook w:val="04A0" w:firstRow="1" w:lastRow="0" w:firstColumn="1" w:lastColumn="0" w:noHBand="0" w:noVBand="1"/>
            </w:tblPr>
            <w:tblGrid>
              <w:gridCol w:w="481"/>
              <w:gridCol w:w="4586"/>
            </w:tblGrid>
            <w:tr w:rsidR="00975D5C" w:rsidTr="00B37A99">
              <w:tc>
                <w:tcPr>
                  <w:tcW w:w="475" w:type="pct"/>
                  <w:tcBorders>
                    <w:top w:val="nil"/>
                    <w:left w:val="nil"/>
                    <w:bottom w:val="nil"/>
                    <w:right w:val="nil"/>
                  </w:tcBorders>
                  <w:hideMark/>
                </w:tcPr>
                <w:p w:rsidR="00975D5C" w:rsidRDefault="00975D5C" w:rsidP="007B4074">
                  <w:pPr>
                    <w:rPr>
                      <w:rFonts w:ascii="Times New Roman" w:hAnsi="Times New Roman" w:cs="Times New Roman"/>
                      <w:b/>
                      <w:sz w:val="28"/>
                      <w:szCs w:val="28"/>
                      <w:lang w:val="en-US"/>
                    </w:rPr>
                  </w:pPr>
                  <w:r>
                    <w:rPr>
                      <w:rFonts w:ascii="Times New Roman" w:hAnsi="Times New Roman" w:cs="Times New Roman"/>
                      <w:b/>
                      <w:sz w:val="28"/>
                      <w:szCs w:val="28"/>
                      <w:lang w:val="en-US"/>
                    </w:rPr>
                    <w:t>№</w:t>
                  </w:r>
                </w:p>
              </w:tc>
              <w:tc>
                <w:tcPr>
                  <w:tcW w:w="4525" w:type="pct"/>
                  <w:tcBorders>
                    <w:top w:val="nil"/>
                    <w:left w:val="nil"/>
                    <w:bottom w:val="nil"/>
                    <w:right w:val="nil"/>
                  </w:tcBorders>
                  <w:hideMark/>
                </w:tcPr>
                <w:p w:rsidR="00975D5C" w:rsidRDefault="00975D5C" w:rsidP="007B4074">
                  <w:pPr>
                    <w:rPr>
                      <w:rFonts w:ascii="Times New Roman" w:hAnsi="Times New Roman" w:cs="Times New Roman"/>
                      <w:b/>
                      <w:sz w:val="28"/>
                      <w:szCs w:val="28"/>
                    </w:rPr>
                  </w:pPr>
                  <w:r>
                    <w:rPr>
                      <w:rFonts w:ascii="Times New Roman" w:hAnsi="Times New Roman" w:cs="Times New Roman"/>
                      <w:b/>
                      <w:sz w:val="28"/>
                      <w:szCs w:val="28"/>
                      <w:lang w:val="en-US"/>
                    </w:rPr>
                    <w:t>02/08/03-23/00136496</w:t>
                  </w:r>
                </w:p>
              </w:tc>
            </w:tr>
            <w:tr w:rsidR="00975D5C" w:rsidTr="00B37A99">
              <w:tc>
                <w:tcPr>
                  <w:tcW w:w="5000" w:type="pct"/>
                  <w:gridSpan w:val="2"/>
                  <w:tcBorders>
                    <w:top w:val="nil"/>
                    <w:left w:val="nil"/>
                    <w:bottom w:val="nil"/>
                    <w:right w:val="nil"/>
                  </w:tcBorders>
                  <w:hideMark/>
                </w:tcPr>
                <w:p w:rsidR="00975D5C" w:rsidRDefault="00975D5C" w:rsidP="007B4074">
                  <w:pPr>
                    <w:rPr>
                      <w:rFonts w:ascii="Times New Roman" w:hAnsi="Times New Roman" w:cs="Times New Roman"/>
                      <w:sz w:val="28"/>
                      <w:szCs w:val="28"/>
                    </w:rPr>
                  </w:pPr>
                  <w:r>
                    <w:rPr>
                      <w:rFonts w:ascii="Times New Roman" w:hAnsi="Times New Roman" w:cs="Times New Roman"/>
                      <w:i/>
                      <w:sz w:val="28"/>
                      <w:szCs w:val="28"/>
                    </w:rPr>
                    <w:t>(присваивается системой автоматически)</w:t>
                  </w:r>
                </w:p>
              </w:tc>
            </w:tr>
          </w:tbl>
          <w:p w:rsidR="00975D5C" w:rsidRDefault="00975D5C" w:rsidP="007B4074">
            <w:pPr>
              <w:spacing w:before="120" w:after="120"/>
              <w:rPr>
                <w:rFonts w:ascii="Times New Roman" w:hAnsi="Times New Roman" w:cs="Times New Roman"/>
                <w:b/>
                <w:sz w:val="28"/>
                <w:szCs w:val="28"/>
              </w:rPr>
            </w:pPr>
          </w:p>
        </w:tc>
        <w:tc>
          <w:tcPr>
            <w:tcW w:w="3308" w:type="pct"/>
            <w:gridSpan w:val="2"/>
            <w:tcBorders>
              <w:top w:val="single" w:sz="4" w:space="0" w:color="auto"/>
              <w:left w:val="single" w:sz="4" w:space="0" w:color="auto"/>
              <w:bottom w:val="single" w:sz="4" w:space="0" w:color="auto"/>
              <w:right w:val="single" w:sz="4" w:space="0" w:color="auto"/>
            </w:tcBorders>
            <w:hideMark/>
          </w:tcPr>
          <w:p w:rsidR="00975D5C" w:rsidRDefault="00975D5C" w:rsidP="007B4074">
            <w:pPr>
              <w:rPr>
                <w:rFonts w:ascii="Times New Roman" w:hAnsi="Times New Roman" w:cs="Times New Roman"/>
                <w:sz w:val="28"/>
                <w:szCs w:val="28"/>
              </w:rPr>
            </w:pPr>
            <w:r>
              <w:rPr>
                <w:rFonts w:ascii="Times New Roman" w:hAnsi="Times New Roman" w:cs="Times New Roman"/>
                <w:sz w:val="28"/>
                <w:szCs w:val="28"/>
              </w:rPr>
              <w:t>Сроки проведения публичного обсуждения проекта акта:</w:t>
            </w:r>
          </w:p>
        </w:tc>
      </w:tr>
      <w:tr w:rsidR="00975D5C" w:rsidTr="00E20562">
        <w:trPr>
          <w:trHeight w:val="158"/>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5D5C" w:rsidRDefault="00975D5C" w:rsidP="007B4074">
            <w:pPr>
              <w:rPr>
                <w:rFonts w:ascii="Times New Roman" w:hAnsi="Times New Roman" w:cs="Times New Roman"/>
                <w:b/>
                <w:sz w:val="28"/>
                <w:szCs w:val="28"/>
              </w:rPr>
            </w:pPr>
          </w:p>
        </w:tc>
        <w:tc>
          <w:tcPr>
            <w:tcW w:w="746" w:type="pct"/>
            <w:tcBorders>
              <w:top w:val="single" w:sz="4" w:space="0" w:color="auto"/>
              <w:left w:val="single" w:sz="4" w:space="0" w:color="auto"/>
              <w:bottom w:val="single" w:sz="4" w:space="0" w:color="auto"/>
              <w:right w:val="single" w:sz="4" w:space="0" w:color="auto"/>
            </w:tcBorders>
            <w:hideMark/>
          </w:tcPr>
          <w:p w:rsidR="00975D5C" w:rsidRDefault="00975D5C" w:rsidP="007B4074">
            <w:pPr>
              <w:rPr>
                <w:rFonts w:ascii="Times New Roman" w:hAnsi="Times New Roman" w:cs="Times New Roman"/>
                <w:sz w:val="28"/>
                <w:szCs w:val="28"/>
                <w:lang w:val="en-US"/>
              </w:rPr>
            </w:pPr>
            <w:r>
              <w:rPr>
                <w:rFonts w:ascii="Times New Roman" w:hAnsi="Times New Roman" w:cs="Times New Roman"/>
                <w:sz w:val="28"/>
                <w:szCs w:val="28"/>
              </w:rPr>
              <w:t>начало</w:t>
            </w:r>
            <w:r>
              <w:rPr>
                <w:rFonts w:ascii="Times New Roman" w:hAnsi="Times New Roman" w:cs="Times New Roman"/>
                <w:sz w:val="28"/>
                <w:szCs w:val="28"/>
                <w:lang w:val="en-US"/>
              </w:rPr>
              <w:t>:</w:t>
            </w:r>
          </w:p>
        </w:tc>
        <w:tc>
          <w:tcPr>
            <w:tcW w:w="2562" w:type="pct"/>
            <w:tcBorders>
              <w:top w:val="single" w:sz="4" w:space="0" w:color="auto"/>
              <w:left w:val="single" w:sz="4" w:space="0" w:color="auto"/>
              <w:bottom w:val="single" w:sz="4" w:space="0" w:color="auto"/>
              <w:right w:val="single" w:sz="4" w:space="0" w:color="auto"/>
            </w:tcBorders>
            <w:hideMark/>
          </w:tcPr>
          <w:p w:rsidR="00975D5C" w:rsidRDefault="00975D5C" w:rsidP="00E43D67">
            <w:pPr>
              <w:jc w:val="both"/>
              <w:rPr>
                <w:rFonts w:ascii="Times New Roman" w:hAnsi="Times New Roman" w:cs="Times New Roman"/>
                <w:sz w:val="28"/>
                <w:szCs w:val="28"/>
                <w:lang w:val="en-US"/>
              </w:rPr>
            </w:pPr>
            <w:r>
              <w:rPr>
                <w:rFonts w:ascii="Times New Roman" w:hAnsi="Times New Roman" w:cs="Times New Roman"/>
                <w:sz w:val="28"/>
                <w:szCs w:val="28"/>
                <w:lang w:val="en-US"/>
              </w:rPr>
              <w:t>24.05.2023</w:t>
            </w:r>
          </w:p>
        </w:tc>
      </w:tr>
      <w:tr w:rsidR="00975D5C" w:rsidTr="00E20562">
        <w:trPr>
          <w:trHeight w:val="157"/>
        </w:trPr>
        <w:tc>
          <w:tcPr>
            <w:tcW w:w="0" w:type="auto"/>
            <w:vMerge/>
            <w:tcBorders>
              <w:top w:val="single" w:sz="4" w:space="0" w:color="auto"/>
              <w:left w:val="single" w:sz="4" w:space="0" w:color="auto"/>
              <w:bottom w:val="single" w:sz="4" w:space="0" w:color="auto"/>
              <w:right w:val="single" w:sz="4" w:space="0" w:color="auto"/>
            </w:tcBorders>
            <w:vAlign w:val="center"/>
            <w:hideMark/>
          </w:tcPr>
          <w:p w:rsidR="00975D5C" w:rsidRDefault="00975D5C" w:rsidP="007B4074">
            <w:pPr>
              <w:rPr>
                <w:rFonts w:ascii="Times New Roman" w:hAnsi="Times New Roman" w:cs="Times New Roman"/>
                <w:b/>
                <w:sz w:val="28"/>
                <w:szCs w:val="28"/>
              </w:rPr>
            </w:pPr>
          </w:p>
        </w:tc>
        <w:tc>
          <w:tcPr>
            <w:tcW w:w="746" w:type="pct"/>
            <w:tcBorders>
              <w:top w:val="single" w:sz="4" w:space="0" w:color="auto"/>
              <w:left w:val="single" w:sz="4" w:space="0" w:color="auto"/>
              <w:bottom w:val="single" w:sz="4" w:space="0" w:color="auto"/>
              <w:right w:val="single" w:sz="4" w:space="0" w:color="auto"/>
            </w:tcBorders>
            <w:hideMark/>
          </w:tcPr>
          <w:p w:rsidR="00975D5C" w:rsidRDefault="00975D5C" w:rsidP="007B4074">
            <w:pPr>
              <w:rPr>
                <w:rFonts w:ascii="Times New Roman" w:hAnsi="Times New Roman" w:cs="Times New Roman"/>
                <w:sz w:val="28"/>
                <w:szCs w:val="28"/>
                <w:lang w:val="en-US"/>
              </w:rPr>
            </w:pPr>
            <w:r>
              <w:rPr>
                <w:rFonts w:ascii="Times New Roman" w:eastAsia="Times New Roman" w:hAnsi="Times New Roman" w:cs="Times New Roman"/>
                <w:sz w:val="28"/>
                <w:szCs w:val="28"/>
                <w:lang w:eastAsia="ru-RU"/>
              </w:rPr>
              <w:t>окончание</w:t>
            </w:r>
            <w:r>
              <w:rPr>
                <w:rFonts w:ascii="Times New Roman" w:eastAsia="Times New Roman" w:hAnsi="Times New Roman" w:cs="Times New Roman"/>
                <w:sz w:val="28"/>
                <w:szCs w:val="28"/>
                <w:lang w:val="en-US" w:eastAsia="ru-RU"/>
              </w:rPr>
              <w:t>:</w:t>
            </w:r>
          </w:p>
        </w:tc>
        <w:tc>
          <w:tcPr>
            <w:tcW w:w="2562" w:type="pct"/>
            <w:tcBorders>
              <w:top w:val="single" w:sz="4" w:space="0" w:color="auto"/>
              <w:left w:val="single" w:sz="4" w:space="0" w:color="auto"/>
              <w:bottom w:val="single" w:sz="4" w:space="0" w:color="auto"/>
              <w:right w:val="single" w:sz="4" w:space="0" w:color="auto"/>
            </w:tcBorders>
            <w:hideMark/>
          </w:tcPr>
          <w:p w:rsidR="00975D5C" w:rsidRDefault="00975D5C" w:rsidP="00E43D67">
            <w:pPr>
              <w:jc w:val="both"/>
              <w:rPr>
                <w:rFonts w:ascii="Times New Roman" w:hAnsi="Times New Roman" w:cs="Times New Roman"/>
                <w:sz w:val="28"/>
                <w:szCs w:val="28"/>
                <w:lang w:val="en-US"/>
              </w:rPr>
            </w:pPr>
            <w:r>
              <w:rPr>
                <w:rFonts w:ascii="Times New Roman" w:hAnsi="Times New Roman" w:cs="Times New Roman"/>
                <w:sz w:val="28"/>
                <w:szCs w:val="28"/>
                <w:lang w:val="en-US"/>
              </w:rPr>
              <w:t>14.06.2023</w:t>
            </w:r>
          </w:p>
        </w:tc>
      </w:tr>
    </w:tbl>
    <w:p w:rsidR="00E20562" w:rsidRPr="00012467" w:rsidRDefault="00E20562" w:rsidP="007B4074">
      <w:pPr>
        <w:spacing w:before="240" w:after="0"/>
        <w:jc w:val="center"/>
        <w:rPr>
          <w:rFonts w:ascii="Times New Roman" w:hAnsi="Times New Roman" w:cs="Times New Roman"/>
          <w:b/>
          <w:sz w:val="28"/>
          <w:szCs w:val="28"/>
        </w:rPr>
      </w:pPr>
      <w:r w:rsidRPr="00012467">
        <w:rPr>
          <w:rFonts w:ascii="Times New Roman" w:hAnsi="Times New Roman" w:cs="Times New Roman"/>
          <w:b/>
          <w:sz w:val="28"/>
          <w:szCs w:val="28"/>
        </w:rPr>
        <w:t>1. Общая информация</w:t>
      </w:r>
    </w:p>
    <w:tbl>
      <w:tblPr>
        <w:tblStyle w:val="a3"/>
        <w:tblW w:w="5000" w:type="pct"/>
        <w:tblLook w:val="04A0" w:firstRow="1" w:lastRow="0" w:firstColumn="1" w:lastColumn="0" w:noHBand="0" w:noVBand="1"/>
      </w:tblPr>
      <w:tblGrid>
        <w:gridCol w:w="1265"/>
        <w:gridCol w:w="5290"/>
        <w:gridCol w:w="9059"/>
      </w:tblGrid>
      <w:tr w:rsidR="00E20562" w:rsidTr="00E20562">
        <w:tc>
          <w:tcPr>
            <w:tcW w:w="405" w:type="pct"/>
          </w:tcPr>
          <w:p w:rsidR="00E20562" w:rsidRDefault="00E20562" w:rsidP="007B4074">
            <w:pPr>
              <w:pStyle w:val="a4"/>
              <w:ind w:left="0"/>
              <w:rPr>
                <w:rFonts w:ascii="Times New Roman" w:hAnsi="Times New Roman" w:cs="Times New Roman"/>
                <w:sz w:val="28"/>
                <w:szCs w:val="28"/>
              </w:rPr>
            </w:pPr>
            <w:r>
              <w:rPr>
                <w:rFonts w:ascii="Times New Roman" w:hAnsi="Times New Roman" w:cs="Times New Roman"/>
                <w:sz w:val="28"/>
                <w:szCs w:val="28"/>
              </w:rPr>
              <w:t>1.1.</w:t>
            </w:r>
          </w:p>
        </w:tc>
        <w:tc>
          <w:tcPr>
            <w:tcW w:w="4595" w:type="pct"/>
            <w:gridSpan w:val="2"/>
          </w:tcPr>
          <w:p w:rsidR="00E20562" w:rsidRDefault="00E20562" w:rsidP="007B4074">
            <w:pPr>
              <w:pBdr>
                <w:bottom w:val="single" w:sz="4" w:space="1" w:color="auto"/>
              </w:pBdr>
              <w:rPr>
                <w:rFonts w:ascii="Times New Roman" w:hAnsi="Times New Roman" w:cs="Times New Roman"/>
                <w:sz w:val="28"/>
                <w:szCs w:val="28"/>
              </w:rPr>
            </w:pPr>
            <w:r w:rsidRPr="0032181E">
              <w:rPr>
                <w:rFonts w:ascii="Times New Roman" w:hAnsi="Times New Roman" w:cs="Times New Roman"/>
                <w:sz w:val="28"/>
                <w:szCs w:val="28"/>
              </w:rPr>
              <w:t xml:space="preserve">Федеральный орган исполнительной власти (далее – разработчик): </w:t>
            </w:r>
          </w:p>
          <w:p w:rsidR="00E20562" w:rsidRPr="00253EAD" w:rsidRDefault="00E20562" w:rsidP="00E43D67">
            <w:pPr>
              <w:pBdr>
                <w:bottom w:val="single" w:sz="4" w:space="1" w:color="auto"/>
              </w:pBdr>
              <w:jc w:val="both"/>
              <w:rPr>
                <w:rFonts w:ascii="Times New Roman" w:hAnsi="Times New Roman" w:cs="Times New Roman"/>
                <w:sz w:val="28"/>
                <w:szCs w:val="28"/>
              </w:rPr>
            </w:pPr>
            <w:r w:rsidRPr="00253EAD">
              <w:rPr>
                <w:rFonts w:ascii="Times New Roman" w:hAnsi="Times New Roman" w:cs="Times New Roman"/>
                <w:sz w:val="28"/>
                <w:szCs w:val="28"/>
              </w:rPr>
              <w:t>Федеральное агентство по рыболовству</w:t>
            </w:r>
          </w:p>
          <w:p w:rsidR="00E20562" w:rsidRPr="00016EE4" w:rsidRDefault="00E20562" w:rsidP="007B4074">
            <w:pPr>
              <w:pStyle w:val="a4"/>
              <w:ind w:left="0"/>
              <w:jc w:val="center"/>
              <w:rPr>
                <w:rFonts w:ascii="Times New Roman" w:hAnsi="Times New Roman" w:cs="Times New Roman"/>
                <w:i/>
                <w:sz w:val="28"/>
                <w:szCs w:val="28"/>
              </w:rPr>
            </w:pPr>
            <w:r w:rsidRPr="0032181E">
              <w:rPr>
                <w:rFonts w:ascii="Times New Roman" w:hAnsi="Times New Roman" w:cs="Times New Roman"/>
                <w:i/>
                <w:sz w:val="28"/>
                <w:szCs w:val="28"/>
              </w:rPr>
              <w:t xml:space="preserve"> (указываются полное и краткое наименования</w:t>
            </w:r>
            <w:r w:rsidRPr="00016EE4">
              <w:rPr>
                <w:rFonts w:ascii="Times New Roman" w:hAnsi="Times New Roman" w:cs="Times New Roman"/>
                <w:i/>
                <w:sz w:val="28"/>
                <w:szCs w:val="28"/>
              </w:rPr>
              <w:t>)</w:t>
            </w:r>
          </w:p>
        </w:tc>
      </w:tr>
      <w:tr w:rsidR="00E20562" w:rsidTr="00E20562">
        <w:tc>
          <w:tcPr>
            <w:tcW w:w="405" w:type="pct"/>
          </w:tcPr>
          <w:p w:rsidR="00E20562" w:rsidRDefault="00E20562" w:rsidP="007B4074">
            <w:pPr>
              <w:pStyle w:val="a4"/>
              <w:ind w:left="0"/>
              <w:rPr>
                <w:rFonts w:ascii="Times New Roman" w:hAnsi="Times New Roman" w:cs="Times New Roman"/>
                <w:sz w:val="28"/>
                <w:szCs w:val="28"/>
              </w:rPr>
            </w:pPr>
            <w:r>
              <w:rPr>
                <w:rFonts w:ascii="Times New Roman" w:hAnsi="Times New Roman" w:cs="Times New Roman"/>
                <w:sz w:val="28"/>
                <w:szCs w:val="28"/>
              </w:rPr>
              <w:t>1.2.</w:t>
            </w:r>
          </w:p>
        </w:tc>
        <w:tc>
          <w:tcPr>
            <w:tcW w:w="4595" w:type="pct"/>
            <w:gridSpan w:val="2"/>
          </w:tcPr>
          <w:p w:rsidR="00E20562" w:rsidRDefault="00E20562" w:rsidP="007B4074">
            <w:pPr>
              <w:pBdr>
                <w:bottom w:val="single" w:sz="4" w:space="1" w:color="auto"/>
              </w:pBdr>
              <w:rPr>
                <w:rFonts w:ascii="Times New Roman" w:hAnsi="Times New Roman" w:cs="Times New Roman"/>
                <w:sz w:val="28"/>
                <w:szCs w:val="28"/>
              </w:rPr>
            </w:pPr>
            <w:r w:rsidRPr="00016EE4">
              <w:rPr>
                <w:rFonts w:ascii="Times New Roman" w:hAnsi="Times New Roman" w:cs="Times New Roman"/>
                <w:sz w:val="28"/>
                <w:szCs w:val="28"/>
              </w:rPr>
              <w:t xml:space="preserve">Сведения о федеральных органах исполнительной власти – соисполнителях: </w:t>
            </w:r>
          </w:p>
          <w:p w:rsidR="00E20562" w:rsidRPr="00253EAD" w:rsidRDefault="00E20562" w:rsidP="00E43D67">
            <w:pPr>
              <w:pBdr>
                <w:bottom w:val="single" w:sz="4" w:space="1" w:color="auto"/>
              </w:pBdr>
              <w:jc w:val="both"/>
              <w:rPr>
                <w:rFonts w:ascii="Times New Roman" w:hAnsi="Times New Roman" w:cs="Times New Roman"/>
                <w:sz w:val="28"/>
                <w:szCs w:val="28"/>
              </w:rPr>
            </w:pPr>
            <w:r w:rsidRPr="00253EAD">
              <w:rPr>
                <w:rFonts w:ascii="Times New Roman" w:hAnsi="Times New Roman" w:cs="Times New Roman"/>
                <w:sz w:val="28"/>
                <w:szCs w:val="28"/>
              </w:rPr>
              <w:t>Министерство сельского хозяйства Российской Федерации</w:t>
            </w:r>
          </w:p>
          <w:p w:rsidR="00E20562" w:rsidRDefault="00E20562" w:rsidP="007B4074">
            <w:pPr>
              <w:pStyle w:val="a4"/>
              <w:ind w:left="0"/>
              <w:jc w:val="center"/>
              <w:rPr>
                <w:rFonts w:ascii="Times New Roman" w:hAnsi="Times New Roman" w:cs="Times New Roman"/>
                <w:sz w:val="28"/>
                <w:szCs w:val="28"/>
              </w:rPr>
            </w:pPr>
            <w:r w:rsidRPr="0032181E">
              <w:rPr>
                <w:rFonts w:ascii="Times New Roman" w:hAnsi="Times New Roman" w:cs="Times New Roman"/>
                <w:i/>
                <w:sz w:val="28"/>
                <w:szCs w:val="28"/>
              </w:rPr>
              <w:t xml:space="preserve"> (указываются полное и краткое наименования</w:t>
            </w:r>
            <w:r w:rsidRPr="00016EE4">
              <w:rPr>
                <w:rFonts w:ascii="Times New Roman" w:hAnsi="Times New Roman" w:cs="Times New Roman"/>
                <w:i/>
                <w:sz w:val="28"/>
                <w:szCs w:val="28"/>
              </w:rPr>
              <w:t>)</w:t>
            </w:r>
          </w:p>
        </w:tc>
      </w:tr>
      <w:tr w:rsidR="00E20562" w:rsidTr="00E20562">
        <w:tc>
          <w:tcPr>
            <w:tcW w:w="405" w:type="pct"/>
          </w:tcPr>
          <w:p w:rsidR="00E20562" w:rsidRDefault="00E20562" w:rsidP="007B4074">
            <w:pPr>
              <w:pStyle w:val="a4"/>
              <w:ind w:left="0"/>
              <w:rPr>
                <w:rFonts w:ascii="Times New Roman" w:hAnsi="Times New Roman" w:cs="Times New Roman"/>
                <w:sz w:val="28"/>
                <w:szCs w:val="28"/>
              </w:rPr>
            </w:pPr>
            <w:r>
              <w:rPr>
                <w:rFonts w:ascii="Times New Roman" w:hAnsi="Times New Roman" w:cs="Times New Roman"/>
                <w:sz w:val="28"/>
                <w:szCs w:val="28"/>
              </w:rPr>
              <w:t>1.3.</w:t>
            </w:r>
          </w:p>
        </w:tc>
        <w:tc>
          <w:tcPr>
            <w:tcW w:w="4595" w:type="pct"/>
            <w:gridSpan w:val="2"/>
          </w:tcPr>
          <w:p w:rsidR="00E20562" w:rsidRDefault="00E20562" w:rsidP="007B4074">
            <w:pPr>
              <w:pBdr>
                <w:bottom w:val="single" w:sz="4" w:space="1" w:color="auto"/>
              </w:pBdr>
              <w:rPr>
                <w:rFonts w:ascii="Times New Roman" w:hAnsi="Times New Roman" w:cs="Times New Roman"/>
                <w:sz w:val="28"/>
                <w:szCs w:val="28"/>
              </w:rPr>
            </w:pPr>
            <w:r w:rsidRPr="00016EE4">
              <w:rPr>
                <w:rFonts w:ascii="Times New Roman" w:hAnsi="Times New Roman" w:cs="Times New Roman"/>
                <w:sz w:val="28"/>
                <w:szCs w:val="28"/>
              </w:rPr>
              <w:t>Вид и наименование проекта акта:</w:t>
            </w:r>
            <w:r w:rsidRPr="0032181E">
              <w:rPr>
                <w:rFonts w:ascii="Times New Roman" w:hAnsi="Times New Roman" w:cs="Times New Roman"/>
                <w:sz w:val="28"/>
                <w:szCs w:val="28"/>
              </w:rPr>
              <w:t xml:space="preserve"> </w:t>
            </w:r>
          </w:p>
          <w:p w:rsidR="00E20562" w:rsidRPr="00253EAD" w:rsidRDefault="00D11055" w:rsidP="00E43D67">
            <w:pPr>
              <w:pBdr>
                <w:bottom w:val="single" w:sz="4" w:space="1" w:color="auto"/>
              </w:pBdr>
              <w:jc w:val="both"/>
              <w:rPr>
                <w:rFonts w:ascii="Times New Roman" w:hAnsi="Times New Roman" w:cs="Times New Roman"/>
                <w:sz w:val="28"/>
                <w:szCs w:val="28"/>
              </w:rPr>
            </w:pPr>
            <w:proofErr w:type="gramStart"/>
            <w:r>
              <w:rPr>
                <w:rFonts w:ascii="Times New Roman" w:hAnsi="Times New Roman" w:cs="Times New Roman"/>
                <w:sz w:val="28"/>
                <w:szCs w:val="28"/>
              </w:rPr>
              <w:t xml:space="preserve">проект приказа Росрыболовства </w:t>
            </w:r>
            <w:r w:rsidR="00E20562" w:rsidRPr="00253EAD">
              <w:rPr>
                <w:rFonts w:ascii="Times New Roman" w:hAnsi="Times New Roman" w:cs="Times New Roman"/>
                <w:sz w:val="28"/>
                <w:szCs w:val="28"/>
              </w:rPr>
              <w:t>"О внесении изменений в Методику определения последствий негативного воздействия при строительстве, реконструкции, капитальном ремонте объектов капитального строительства, внедрении новых технологических процессов и осуществлении иной деятельности на состояние водных биологических ресурсов и среды их обитания и разработки  мероприятий по устранению последствий негативного воздействия на состояние водных биологических ресурсов и среды их обитания, направленных на восстановление их нарушенного состояния</w:t>
            </w:r>
            <w:proofErr w:type="gramEnd"/>
            <w:r w:rsidR="00E20562" w:rsidRPr="00253EAD">
              <w:rPr>
                <w:rFonts w:ascii="Times New Roman" w:hAnsi="Times New Roman" w:cs="Times New Roman"/>
                <w:sz w:val="28"/>
                <w:szCs w:val="28"/>
              </w:rPr>
              <w:t xml:space="preserve">, </w:t>
            </w:r>
            <w:proofErr w:type="gramStart"/>
            <w:r w:rsidR="00E20562" w:rsidRPr="00253EAD">
              <w:rPr>
                <w:rFonts w:ascii="Times New Roman" w:hAnsi="Times New Roman" w:cs="Times New Roman"/>
                <w:sz w:val="28"/>
                <w:szCs w:val="28"/>
              </w:rPr>
              <w:t>утвержденную</w:t>
            </w:r>
            <w:proofErr w:type="gramEnd"/>
            <w:r w:rsidR="00E20562" w:rsidRPr="00253EAD">
              <w:rPr>
                <w:rFonts w:ascii="Times New Roman" w:hAnsi="Times New Roman" w:cs="Times New Roman"/>
                <w:sz w:val="28"/>
                <w:szCs w:val="28"/>
              </w:rPr>
              <w:t xml:space="preserve"> приказом Росрыболовства от 6 мая 2020 г. № 238".</w:t>
            </w:r>
          </w:p>
          <w:p w:rsidR="00E20562" w:rsidRDefault="00E20562" w:rsidP="007B4074">
            <w:pPr>
              <w:pStyle w:val="a4"/>
              <w:ind w:left="0"/>
              <w:jc w:val="center"/>
              <w:rPr>
                <w:rFonts w:ascii="Times New Roman" w:hAnsi="Times New Roman" w:cs="Times New Roman"/>
                <w:sz w:val="28"/>
                <w:szCs w:val="28"/>
              </w:rPr>
            </w:pPr>
            <w:r w:rsidRPr="0032181E">
              <w:rPr>
                <w:rFonts w:ascii="Times New Roman" w:hAnsi="Times New Roman" w:cs="Times New Roman"/>
                <w:i/>
                <w:sz w:val="28"/>
                <w:szCs w:val="28"/>
              </w:rPr>
              <w:t xml:space="preserve"> (</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r w:rsidR="00E20562" w:rsidTr="00E20562">
        <w:tc>
          <w:tcPr>
            <w:tcW w:w="405" w:type="pct"/>
          </w:tcPr>
          <w:p w:rsidR="00E20562" w:rsidRDefault="00E20562" w:rsidP="007B4074">
            <w:pPr>
              <w:pStyle w:val="a4"/>
              <w:ind w:left="0"/>
              <w:rPr>
                <w:rFonts w:ascii="Times New Roman" w:hAnsi="Times New Roman" w:cs="Times New Roman"/>
                <w:sz w:val="28"/>
                <w:szCs w:val="28"/>
              </w:rPr>
            </w:pPr>
            <w:r>
              <w:rPr>
                <w:rFonts w:ascii="Times New Roman" w:hAnsi="Times New Roman" w:cs="Times New Roman"/>
                <w:sz w:val="28"/>
                <w:szCs w:val="28"/>
              </w:rPr>
              <w:t>1.4.</w:t>
            </w:r>
          </w:p>
        </w:tc>
        <w:tc>
          <w:tcPr>
            <w:tcW w:w="4595" w:type="pct"/>
            <w:gridSpan w:val="2"/>
          </w:tcPr>
          <w:p w:rsidR="00E20562" w:rsidRDefault="00E20562" w:rsidP="007B4074">
            <w:pPr>
              <w:pBdr>
                <w:bottom w:val="single" w:sz="4" w:space="1" w:color="auto"/>
              </w:pBdr>
              <w:rPr>
                <w:rFonts w:ascii="Times New Roman" w:hAnsi="Times New Roman" w:cs="Times New Roman"/>
                <w:sz w:val="28"/>
                <w:szCs w:val="28"/>
              </w:rPr>
            </w:pPr>
            <w:r w:rsidRPr="00B97069">
              <w:rPr>
                <w:rFonts w:ascii="Times New Roman" w:hAnsi="Times New Roman" w:cs="Times New Roman"/>
                <w:sz w:val="28"/>
                <w:szCs w:val="28"/>
              </w:rPr>
              <w:t>Краткое описание проблемы, на решение которой направлен предлагаемый способ регулирования:</w:t>
            </w:r>
            <w:r w:rsidRPr="0032181E">
              <w:rPr>
                <w:rFonts w:ascii="Times New Roman" w:hAnsi="Times New Roman" w:cs="Times New Roman"/>
                <w:sz w:val="28"/>
                <w:szCs w:val="28"/>
              </w:rPr>
              <w:t xml:space="preserve"> </w:t>
            </w:r>
          </w:p>
          <w:p w:rsidR="00E20562" w:rsidRPr="00253EAD" w:rsidRDefault="00E20562" w:rsidP="00E43D67">
            <w:pPr>
              <w:pBdr>
                <w:bottom w:val="single" w:sz="4" w:space="1" w:color="auto"/>
              </w:pBdr>
              <w:jc w:val="both"/>
              <w:rPr>
                <w:rFonts w:ascii="Times New Roman" w:hAnsi="Times New Roman" w:cs="Times New Roman"/>
                <w:sz w:val="28"/>
                <w:szCs w:val="28"/>
              </w:rPr>
            </w:pPr>
            <w:proofErr w:type="gramStart"/>
            <w:r w:rsidRPr="00253EAD">
              <w:rPr>
                <w:rFonts w:ascii="Times New Roman" w:hAnsi="Times New Roman" w:cs="Times New Roman"/>
                <w:sz w:val="28"/>
                <w:szCs w:val="28"/>
              </w:rPr>
              <w:t xml:space="preserve">В результате проведения правоприменительной практики приказа Росрыболовства от 6 мая 2020 г. № 238 "Об утверждении Методики определения последствий негативного воздействия при строительстве, реконструкции, капитальном ремонте объектов капитального строительства, внедрении новых технологических процессов и осуществлении иной деятельности на состояние водных биоресурсов и среды их обитания, направленных на восстановление их нарушенного состояния", обращений подведомственных Росрыболовству организаций и  </w:t>
            </w:r>
            <w:r w:rsidR="00A5273C">
              <w:rPr>
                <w:rFonts w:ascii="Times New Roman" w:hAnsi="Times New Roman" w:cs="Times New Roman"/>
                <w:sz w:val="28"/>
                <w:szCs w:val="28"/>
              </w:rPr>
              <w:t xml:space="preserve">субъектов хозяйственной </w:t>
            </w:r>
            <w:r w:rsidRPr="00253EAD">
              <w:rPr>
                <w:rFonts w:ascii="Times New Roman" w:hAnsi="Times New Roman" w:cs="Times New Roman"/>
                <w:sz w:val="28"/>
                <w:szCs w:val="28"/>
              </w:rPr>
              <w:t>деятельности выявлены положения</w:t>
            </w:r>
            <w:proofErr w:type="gramEnd"/>
            <w:r w:rsidRPr="00253EAD">
              <w:rPr>
                <w:rFonts w:ascii="Times New Roman" w:hAnsi="Times New Roman" w:cs="Times New Roman"/>
                <w:sz w:val="28"/>
                <w:szCs w:val="28"/>
              </w:rPr>
              <w:t xml:space="preserve">, </w:t>
            </w:r>
            <w:proofErr w:type="gramStart"/>
            <w:r w:rsidRPr="00253EAD">
              <w:rPr>
                <w:rFonts w:ascii="Times New Roman" w:hAnsi="Times New Roman" w:cs="Times New Roman"/>
                <w:sz w:val="28"/>
                <w:szCs w:val="28"/>
              </w:rPr>
              <w:t xml:space="preserve">при которых возникают избыточные затраты у субъектов хозяйственной деятельности при осуществлении мероприятий по возмещению вреда водным биоресурсам </w:t>
            </w:r>
            <w:r w:rsidRPr="00253EAD">
              <w:rPr>
                <w:rFonts w:ascii="Times New Roman" w:hAnsi="Times New Roman" w:cs="Times New Roman"/>
                <w:sz w:val="28"/>
                <w:szCs w:val="28"/>
              </w:rPr>
              <w:lastRenderedPageBreak/>
              <w:t>и среде их обитания, наносимого при реализации планируемой деятельности, положения, требующие уточнения для облегчения расчета по Методике, технические ошибки, наличие положений, приводящих к двоякому толкованию, а также необходимость приведения</w:t>
            </w:r>
            <w:r w:rsidR="00A5273C">
              <w:rPr>
                <w:rFonts w:ascii="Times New Roman" w:hAnsi="Times New Roman" w:cs="Times New Roman"/>
                <w:sz w:val="28"/>
                <w:szCs w:val="28"/>
              </w:rPr>
              <w:t xml:space="preserve"> некоторых положений Методики </w:t>
            </w:r>
            <w:r w:rsidRPr="00253EAD">
              <w:rPr>
                <w:rFonts w:ascii="Times New Roman" w:hAnsi="Times New Roman" w:cs="Times New Roman"/>
                <w:sz w:val="28"/>
                <w:szCs w:val="28"/>
              </w:rPr>
              <w:t>в соответствие с другими нормативными правовыми актами.</w:t>
            </w:r>
            <w:proofErr w:type="gramEnd"/>
          </w:p>
          <w:p w:rsidR="00E20562" w:rsidRDefault="00E20562" w:rsidP="007B4074">
            <w:pPr>
              <w:pStyle w:val="a4"/>
              <w:ind w:left="0"/>
              <w:jc w:val="center"/>
              <w:rPr>
                <w:rFonts w:ascii="Times New Roman" w:hAnsi="Times New Roman" w:cs="Times New Roman"/>
                <w:sz w:val="28"/>
                <w:szCs w:val="28"/>
              </w:rPr>
            </w:pPr>
            <w:r w:rsidRPr="0032181E">
              <w:rPr>
                <w:rFonts w:ascii="Times New Roman" w:hAnsi="Times New Roman" w:cs="Times New Roman"/>
                <w:i/>
                <w:sz w:val="28"/>
                <w:szCs w:val="28"/>
              </w:rPr>
              <w:t xml:space="preserve"> (</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r w:rsidR="00E20562" w:rsidTr="00E20562">
        <w:tc>
          <w:tcPr>
            <w:tcW w:w="405" w:type="pct"/>
          </w:tcPr>
          <w:p w:rsidR="00E20562" w:rsidRDefault="00E20562" w:rsidP="007B4074">
            <w:pPr>
              <w:pStyle w:val="a4"/>
              <w:ind w:left="0"/>
              <w:rPr>
                <w:rFonts w:ascii="Times New Roman" w:hAnsi="Times New Roman" w:cs="Times New Roman"/>
                <w:sz w:val="28"/>
                <w:szCs w:val="28"/>
              </w:rPr>
            </w:pPr>
            <w:r>
              <w:rPr>
                <w:rFonts w:ascii="Times New Roman" w:hAnsi="Times New Roman" w:cs="Times New Roman"/>
                <w:sz w:val="28"/>
                <w:szCs w:val="28"/>
              </w:rPr>
              <w:lastRenderedPageBreak/>
              <w:t>1.5.</w:t>
            </w:r>
          </w:p>
        </w:tc>
        <w:tc>
          <w:tcPr>
            <w:tcW w:w="4595" w:type="pct"/>
            <w:gridSpan w:val="2"/>
          </w:tcPr>
          <w:p w:rsidR="00E20562" w:rsidRDefault="00E20562" w:rsidP="007B4074">
            <w:pPr>
              <w:pBdr>
                <w:bottom w:val="single" w:sz="4" w:space="1" w:color="auto"/>
              </w:pBdr>
              <w:rPr>
                <w:rFonts w:ascii="Times New Roman" w:hAnsi="Times New Roman" w:cs="Times New Roman"/>
                <w:sz w:val="28"/>
                <w:szCs w:val="28"/>
              </w:rPr>
            </w:pPr>
            <w:r w:rsidRPr="00B97069">
              <w:rPr>
                <w:rFonts w:ascii="Times New Roman" w:hAnsi="Times New Roman" w:cs="Times New Roman"/>
                <w:sz w:val="28"/>
                <w:szCs w:val="28"/>
              </w:rPr>
              <w:t>Основание для разработки проекта акта:</w:t>
            </w:r>
            <w:r w:rsidRPr="0032181E">
              <w:rPr>
                <w:rFonts w:ascii="Times New Roman" w:hAnsi="Times New Roman" w:cs="Times New Roman"/>
                <w:sz w:val="28"/>
                <w:szCs w:val="28"/>
              </w:rPr>
              <w:t xml:space="preserve"> </w:t>
            </w:r>
          </w:p>
          <w:p w:rsidR="00E20562" w:rsidRPr="00253EAD" w:rsidRDefault="00E20562" w:rsidP="00E43D67">
            <w:pPr>
              <w:pBdr>
                <w:bottom w:val="single" w:sz="4" w:space="1" w:color="auto"/>
              </w:pBdr>
              <w:jc w:val="both"/>
              <w:rPr>
                <w:rFonts w:ascii="Times New Roman" w:hAnsi="Times New Roman" w:cs="Times New Roman"/>
                <w:sz w:val="28"/>
                <w:szCs w:val="28"/>
              </w:rPr>
            </w:pPr>
            <w:r w:rsidRPr="00253EAD">
              <w:rPr>
                <w:rFonts w:ascii="Times New Roman" w:hAnsi="Times New Roman" w:cs="Times New Roman"/>
                <w:sz w:val="28"/>
                <w:szCs w:val="28"/>
              </w:rPr>
              <w:t>Поручения</w:t>
            </w:r>
            <w:r w:rsidR="00883767">
              <w:rPr>
                <w:rFonts w:ascii="Times New Roman" w:hAnsi="Times New Roman"/>
                <w:sz w:val="28"/>
                <w:szCs w:val="28"/>
              </w:rPr>
              <w:t xml:space="preserve"> Председателя </w:t>
            </w:r>
            <w:r w:rsidR="00883767" w:rsidRPr="00564450">
              <w:rPr>
                <w:rFonts w:ascii="Times New Roman" w:hAnsi="Times New Roman"/>
                <w:sz w:val="28"/>
                <w:szCs w:val="28"/>
              </w:rPr>
              <w:t xml:space="preserve">Правительства Российской Федерации </w:t>
            </w:r>
            <w:r w:rsidR="00D11055">
              <w:rPr>
                <w:rFonts w:ascii="Times New Roman" w:hAnsi="Times New Roman"/>
                <w:sz w:val="28"/>
                <w:szCs w:val="28"/>
              </w:rPr>
              <w:t xml:space="preserve"> </w:t>
            </w:r>
            <w:r w:rsidR="00883767">
              <w:rPr>
                <w:rFonts w:ascii="Times New Roman" w:hAnsi="Times New Roman"/>
                <w:sz w:val="28"/>
                <w:szCs w:val="28"/>
              </w:rPr>
              <w:t xml:space="preserve">М.В. Мишустина </w:t>
            </w:r>
            <w:r w:rsidR="00883767" w:rsidRPr="00564450">
              <w:rPr>
                <w:rFonts w:ascii="Times New Roman" w:hAnsi="Times New Roman"/>
                <w:sz w:val="28"/>
                <w:szCs w:val="28"/>
              </w:rPr>
              <w:t>от 24 августа 2022 г. № ММ-П11-14247</w:t>
            </w:r>
            <w:r w:rsidR="00883767">
              <w:rPr>
                <w:rFonts w:ascii="Times New Roman" w:hAnsi="Times New Roman"/>
                <w:sz w:val="28"/>
                <w:szCs w:val="28"/>
              </w:rPr>
              <w:t xml:space="preserve"> (пункт 17),</w:t>
            </w:r>
            <w:r w:rsidRPr="00253EAD">
              <w:rPr>
                <w:rFonts w:ascii="Times New Roman" w:hAnsi="Times New Roman" w:cs="Times New Roman"/>
                <w:sz w:val="28"/>
                <w:szCs w:val="28"/>
              </w:rPr>
              <w:t xml:space="preserve"> Заместителя Председателя Правительства Российской Федерации - Полномочного Представителя Президента Российской Федерации в Дальневосточном федеральном округе Ю.Н. Трутнева от 5 марта 2022 г.</w:t>
            </w:r>
            <w:r w:rsidR="00C51C6A">
              <w:rPr>
                <w:rFonts w:ascii="Times New Roman" w:hAnsi="Times New Roman" w:cs="Times New Roman"/>
                <w:sz w:val="28"/>
                <w:szCs w:val="28"/>
              </w:rPr>
              <w:t xml:space="preserve">                    </w:t>
            </w:r>
            <w:r w:rsidRPr="00253EAD">
              <w:rPr>
                <w:rFonts w:ascii="Times New Roman" w:hAnsi="Times New Roman" w:cs="Times New Roman"/>
                <w:sz w:val="28"/>
                <w:szCs w:val="28"/>
              </w:rPr>
              <w:t xml:space="preserve"> № ЮТ-П11-3318, 14 февраля 202</w:t>
            </w:r>
            <w:r w:rsidR="00C51C6A">
              <w:rPr>
                <w:rFonts w:ascii="Times New Roman" w:hAnsi="Times New Roman" w:cs="Times New Roman"/>
                <w:sz w:val="28"/>
                <w:szCs w:val="28"/>
              </w:rPr>
              <w:t>3 г. № ЮТ-П11-5пр,</w:t>
            </w:r>
            <w:r w:rsidRPr="00253EAD">
              <w:rPr>
                <w:rFonts w:ascii="Times New Roman" w:hAnsi="Times New Roman" w:cs="Times New Roman"/>
                <w:sz w:val="28"/>
                <w:szCs w:val="28"/>
              </w:rPr>
              <w:t xml:space="preserve"> Заместителя Председателя Правительства Российской Федерации Д.</w:t>
            </w:r>
            <w:proofErr w:type="gramStart"/>
            <w:r w:rsidRPr="00253EAD">
              <w:rPr>
                <w:rFonts w:ascii="Times New Roman" w:hAnsi="Times New Roman" w:cs="Times New Roman"/>
                <w:sz w:val="28"/>
                <w:szCs w:val="28"/>
              </w:rPr>
              <w:t>Ю</w:t>
            </w:r>
            <w:proofErr w:type="gramEnd"/>
            <w:r w:rsidRPr="00253EAD">
              <w:rPr>
                <w:rFonts w:ascii="Times New Roman" w:hAnsi="Times New Roman" w:cs="Times New Roman"/>
                <w:sz w:val="28"/>
                <w:szCs w:val="28"/>
              </w:rPr>
              <w:t xml:space="preserve"> Григоренко от 9 июня </w:t>
            </w:r>
            <w:r w:rsidR="00C51C6A">
              <w:rPr>
                <w:rFonts w:ascii="Times New Roman" w:hAnsi="Times New Roman" w:cs="Times New Roman"/>
                <w:sz w:val="28"/>
                <w:szCs w:val="28"/>
              </w:rPr>
              <w:t>2022 г. № ДГ-П36-9676,</w:t>
            </w:r>
            <w:r w:rsidRPr="00253EAD">
              <w:rPr>
                <w:rFonts w:ascii="Times New Roman" w:hAnsi="Times New Roman" w:cs="Times New Roman"/>
                <w:sz w:val="28"/>
                <w:szCs w:val="28"/>
              </w:rPr>
              <w:t xml:space="preserve"> Заместителя Председателя </w:t>
            </w:r>
            <w:proofErr w:type="gramStart"/>
            <w:r w:rsidRPr="00253EAD">
              <w:rPr>
                <w:rFonts w:ascii="Times New Roman" w:hAnsi="Times New Roman" w:cs="Times New Roman"/>
                <w:sz w:val="28"/>
                <w:szCs w:val="28"/>
              </w:rPr>
              <w:t xml:space="preserve">Правительства Российской Федерации А.В. Новака (протокол от 25 января 2023 г. № АН-П51-7пр), Заместителя Председателя Правительства Российской Федерации </w:t>
            </w:r>
            <w:r w:rsidR="00D11055">
              <w:rPr>
                <w:rFonts w:ascii="Times New Roman" w:hAnsi="Times New Roman" w:cs="Times New Roman"/>
                <w:sz w:val="28"/>
                <w:szCs w:val="28"/>
              </w:rPr>
              <w:t xml:space="preserve"> </w:t>
            </w:r>
            <w:r w:rsidRPr="00253EAD">
              <w:rPr>
                <w:rFonts w:ascii="Times New Roman" w:hAnsi="Times New Roman" w:cs="Times New Roman"/>
                <w:sz w:val="28"/>
                <w:szCs w:val="28"/>
              </w:rPr>
              <w:t>В.В. Абрамченко (протоколы от 1 февраля 2023 г. № ВА-П11-21пр, 6 марта 2023 г. № ВА-П11-31пр), решение отраслевых конференций по вопросам сохранения водных биоресурсов и среды их обитания, предложения научно-исследовательских организаций, подведомственных Росрыболовству, предложения субъектов хозяйственной деятельности</w:t>
            </w:r>
            <w:r w:rsidR="005A0099">
              <w:rPr>
                <w:rFonts w:ascii="Times New Roman" w:hAnsi="Times New Roman" w:cs="Times New Roman"/>
                <w:sz w:val="28"/>
                <w:szCs w:val="28"/>
              </w:rPr>
              <w:t>.</w:t>
            </w:r>
            <w:proofErr w:type="gramEnd"/>
          </w:p>
          <w:p w:rsidR="00E20562" w:rsidRDefault="00E20562" w:rsidP="007B4074">
            <w:pPr>
              <w:pStyle w:val="a4"/>
              <w:ind w:left="0"/>
              <w:jc w:val="center"/>
              <w:rPr>
                <w:rFonts w:ascii="Times New Roman" w:hAnsi="Times New Roman" w:cs="Times New Roman"/>
                <w:sz w:val="28"/>
                <w:szCs w:val="28"/>
              </w:rPr>
            </w:pPr>
            <w:r w:rsidRPr="0032181E">
              <w:rPr>
                <w:rFonts w:ascii="Times New Roman" w:hAnsi="Times New Roman" w:cs="Times New Roman"/>
                <w:i/>
                <w:sz w:val="28"/>
                <w:szCs w:val="28"/>
              </w:rPr>
              <w:t xml:space="preserve"> (</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r w:rsidR="00E20562" w:rsidTr="00E20562">
        <w:tc>
          <w:tcPr>
            <w:tcW w:w="405" w:type="pct"/>
          </w:tcPr>
          <w:p w:rsidR="00E20562" w:rsidRDefault="00E20562" w:rsidP="007B4074">
            <w:pPr>
              <w:pStyle w:val="a4"/>
              <w:ind w:left="0"/>
              <w:rPr>
                <w:rFonts w:ascii="Times New Roman" w:hAnsi="Times New Roman" w:cs="Times New Roman"/>
                <w:sz w:val="28"/>
                <w:szCs w:val="28"/>
              </w:rPr>
            </w:pPr>
            <w:r>
              <w:rPr>
                <w:rFonts w:ascii="Times New Roman" w:hAnsi="Times New Roman" w:cs="Times New Roman"/>
                <w:sz w:val="28"/>
                <w:szCs w:val="28"/>
              </w:rPr>
              <w:t>1.6.</w:t>
            </w:r>
          </w:p>
        </w:tc>
        <w:tc>
          <w:tcPr>
            <w:tcW w:w="4595" w:type="pct"/>
            <w:gridSpan w:val="2"/>
          </w:tcPr>
          <w:p w:rsidR="00E20562" w:rsidRDefault="00E20562" w:rsidP="007B4074">
            <w:pPr>
              <w:pBdr>
                <w:bottom w:val="single" w:sz="4" w:space="1" w:color="auto"/>
              </w:pBdr>
              <w:rPr>
                <w:rFonts w:ascii="Times New Roman" w:hAnsi="Times New Roman" w:cs="Times New Roman"/>
                <w:sz w:val="28"/>
                <w:szCs w:val="28"/>
              </w:rPr>
            </w:pPr>
            <w:r w:rsidRPr="005704E6">
              <w:rPr>
                <w:rFonts w:ascii="Times New Roman" w:hAnsi="Times New Roman" w:cs="Times New Roman"/>
                <w:sz w:val="28"/>
                <w:szCs w:val="28"/>
              </w:rPr>
              <w:t>Краткое описание целей предлагаемого регулирования:</w:t>
            </w:r>
            <w:r w:rsidRPr="0032181E">
              <w:rPr>
                <w:rFonts w:ascii="Times New Roman" w:hAnsi="Times New Roman" w:cs="Times New Roman"/>
                <w:sz w:val="28"/>
                <w:szCs w:val="28"/>
              </w:rPr>
              <w:t xml:space="preserve"> </w:t>
            </w:r>
          </w:p>
          <w:p w:rsidR="00362066" w:rsidRDefault="00362066" w:rsidP="00177949">
            <w:pPr>
              <w:ind w:firstLine="411"/>
              <w:jc w:val="both"/>
              <w:rPr>
                <w:rFonts w:ascii="Times New Roman" w:hAnsi="Times New Roman" w:cs="Times New Roman"/>
                <w:sz w:val="28"/>
                <w:szCs w:val="28"/>
              </w:rPr>
            </w:pPr>
            <w:r>
              <w:rPr>
                <w:rFonts w:ascii="Times New Roman" w:hAnsi="Times New Roman" w:cs="Times New Roman"/>
                <w:sz w:val="28"/>
                <w:szCs w:val="28"/>
              </w:rPr>
              <w:t>исключение</w:t>
            </w:r>
            <w:r w:rsidR="00E20562" w:rsidRPr="00253EAD">
              <w:rPr>
                <w:rFonts w:ascii="Times New Roman" w:hAnsi="Times New Roman" w:cs="Times New Roman"/>
                <w:sz w:val="28"/>
                <w:szCs w:val="28"/>
              </w:rPr>
              <w:t xml:space="preserve">  требований по расчету размера вреда водным биоресурсам и среде их обитания для видов деятельности, при которой наносится  незначитель</w:t>
            </w:r>
            <w:r w:rsidR="00A5273C">
              <w:rPr>
                <w:rFonts w:ascii="Times New Roman" w:hAnsi="Times New Roman" w:cs="Times New Roman"/>
                <w:sz w:val="28"/>
                <w:szCs w:val="28"/>
              </w:rPr>
              <w:t xml:space="preserve">ный вред  </w:t>
            </w:r>
            <w:r w:rsidR="00E20562" w:rsidRPr="00253EAD">
              <w:rPr>
                <w:rFonts w:ascii="Times New Roman" w:hAnsi="Times New Roman" w:cs="Times New Roman"/>
                <w:sz w:val="28"/>
                <w:szCs w:val="28"/>
              </w:rPr>
              <w:t>водным биоресурсам и среде их обитания, и для видов деятельности, являющихся мерами по сохранению водных биоресурсов  и среды их обитания,</w:t>
            </w:r>
          </w:p>
          <w:p w:rsidR="00362066" w:rsidRDefault="00362066" w:rsidP="00177949">
            <w:pPr>
              <w:ind w:firstLine="411"/>
              <w:jc w:val="both"/>
              <w:rPr>
                <w:rFonts w:ascii="Times New Roman" w:hAnsi="Times New Roman" w:cs="Times New Roman"/>
                <w:sz w:val="28"/>
                <w:szCs w:val="28"/>
              </w:rPr>
            </w:pPr>
            <w:r>
              <w:rPr>
                <w:rFonts w:ascii="Times New Roman" w:hAnsi="Times New Roman" w:cs="Times New Roman"/>
                <w:sz w:val="28"/>
                <w:szCs w:val="28"/>
              </w:rPr>
              <w:t xml:space="preserve"> устранение</w:t>
            </w:r>
            <w:r w:rsidR="00E20562" w:rsidRPr="00253EAD">
              <w:rPr>
                <w:rFonts w:ascii="Times New Roman" w:hAnsi="Times New Roman" w:cs="Times New Roman"/>
                <w:sz w:val="28"/>
                <w:szCs w:val="28"/>
              </w:rPr>
              <w:t xml:space="preserve"> технических ошибок, </w:t>
            </w:r>
          </w:p>
          <w:p w:rsidR="00362066" w:rsidRDefault="00362066" w:rsidP="00177949">
            <w:pPr>
              <w:ind w:firstLine="411"/>
              <w:jc w:val="both"/>
              <w:rPr>
                <w:rFonts w:ascii="Times New Roman" w:hAnsi="Times New Roman" w:cs="Times New Roman"/>
                <w:sz w:val="28"/>
                <w:szCs w:val="28"/>
              </w:rPr>
            </w:pPr>
            <w:r>
              <w:rPr>
                <w:rFonts w:ascii="Times New Roman" w:hAnsi="Times New Roman" w:cs="Times New Roman"/>
                <w:sz w:val="28"/>
                <w:szCs w:val="28"/>
              </w:rPr>
              <w:t xml:space="preserve"> приведение</w:t>
            </w:r>
            <w:r w:rsidR="00E20562" w:rsidRPr="00253EAD">
              <w:rPr>
                <w:rFonts w:ascii="Times New Roman" w:hAnsi="Times New Roman" w:cs="Times New Roman"/>
                <w:sz w:val="28"/>
                <w:szCs w:val="28"/>
              </w:rPr>
              <w:t xml:space="preserve"> Методики в соответствии с положениями других нормативных правовых актов, </w:t>
            </w:r>
          </w:p>
          <w:p w:rsidR="009A235F" w:rsidRDefault="009A235F" w:rsidP="00177949">
            <w:pPr>
              <w:ind w:firstLine="411"/>
              <w:jc w:val="both"/>
              <w:rPr>
                <w:rFonts w:ascii="Times New Roman" w:hAnsi="Times New Roman" w:cs="Times New Roman"/>
                <w:sz w:val="28"/>
                <w:szCs w:val="28"/>
              </w:rPr>
            </w:pPr>
            <w:r>
              <w:rPr>
                <w:rFonts w:ascii="Times New Roman" w:hAnsi="Times New Roman" w:cs="Times New Roman"/>
                <w:sz w:val="28"/>
                <w:szCs w:val="28"/>
              </w:rPr>
              <w:t>дополнение</w:t>
            </w:r>
            <w:r w:rsidR="00E20562" w:rsidRPr="00253EAD">
              <w:rPr>
                <w:rFonts w:ascii="Times New Roman" w:hAnsi="Times New Roman" w:cs="Times New Roman"/>
                <w:sz w:val="28"/>
                <w:szCs w:val="28"/>
              </w:rPr>
              <w:t xml:space="preserve"> Методики уточняющими положениями для облегчения расчета размера вреда, наносимого водным биоресурсам при реализации планируемой деятельности</w:t>
            </w:r>
            <w:r w:rsidR="003777ED">
              <w:rPr>
                <w:rFonts w:ascii="Times New Roman" w:hAnsi="Times New Roman" w:cs="Times New Roman"/>
                <w:sz w:val="28"/>
                <w:szCs w:val="28"/>
              </w:rPr>
              <w:t>,</w:t>
            </w:r>
            <w:r w:rsidR="00E20562" w:rsidRPr="00253EAD">
              <w:rPr>
                <w:rFonts w:ascii="Times New Roman" w:hAnsi="Times New Roman" w:cs="Times New Roman"/>
                <w:sz w:val="28"/>
                <w:szCs w:val="28"/>
              </w:rPr>
              <w:t xml:space="preserve"> и разработки компенсационных мероприятий,</w:t>
            </w:r>
          </w:p>
          <w:p w:rsidR="00E20562" w:rsidRPr="003C65D6" w:rsidRDefault="00177949" w:rsidP="003C65D6">
            <w:pPr>
              <w:ind w:firstLine="411"/>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исключение</w:t>
            </w:r>
            <w:r w:rsidR="00E20562" w:rsidRPr="00253EAD">
              <w:rPr>
                <w:rFonts w:ascii="Times New Roman" w:hAnsi="Times New Roman" w:cs="Times New Roman"/>
                <w:sz w:val="28"/>
                <w:szCs w:val="28"/>
              </w:rPr>
              <w:t xml:space="preserve"> требования по расчету размера вреда водным биоресурсам </w:t>
            </w:r>
            <w:r w:rsidR="00A01A95">
              <w:rPr>
                <w:rFonts w:ascii="Times New Roman" w:hAnsi="Times New Roman" w:cs="Times New Roman"/>
                <w:sz w:val="28"/>
                <w:szCs w:val="28"/>
              </w:rPr>
              <w:t>при</w:t>
            </w:r>
            <w:r w:rsidR="003777ED">
              <w:rPr>
                <w:rFonts w:ascii="Times New Roman" w:hAnsi="Times New Roman" w:cs="Times New Roman"/>
                <w:sz w:val="28"/>
                <w:szCs w:val="28"/>
              </w:rPr>
              <w:t xml:space="preserve"> </w:t>
            </w:r>
            <w:r w:rsidR="009B14B1" w:rsidRPr="00A734B6">
              <w:rPr>
                <w:rFonts w:ascii="Times New Roman" w:hAnsi="Times New Roman" w:cs="Times New Roman"/>
                <w:sz w:val="28"/>
                <w:szCs w:val="28"/>
              </w:rPr>
              <w:t>осуществлении за счет средств федерального бюджета, бюджетов субъектов Российской Федерации, местных бюджетов мероприятий, направленных на предотвращение и ликвидацию последствий негативного воздействия в отношении водных объектов рыбохозяйственного значения в случае возникновения чрезвычай</w:t>
            </w:r>
            <w:r w:rsidR="00A5273C">
              <w:rPr>
                <w:rFonts w:ascii="Times New Roman" w:hAnsi="Times New Roman" w:cs="Times New Roman"/>
                <w:sz w:val="28"/>
                <w:szCs w:val="28"/>
              </w:rPr>
              <w:t>ной ситуации или прогнозирования</w:t>
            </w:r>
            <w:r w:rsidR="009B14B1" w:rsidRPr="00A734B6">
              <w:rPr>
                <w:rFonts w:ascii="Times New Roman" w:hAnsi="Times New Roman" w:cs="Times New Roman"/>
                <w:sz w:val="28"/>
                <w:szCs w:val="28"/>
              </w:rPr>
              <w:t xml:space="preserve"> угрозы возникновения таких ситуаций</w:t>
            </w:r>
            <w:r w:rsidR="003C65D6">
              <w:rPr>
                <w:rFonts w:ascii="Times New Roman" w:hAnsi="Times New Roman" w:cs="Times New Roman"/>
                <w:sz w:val="28"/>
                <w:szCs w:val="28"/>
              </w:rPr>
              <w:t xml:space="preserve">, </w:t>
            </w:r>
            <w:r w:rsidR="00E20562" w:rsidRPr="00253EAD">
              <w:rPr>
                <w:rFonts w:ascii="Times New Roman" w:hAnsi="Times New Roman" w:cs="Times New Roman"/>
                <w:sz w:val="28"/>
                <w:szCs w:val="28"/>
              </w:rPr>
              <w:t>при э</w:t>
            </w:r>
            <w:r w:rsidR="009B14B1">
              <w:rPr>
                <w:rFonts w:ascii="Times New Roman" w:hAnsi="Times New Roman" w:cs="Times New Roman"/>
                <w:sz w:val="28"/>
                <w:szCs w:val="28"/>
              </w:rPr>
              <w:t>ксплуатации гидроэлектростанций</w:t>
            </w:r>
            <w:r w:rsidR="0014562C">
              <w:rPr>
                <w:rFonts w:ascii="Times New Roman" w:hAnsi="Times New Roman" w:cs="Times New Roman"/>
                <w:sz w:val="28"/>
                <w:szCs w:val="28"/>
              </w:rPr>
              <w:t xml:space="preserve"> </w:t>
            </w:r>
            <w:r w:rsidR="00E20562" w:rsidRPr="00253EAD">
              <w:rPr>
                <w:rFonts w:ascii="Times New Roman" w:hAnsi="Times New Roman" w:cs="Times New Roman"/>
                <w:sz w:val="28"/>
                <w:szCs w:val="28"/>
              </w:rPr>
              <w:t xml:space="preserve">с 1 января 2024 г. по 31 декабря </w:t>
            </w:r>
            <w:r w:rsidR="00A5273C">
              <w:rPr>
                <w:rFonts w:ascii="Times New Roman" w:hAnsi="Times New Roman" w:cs="Times New Roman"/>
                <w:sz w:val="28"/>
                <w:szCs w:val="28"/>
              </w:rPr>
              <w:t xml:space="preserve">             </w:t>
            </w:r>
            <w:r w:rsidR="00E20562" w:rsidRPr="00253EAD">
              <w:rPr>
                <w:rFonts w:ascii="Times New Roman" w:hAnsi="Times New Roman" w:cs="Times New Roman"/>
                <w:sz w:val="28"/>
                <w:szCs w:val="28"/>
              </w:rPr>
              <w:lastRenderedPageBreak/>
              <w:t>2028 года</w:t>
            </w:r>
            <w:proofErr w:type="gramEnd"/>
            <w:r w:rsidR="004C2DA2">
              <w:rPr>
                <w:rFonts w:ascii="Times New Roman" w:hAnsi="Times New Roman" w:cs="Times New Roman"/>
                <w:sz w:val="28"/>
                <w:szCs w:val="28"/>
              </w:rPr>
              <w:t xml:space="preserve">, </w:t>
            </w:r>
            <w:r w:rsidR="00E20562" w:rsidRPr="00253EAD">
              <w:rPr>
                <w:rFonts w:ascii="Times New Roman" w:hAnsi="Times New Roman" w:cs="Times New Roman"/>
                <w:sz w:val="28"/>
                <w:szCs w:val="28"/>
              </w:rPr>
              <w:t xml:space="preserve"> </w:t>
            </w:r>
            <w:proofErr w:type="gramStart"/>
            <w:r w:rsidR="00C7302B">
              <w:rPr>
                <w:rFonts w:ascii="Times New Roman" w:hAnsi="Times New Roman" w:cs="Times New Roman"/>
                <w:sz w:val="28"/>
                <w:szCs w:val="28"/>
              </w:rPr>
              <w:t>подъеме и удалении в соответствии с требованиями Кодекса торгового мореплавания Российской Федерации имущества, затонувшего во внутренних морских водах, в территориальном море и исключительной экономической зоне Российской Федерации, а также подъеме и удалении в соответствии с требованиями Кодекса внутреннего водного транспорта Российской Федерации имущества, затонувшего на внутренних водных путях</w:t>
            </w:r>
            <w:r w:rsidR="009B14B1">
              <w:rPr>
                <w:rFonts w:ascii="Times New Roman" w:hAnsi="Times New Roman" w:cs="Times New Roman"/>
                <w:sz w:val="28"/>
                <w:szCs w:val="28"/>
              </w:rPr>
              <w:t xml:space="preserve"> </w:t>
            </w:r>
            <w:r w:rsidR="009B14B1" w:rsidRPr="00253EAD">
              <w:rPr>
                <w:rFonts w:ascii="Times New Roman" w:hAnsi="Times New Roman" w:cs="Times New Roman"/>
                <w:sz w:val="28"/>
                <w:szCs w:val="28"/>
              </w:rPr>
              <w:t>в целях выполнений поручений Правительства Российской Федерации</w:t>
            </w:r>
            <w:r w:rsidR="009B14B1">
              <w:t xml:space="preserve"> </w:t>
            </w:r>
            <w:r w:rsidR="00C7302B" w:rsidRPr="00564450">
              <w:rPr>
                <w:rFonts w:ascii="Times New Roman" w:hAnsi="Times New Roman"/>
                <w:sz w:val="28"/>
                <w:szCs w:val="28"/>
              </w:rPr>
              <w:t>от 24 августа 2022 г</w:t>
            </w:r>
            <w:proofErr w:type="gramEnd"/>
            <w:r w:rsidR="00C7302B" w:rsidRPr="00564450">
              <w:rPr>
                <w:rFonts w:ascii="Times New Roman" w:hAnsi="Times New Roman"/>
                <w:sz w:val="28"/>
                <w:szCs w:val="28"/>
              </w:rPr>
              <w:t>. № ММ-П11-14247</w:t>
            </w:r>
            <w:r w:rsidR="00C7302B">
              <w:rPr>
                <w:rFonts w:ascii="Times New Roman" w:hAnsi="Times New Roman"/>
                <w:sz w:val="28"/>
                <w:szCs w:val="28"/>
              </w:rPr>
              <w:t xml:space="preserve"> (пункт 17), </w:t>
            </w:r>
            <w:r w:rsidR="009B14B1" w:rsidRPr="00253EAD">
              <w:rPr>
                <w:rFonts w:ascii="Times New Roman" w:hAnsi="Times New Roman" w:cs="Times New Roman"/>
                <w:sz w:val="28"/>
                <w:szCs w:val="28"/>
              </w:rPr>
              <w:t xml:space="preserve">от 5 марта 2022 г. № ЮТ-П11-3318, </w:t>
            </w:r>
            <w:r w:rsidR="009B14B1">
              <w:rPr>
                <w:rFonts w:ascii="Times New Roman" w:hAnsi="Times New Roman" w:cs="Times New Roman"/>
                <w:sz w:val="28"/>
                <w:szCs w:val="28"/>
              </w:rPr>
              <w:t xml:space="preserve"> </w:t>
            </w:r>
            <w:r w:rsidR="009B14B1" w:rsidRPr="00253EAD">
              <w:rPr>
                <w:rFonts w:ascii="Times New Roman" w:hAnsi="Times New Roman" w:cs="Times New Roman"/>
                <w:sz w:val="28"/>
                <w:szCs w:val="28"/>
              </w:rPr>
              <w:t>14 февраля 202</w:t>
            </w:r>
            <w:r w:rsidR="009B14B1">
              <w:rPr>
                <w:rFonts w:ascii="Times New Roman" w:hAnsi="Times New Roman" w:cs="Times New Roman"/>
                <w:sz w:val="28"/>
                <w:szCs w:val="28"/>
              </w:rPr>
              <w:t>3 г. № ЮТ-П11-5пр,</w:t>
            </w:r>
            <w:r w:rsidR="00C7302B" w:rsidRPr="00253EAD">
              <w:rPr>
                <w:rFonts w:ascii="Times New Roman" w:hAnsi="Times New Roman" w:cs="Times New Roman"/>
                <w:sz w:val="28"/>
                <w:szCs w:val="28"/>
              </w:rPr>
              <w:t xml:space="preserve"> от 1 февраля 2023 г. № ВА-П11-21пр</w:t>
            </w:r>
            <w:r w:rsidR="009B14B1">
              <w:rPr>
                <w:rFonts w:ascii="Times New Roman" w:hAnsi="Times New Roman" w:cs="Times New Roman"/>
                <w:sz w:val="28"/>
                <w:szCs w:val="28"/>
              </w:rPr>
              <w:t>,</w:t>
            </w:r>
            <w:r w:rsidR="00A5273C">
              <w:rPr>
                <w:rFonts w:ascii="Times New Roman" w:hAnsi="Times New Roman" w:cs="Times New Roman"/>
                <w:sz w:val="28"/>
                <w:szCs w:val="28"/>
              </w:rPr>
              <w:t xml:space="preserve">                </w:t>
            </w:r>
            <w:r w:rsidR="009B14B1">
              <w:rPr>
                <w:rFonts w:ascii="Times New Roman" w:hAnsi="Times New Roman" w:cs="Times New Roman"/>
                <w:sz w:val="28"/>
                <w:szCs w:val="28"/>
              </w:rPr>
              <w:t xml:space="preserve"> 6 марта 2023 г. № ВА-П11-31пр.</w:t>
            </w:r>
          </w:p>
          <w:p w:rsidR="00E20562" w:rsidRDefault="00E20562" w:rsidP="007B4074">
            <w:pPr>
              <w:pStyle w:val="a4"/>
              <w:ind w:left="0"/>
              <w:jc w:val="center"/>
              <w:rPr>
                <w:rFonts w:ascii="Times New Roman" w:hAnsi="Times New Roman" w:cs="Times New Roman"/>
                <w:sz w:val="28"/>
                <w:szCs w:val="28"/>
              </w:rPr>
            </w:pPr>
            <w:r w:rsidRPr="0032181E">
              <w:rPr>
                <w:rFonts w:ascii="Times New Roman" w:hAnsi="Times New Roman" w:cs="Times New Roman"/>
                <w:i/>
                <w:sz w:val="28"/>
                <w:szCs w:val="28"/>
              </w:rPr>
              <w:t xml:space="preserve"> (</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r w:rsidR="00E20562" w:rsidTr="00E20562">
        <w:tc>
          <w:tcPr>
            <w:tcW w:w="405" w:type="pct"/>
          </w:tcPr>
          <w:p w:rsidR="00E20562" w:rsidRPr="00E316A9" w:rsidRDefault="00E20562" w:rsidP="007B4074">
            <w:pPr>
              <w:pStyle w:val="a4"/>
              <w:ind w:left="0"/>
              <w:rPr>
                <w:rFonts w:ascii="Times New Roman" w:hAnsi="Times New Roman" w:cs="Times New Roman"/>
                <w:sz w:val="28"/>
                <w:szCs w:val="28"/>
                <w:lang w:val="en-US"/>
              </w:rPr>
            </w:pPr>
            <w:r>
              <w:rPr>
                <w:rFonts w:ascii="Times New Roman" w:hAnsi="Times New Roman" w:cs="Times New Roman"/>
                <w:sz w:val="28"/>
                <w:szCs w:val="28"/>
              </w:rPr>
              <w:lastRenderedPageBreak/>
              <w:t>1.7.</w:t>
            </w:r>
          </w:p>
        </w:tc>
        <w:tc>
          <w:tcPr>
            <w:tcW w:w="4595" w:type="pct"/>
            <w:gridSpan w:val="2"/>
          </w:tcPr>
          <w:p w:rsidR="00144497" w:rsidRDefault="00E20562" w:rsidP="00144497">
            <w:pPr>
              <w:pBdr>
                <w:bottom w:val="single" w:sz="4" w:space="1" w:color="auto"/>
              </w:pBdr>
              <w:rPr>
                <w:rFonts w:ascii="Times New Roman" w:hAnsi="Times New Roman" w:cs="Times New Roman"/>
                <w:sz w:val="28"/>
                <w:szCs w:val="28"/>
              </w:rPr>
            </w:pPr>
            <w:r w:rsidRPr="007004B7">
              <w:rPr>
                <w:rFonts w:ascii="Times New Roman" w:hAnsi="Times New Roman" w:cs="Times New Roman"/>
                <w:sz w:val="28"/>
                <w:szCs w:val="28"/>
              </w:rPr>
              <w:t>Краткое описание предлагаемого способа регулирования:</w:t>
            </w:r>
          </w:p>
          <w:p w:rsidR="000D5809" w:rsidRDefault="00E20562" w:rsidP="0019659E">
            <w:pPr>
              <w:pBdr>
                <w:bottom w:val="single" w:sz="4" w:space="1" w:color="auto"/>
              </w:pBdr>
              <w:ind w:firstLine="411"/>
              <w:jc w:val="both"/>
              <w:rPr>
                <w:rFonts w:ascii="Times New Roman" w:hAnsi="Times New Roman" w:cs="Times New Roman"/>
                <w:sz w:val="28"/>
                <w:szCs w:val="28"/>
              </w:rPr>
            </w:pPr>
            <w:proofErr w:type="gramStart"/>
            <w:r w:rsidRPr="00253EAD">
              <w:rPr>
                <w:rFonts w:ascii="Times New Roman" w:hAnsi="Times New Roman" w:cs="Times New Roman"/>
                <w:sz w:val="28"/>
                <w:szCs w:val="28"/>
              </w:rPr>
              <w:t xml:space="preserve">Выполнение обязанности по возмещению вреда водным биоресурсам и среде их обитания предусмотрено статьей 53 Федерального закона </w:t>
            </w:r>
            <w:r w:rsidR="00120FCA">
              <w:rPr>
                <w:rFonts w:ascii="Times New Roman" w:hAnsi="Times New Roman" w:cs="Times New Roman"/>
                <w:sz w:val="28"/>
                <w:szCs w:val="28"/>
              </w:rPr>
              <w:t>от 20 декабря 2004 г. № 166-ФЗ «</w:t>
            </w:r>
            <w:r w:rsidRPr="00253EAD">
              <w:rPr>
                <w:rFonts w:ascii="Times New Roman" w:hAnsi="Times New Roman" w:cs="Times New Roman"/>
                <w:sz w:val="28"/>
                <w:szCs w:val="28"/>
              </w:rPr>
              <w:t>О рыболовстве и сохранени</w:t>
            </w:r>
            <w:r w:rsidR="00120FCA">
              <w:rPr>
                <w:rFonts w:ascii="Times New Roman" w:hAnsi="Times New Roman" w:cs="Times New Roman"/>
                <w:sz w:val="28"/>
                <w:szCs w:val="28"/>
              </w:rPr>
              <w:t>и водных биологических ресурсов»</w:t>
            </w:r>
            <w:r w:rsidRPr="00253EAD">
              <w:rPr>
                <w:rFonts w:ascii="Times New Roman" w:hAnsi="Times New Roman" w:cs="Times New Roman"/>
                <w:sz w:val="28"/>
                <w:szCs w:val="28"/>
              </w:rPr>
              <w:t xml:space="preserve"> и Положением о мерах по сохранению водных биологических ресурсов и среды их обитания, утвержденным постановлением Правительства Российской Федерации от 29 апреля 2013 г. № 380 (далее - </w:t>
            </w:r>
            <w:r w:rsidR="000D5809">
              <w:rPr>
                <w:rFonts w:ascii="Times New Roman" w:hAnsi="Times New Roman" w:cs="Times New Roman"/>
                <w:sz w:val="28"/>
                <w:szCs w:val="28"/>
              </w:rPr>
              <w:t>Положение).</w:t>
            </w:r>
            <w:proofErr w:type="gramEnd"/>
          </w:p>
          <w:p w:rsidR="00E20562" w:rsidRPr="00253EAD" w:rsidRDefault="00120FCA" w:rsidP="00A2125A">
            <w:pPr>
              <w:pBdr>
                <w:bottom w:val="single" w:sz="4" w:space="1" w:color="auto"/>
              </w:pBdr>
              <w:ind w:firstLine="411"/>
              <w:jc w:val="both"/>
              <w:rPr>
                <w:rFonts w:ascii="Times New Roman" w:hAnsi="Times New Roman" w:cs="Times New Roman"/>
                <w:sz w:val="28"/>
                <w:szCs w:val="28"/>
              </w:rPr>
            </w:pPr>
            <w:proofErr w:type="gramStart"/>
            <w:r>
              <w:rPr>
                <w:rFonts w:ascii="Times New Roman" w:hAnsi="Times New Roman" w:cs="Times New Roman"/>
                <w:sz w:val="28"/>
                <w:szCs w:val="28"/>
              </w:rPr>
              <w:t>Согласно подпункту «ж»</w:t>
            </w:r>
            <w:r w:rsidR="00E20562" w:rsidRPr="00253EAD">
              <w:rPr>
                <w:rFonts w:ascii="Times New Roman" w:hAnsi="Times New Roman" w:cs="Times New Roman"/>
                <w:sz w:val="28"/>
                <w:szCs w:val="28"/>
              </w:rPr>
              <w:t xml:space="preserve"> пункта 2 Положения одной из мер по сохранению водных биоресурсов и среды их обитания является определение последствий негативного воздействия планируемой деятельности на состояние водных биоресурсов и среды их обитания и разработка мероприятий по устранению последствий негативного воздействия на состояние водных биоресурсов и среды их обитания, направленных на восстановление их нарушенного состояния, по методике, утвержденной Росрыболовством, в случае</w:t>
            </w:r>
            <w:proofErr w:type="gramEnd"/>
            <w:r w:rsidR="00E20562" w:rsidRPr="00253EAD">
              <w:rPr>
                <w:rFonts w:ascii="Times New Roman" w:hAnsi="Times New Roman" w:cs="Times New Roman"/>
                <w:sz w:val="28"/>
                <w:szCs w:val="28"/>
              </w:rPr>
              <w:t xml:space="preserve"> невозможности предотвращения негативного воздействия</w:t>
            </w:r>
            <w:r w:rsidR="007A3294">
              <w:rPr>
                <w:rFonts w:ascii="Times New Roman" w:hAnsi="Times New Roman" w:cs="Times New Roman"/>
                <w:sz w:val="28"/>
                <w:szCs w:val="28"/>
              </w:rPr>
              <w:t xml:space="preserve">.  </w:t>
            </w:r>
            <w:proofErr w:type="gramStart"/>
            <w:r w:rsidR="007A3294">
              <w:rPr>
                <w:rFonts w:ascii="Times New Roman" w:hAnsi="Times New Roman" w:cs="Times New Roman"/>
                <w:sz w:val="28"/>
                <w:szCs w:val="28"/>
              </w:rPr>
              <w:t>В соответствии с подпунктом «ж»</w:t>
            </w:r>
            <w:r w:rsidR="00E20562" w:rsidRPr="00253EAD">
              <w:rPr>
                <w:rFonts w:ascii="Times New Roman" w:hAnsi="Times New Roman" w:cs="Times New Roman"/>
                <w:sz w:val="28"/>
                <w:szCs w:val="28"/>
              </w:rPr>
              <w:t xml:space="preserve"> пункта 2 Положения издан приказ Росрыбо</w:t>
            </w:r>
            <w:r w:rsidR="00144497">
              <w:rPr>
                <w:rFonts w:ascii="Times New Roman" w:hAnsi="Times New Roman" w:cs="Times New Roman"/>
                <w:sz w:val="28"/>
                <w:szCs w:val="28"/>
              </w:rPr>
              <w:t xml:space="preserve">ловства </w:t>
            </w:r>
            <w:r w:rsidR="007302CB">
              <w:rPr>
                <w:rFonts w:ascii="Times New Roman" w:hAnsi="Times New Roman" w:cs="Times New Roman"/>
                <w:sz w:val="28"/>
                <w:szCs w:val="28"/>
              </w:rPr>
              <w:t xml:space="preserve">                  </w:t>
            </w:r>
            <w:r w:rsidR="00144497">
              <w:rPr>
                <w:rFonts w:ascii="Times New Roman" w:hAnsi="Times New Roman" w:cs="Times New Roman"/>
                <w:sz w:val="28"/>
                <w:szCs w:val="28"/>
              </w:rPr>
              <w:t>от 6 мая 2020 г. № 238 «</w:t>
            </w:r>
            <w:r w:rsidR="00E20562" w:rsidRPr="00253EAD">
              <w:rPr>
                <w:rFonts w:ascii="Times New Roman" w:hAnsi="Times New Roman" w:cs="Times New Roman"/>
                <w:sz w:val="28"/>
                <w:szCs w:val="28"/>
              </w:rPr>
              <w:t>Об утверждении Методики определения последствий негативного воздействия при строительстве, реконструкции, капитальном ремонте объектов капитального строительства, внедрении новых технологических процессов и осуществлении иной деятельности на состояние водных биоресурсов и среды их обитания и разработки мероприятий по устранению последствий негативного воздействия на состояние водных биологических</w:t>
            </w:r>
            <w:proofErr w:type="gramEnd"/>
            <w:r w:rsidR="00E20562" w:rsidRPr="00253EAD">
              <w:rPr>
                <w:rFonts w:ascii="Times New Roman" w:hAnsi="Times New Roman" w:cs="Times New Roman"/>
                <w:sz w:val="28"/>
                <w:szCs w:val="28"/>
              </w:rPr>
              <w:t xml:space="preserve"> ресурсов и среды их обитания, направленных на восстано</w:t>
            </w:r>
            <w:r w:rsidR="00144497">
              <w:rPr>
                <w:rFonts w:ascii="Times New Roman" w:hAnsi="Times New Roman" w:cs="Times New Roman"/>
                <w:sz w:val="28"/>
                <w:szCs w:val="28"/>
              </w:rPr>
              <w:t>вление их нарушенного состояния»</w:t>
            </w:r>
            <w:r w:rsidR="00E20562" w:rsidRPr="00253EAD">
              <w:rPr>
                <w:rFonts w:ascii="Times New Roman" w:hAnsi="Times New Roman" w:cs="Times New Roman"/>
                <w:sz w:val="28"/>
                <w:szCs w:val="28"/>
              </w:rPr>
              <w:t>.  Для решения выявленных проблем необходимо внесение изменений в приказ Росрыболовства от 6 мая 2020 г. № 238. Решение проблем другими способами регулирования невозможно в связи с тем, что действующее законодательство не предусматривает иных механизмов расчета вреда водным биоресурсам кроме как в соответствии с Методикой, утвержденной указанным  приказом Росрыболовства.</w:t>
            </w:r>
          </w:p>
          <w:p w:rsidR="00E20562" w:rsidRPr="00016EE4" w:rsidRDefault="00E20562" w:rsidP="007B4074">
            <w:pPr>
              <w:jc w:val="center"/>
              <w:rPr>
                <w:rFonts w:ascii="Times New Roman" w:hAnsi="Times New Roman" w:cs="Times New Roman"/>
                <w:sz w:val="28"/>
                <w:szCs w:val="28"/>
              </w:rPr>
            </w:pPr>
            <w:r w:rsidRPr="0032181E">
              <w:rPr>
                <w:rFonts w:ascii="Times New Roman" w:hAnsi="Times New Roman" w:cs="Times New Roman"/>
                <w:i/>
                <w:sz w:val="28"/>
                <w:szCs w:val="28"/>
              </w:rPr>
              <w:t xml:space="preserve"> (</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r w:rsidR="00E20562" w:rsidTr="00E20562">
        <w:tc>
          <w:tcPr>
            <w:tcW w:w="405" w:type="pct"/>
            <w:vMerge w:val="restart"/>
          </w:tcPr>
          <w:p w:rsidR="00E20562" w:rsidRDefault="00E20562" w:rsidP="007B4074">
            <w:pPr>
              <w:pStyle w:val="a4"/>
              <w:ind w:left="0"/>
              <w:rPr>
                <w:rFonts w:ascii="Times New Roman" w:hAnsi="Times New Roman" w:cs="Times New Roman"/>
                <w:sz w:val="28"/>
                <w:szCs w:val="28"/>
              </w:rPr>
            </w:pPr>
            <w:r>
              <w:rPr>
                <w:rFonts w:ascii="Times New Roman" w:hAnsi="Times New Roman" w:cs="Times New Roman"/>
                <w:sz w:val="28"/>
                <w:szCs w:val="28"/>
              </w:rPr>
              <w:lastRenderedPageBreak/>
              <w:t>1.8.</w:t>
            </w:r>
          </w:p>
        </w:tc>
        <w:tc>
          <w:tcPr>
            <w:tcW w:w="4595" w:type="pct"/>
            <w:gridSpan w:val="2"/>
          </w:tcPr>
          <w:p w:rsidR="00E20562" w:rsidRPr="00E316A9" w:rsidRDefault="00E20562" w:rsidP="007B4074">
            <w:pPr>
              <w:rPr>
                <w:rFonts w:ascii="Times New Roman" w:hAnsi="Times New Roman" w:cs="Times New Roman"/>
                <w:sz w:val="28"/>
                <w:szCs w:val="28"/>
                <w:lang w:val="en-US"/>
              </w:rPr>
            </w:pPr>
            <w:r w:rsidRPr="001B2EBA">
              <w:rPr>
                <w:rFonts w:ascii="Times New Roman" w:hAnsi="Times New Roman" w:cs="Times New Roman"/>
                <w:sz w:val="28"/>
                <w:szCs w:val="28"/>
                <w:lang w:val="en-US"/>
              </w:rPr>
              <w:t>Контактная информация исполнителя разработчика:</w:t>
            </w:r>
          </w:p>
        </w:tc>
      </w:tr>
      <w:tr w:rsidR="00E20562" w:rsidTr="00E20562">
        <w:tc>
          <w:tcPr>
            <w:tcW w:w="405" w:type="pct"/>
            <w:vMerge/>
          </w:tcPr>
          <w:p w:rsidR="00E20562" w:rsidRDefault="00E20562" w:rsidP="007B4074">
            <w:pPr>
              <w:jc w:val="center"/>
              <w:rPr>
                <w:rFonts w:ascii="Times New Roman" w:hAnsi="Times New Roman" w:cs="Times New Roman"/>
                <w:sz w:val="28"/>
                <w:szCs w:val="28"/>
              </w:rPr>
            </w:pPr>
          </w:p>
        </w:tc>
        <w:tc>
          <w:tcPr>
            <w:tcW w:w="1694" w:type="pct"/>
            <w:tcBorders>
              <w:right w:val="single" w:sz="4" w:space="0" w:color="auto"/>
            </w:tcBorders>
          </w:tcPr>
          <w:p w:rsidR="00E20562" w:rsidRDefault="00E20562" w:rsidP="007B4074">
            <w:pPr>
              <w:rPr>
                <w:rFonts w:ascii="Times New Roman" w:hAnsi="Times New Roman" w:cs="Times New Roman"/>
                <w:sz w:val="28"/>
                <w:szCs w:val="28"/>
              </w:rPr>
            </w:pPr>
            <w:r w:rsidRPr="00FF30C4">
              <w:rPr>
                <w:rFonts w:ascii="Times New Roman" w:eastAsia="Times New Roman" w:hAnsi="Times New Roman" w:cs="Times New Roman"/>
                <w:sz w:val="28"/>
                <w:szCs w:val="28"/>
                <w:lang w:eastAsia="ru-RU"/>
              </w:rPr>
              <w:t>Ф.И.О.:</w:t>
            </w:r>
          </w:p>
        </w:tc>
        <w:tc>
          <w:tcPr>
            <w:tcW w:w="2901" w:type="pct"/>
            <w:tcBorders>
              <w:top w:val="single" w:sz="4" w:space="0" w:color="auto"/>
              <w:left w:val="single" w:sz="4" w:space="0" w:color="auto"/>
              <w:bottom w:val="single" w:sz="4" w:space="0" w:color="auto"/>
              <w:right w:val="single" w:sz="4" w:space="0" w:color="auto"/>
            </w:tcBorders>
          </w:tcPr>
          <w:p w:rsidR="00E20562" w:rsidRPr="0032181E" w:rsidRDefault="00E20562" w:rsidP="00E43D67">
            <w:pPr>
              <w:jc w:val="both"/>
              <w:rPr>
                <w:rFonts w:ascii="Times New Roman" w:hAnsi="Times New Roman" w:cs="Times New Roman"/>
                <w:sz w:val="28"/>
                <w:szCs w:val="28"/>
                <w:lang w:val="en-US"/>
              </w:rPr>
            </w:pPr>
            <w:r>
              <w:rPr>
                <w:rFonts w:ascii="Times New Roman" w:hAnsi="Times New Roman" w:cs="Times New Roman"/>
                <w:sz w:val="28"/>
                <w:szCs w:val="28"/>
                <w:lang w:val="en-US"/>
              </w:rPr>
              <w:t>Морозова Екатерина Владимировна</w:t>
            </w:r>
          </w:p>
        </w:tc>
      </w:tr>
      <w:tr w:rsidR="00E20562" w:rsidTr="00E20562">
        <w:tc>
          <w:tcPr>
            <w:tcW w:w="405" w:type="pct"/>
            <w:vMerge/>
          </w:tcPr>
          <w:p w:rsidR="00E20562" w:rsidRDefault="00E20562" w:rsidP="007B4074">
            <w:pPr>
              <w:jc w:val="center"/>
              <w:rPr>
                <w:rFonts w:ascii="Times New Roman" w:hAnsi="Times New Roman" w:cs="Times New Roman"/>
                <w:sz w:val="28"/>
                <w:szCs w:val="28"/>
              </w:rPr>
            </w:pPr>
          </w:p>
        </w:tc>
        <w:tc>
          <w:tcPr>
            <w:tcW w:w="1694" w:type="pct"/>
            <w:tcBorders>
              <w:right w:val="single" w:sz="4" w:space="0" w:color="auto"/>
            </w:tcBorders>
          </w:tcPr>
          <w:p w:rsidR="00E20562" w:rsidRDefault="00E20562" w:rsidP="007B4074">
            <w:pPr>
              <w:rPr>
                <w:rFonts w:ascii="Times New Roman" w:hAnsi="Times New Roman" w:cs="Times New Roman"/>
                <w:sz w:val="28"/>
                <w:szCs w:val="28"/>
              </w:rPr>
            </w:pPr>
            <w:r w:rsidRPr="00FF30C4">
              <w:rPr>
                <w:rFonts w:ascii="Times New Roman" w:eastAsia="Times New Roman" w:hAnsi="Times New Roman" w:cs="Times New Roman"/>
                <w:sz w:val="28"/>
                <w:szCs w:val="28"/>
                <w:lang w:eastAsia="ru-RU"/>
              </w:rPr>
              <w:t>Должность:</w:t>
            </w:r>
          </w:p>
        </w:tc>
        <w:tc>
          <w:tcPr>
            <w:tcW w:w="2901" w:type="pct"/>
            <w:tcBorders>
              <w:top w:val="single" w:sz="4" w:space="0" w:color="auto"/>
              <w:left w:val="single" w:sz="4" w:space="0" w:color="auto"/>
              <w:bottom w:val="single" w:sz="4" w:space="0" w:color="auto"/>
              <w:right w:val="single" w:sz="4" w:space="0" w:color="auto"/>
            </w:tcBorders>
          </w:tcPr>
          <w:p w:rsidR="00E20562" w:rsidRPr="00883767" w:rsidRDefault="00E20562" w:rsidP="00E43D67">
            <w:pPr>
              <w:jc w:val="both"/>
              <w:rPr>
                <w:rFonts w:ascii="Times New Roman" w:hAnsi="Times New Roman" w:cs="Times New Roman"/>
                <w:sz w:val="28"/>
                <w:szCs w:val="28"/>
              </w:rPr>
            </w:pPr>
            <w:r w:rsidRPr="00883767">
              <w:rPr>
                <w:rFonts w:ascii="Times New Roman" w:hAnsi="Times New Roman" w:cs="Times New Roman"/>
                <w:sz w:val="28"/>
                <w:szCs w:val="28"/>
              </w:rPr>
              <w:t>заместитель начальника отдела охраны среды обитания водных биологических ресурсов Управления контроля, надзора и рыбоохраны</w:t>
            </w:r>
          </w:p>
        </w:tc>
      </w:tr>
      <w:tr w:rsidR="00E20562" w:rsidTr="00E20562">
        <w:trPr>
          <w:trHeight w:val="249"/>
        </w:trPr>
        <w:tc>
          <w:tcPr>
            <w:tcW w:w="405" w:type="pct"/>
            <w:vMerge/>
          </w:tcPr>
          <w:p w:rsidR="00E20562" w:rsidRDefault="00E20562" w:rsidP="007B4074">
            <w:pPr>
              <w:jc w:val="center"/>
              <w:rPr>
                <w:rFonts w:ascii="Times New Roman" w:hAnsi="Times New Roman" w:cs="Times New Roman"/>
                <w:sz w:val="28"/>
                <w:szCs w:val="28"/>
              </w:rPr>
            </w:pPr>
          </w:p>
        </w:tc>
        <w:tc>
          <w:tcPr>
            <w:tcW w:w="1694" w:type="pct"/>
            <w:tcBorders>
              <w:right w:val="single" w:sz="4" w:space="0" w:color="auto"/>
            </w:tcBorders>
          </w:tcPr>
          <w:p w:rsidR="00E20562" w:rsidRDefault="00E20562" w:rsidP="007B4074">
            <w:pPr>
              <w:rPr>
                <w:rFonts w:ascii="Times New Roman" w:hAnsi="Times New Roman" w:cs="Times New Roman"/>
                <w:sz w:val="28"/>
                <w:szCs w:val="28"/>
              </w:rPr>
            </w:pPr>
            <w:r w:rsidRPr="00FF30C4">
              <w:rPr>
                <w:rFonts w:ascii="Times New Roman" w:eastAsia="Times New Roman" w:hAnsi="Times New Roman" w:cs="Times New Roman"/>
                <w:sz w:val="28"/>
                <w:szCs w:val="28"/>
                <w:lang w:eastAsia="ru-RU"/>
              </w:rPr>
              <w:t>Тел:</w:t>
            </w:r>
          </w:p>
        </w:tc>
        <w:tc>
          <w:tcPr>
            <w:tcW w:w="2901" w:type="pct"/>
            <w:tcBorders>
              <w:top w:val="single" w:sz="4" w:space="0" w:color="auto"/>
              <w:left w:val="single" w:sz="4" w:space="0" w:color="auto"/>
              <w:bottom w:val="single" w:sz="4" w:space="0" w:color="auto"/>
              <w:right w:val="single" w:sz="4" w:space="0" w:color="auto"/>
            </w:tcBorders>
          </w:tcPr>
          <w:p w:rsidR="00E20562" w:rsidRPr="0032181E" w:rsidRDefault="00E20562" w:rsidP="00E43D67">
            <w:pPr>
              <w:jc w:val="both"/>
              <w:rPr>
                <w:rFonts w:ascii="Times New Roman" w:hAnsi="Times New Roman" w:cs="Times New Roman"/>
                <w:sz w:val="28"/>
                <w:szCs w:val="28"/>
                <w:lang w:val="en-US"/>
              </w:rPr>
            </w:pPr>
            <w:r>
              <w:rPr>
                <w:rFonts w:ascii="Times New Roman" w:hAnsi="Times New Roman" w:cs="Times New Roman"/>
                <w:sz w:val="28"/>
                <w:szCs w:val="28"/>
                <w:lang w:val="en-US"/>
              </w:rPr>
              <w:t>(495) 987-06-44</w:t>
            </w:r>
          </w:p>
        </w:tc>
      </w:tr>
      <w:tr w:rsidR="00E20562" w:rsidTr="00E20562">
        <w:trPr>
          <w:trHeight w:val="249"/>
        </w:trPr>
        <w:tc>
          <w:tcPr>
            <w:tcW w:w="405" w:type="pct"/>
            <w:vMerge/>
          </w:tcPr>
          <w:p w:rsidR="00E20562" w:rsidRDefault="00E20562" w:rsidP="007B4074">
            <w:pPr>
              <w:jc w:val="center"/>
              <w:rPr>
                <w:rFonts w:ascii="Times New Roman" w:hAnsi="Times New Roman" w:cs="Times New Roman"/>
                <w:sz w:val="28"/>
                <w:szCs w:val="28"/>
              </w:rPr>
            </w:pPr>
          </w:p>
        </w:tc>
        <w:tc>
          <w:tcPr>
            <w:tcW w:w="1694" w:type="pct"/>
            <w:tcBorders>
              <w:right w:val="single" w:sz="4" w:space="0" w:color="auto"/>
            </w:tcBorders>
          </w:tcPr>
          <w:p w:rsidR="00E20562" w:rsidRDefault="00E20562" w:rsidP="007B4074">
            <w:pPr>
              <w:rPr>
                <w:rFonts w:ascii="Times New Roman" w:hAnsi="Times New Roman" w:cs="Times New Roman"/>
                <w:sz w:val="28"/>
                <w:szCs w:val="28"/>
              </w:rPr>
            </w:pPr>
            <w:r w:rsidRPr="00FF30C4">
              <w:rPr>
                <w:rFonts w:ascii="Times New Roman" w:eastAsia="Times New Roman" w:hAnsi="Times New Roman" w:cs="Times New Roman"/>
                <w:sz w:val="28"/>
                <w:szCs w:val="28"/>
                <w:lang w:eastAsia="ru-RU"/>
              </w:rPr>
              <w:t>Адрес электронной почты:</w:t>
            </w:r>
          </w:p>
        </w:tc>
        <w:tc>
          <w:tcPr>
            <w:tcW w:w="2901" w:type="pct"/>
            <w:tcBorders>
              <w:top w:val="single" w:sz="4" w:space="0" w:color="auto"/>
              <w:left w:val="single" w:sz="4" w:space="0" w:color="auto"/>
              <w:bottom w:val="single" w:sz="4" w:space="0" w:color="auto"/>
              <w:right w:val="single" w:sz="4" w:space="0" w:color="auto"/>
            </w:tcBorders>
          </w:tcPr>
          <w:p w:rsidR="00E20562" w:rsidRPr="0032181E" w:rsidRDefault="00E20562" w:rsidP="00E43D67">
            <w:pPr>
              <w:jc w:val="both"/>
              <w:rPr>
                <w:rFonts w:ascii="Times New Roman" w:hAnsi="Times New Roman" w:cs="Times New Roman"/>
                <w:sz w:val="28"/>
                <w:szCs w:val="28"/>
                <w:lang w:val="en-US"/>
              </w:rPr>
            </w:pPr>
            <w:r>
              <w:rPr>
                <w:rFonts w:ascii="Times New Roman" w:hAnsi="Times New Roman" w:cs="Times New Roman"/>
                <w:sz w:val="28"/>
                <w:szCs w:val="28"/>
                <w:lang w:val="en-US"/>
              </w:rPr>
              <w:t>morozova@fishcom.ru</w:t>
            </w:r>
          </w:p>
        </w:tc>
      </w:tr>
    </w:tbl>
    <w:p w:rsidR="00E20562" w:rsidRPr="00E77370" w:rsidRDefault="00E20562" w:rsidP="007B4074">
      <w:pPr>
        <w:spacing w:before="240" w:after="0"/>
        <w:jc w:val="center"/>
        <w:rPr>
          <w:rFonts w:ascii="Times New Roman" w:hAnsi="Times New Roman" w:cs="Times New Roman"/>
          <w:b/>
          <w:sz w:val="28"/>
          <w:szCs w:val="28"/>
        </w:rPr>
      </w:pPr>
      <w:r w:rsidRPr="00E77370">
        <w:rPr>
          <w:rFonts w:ascii="Times New Roman" w:hAnsi="Times New Roman" w:cs="Times New Roman"/>
          <w:b/>
          <w:sz w:val="28"/>
          <w:szCs w:val="28"/>
        </w:rPr>
        <w:t>2. Степень регулирующего воздействия проекта акта</w:t>
      </w:r>
    </w:p>
    <w:tbl>
      <w:tblPr>
        <w:tblStyle w:val="a3"/>
        <w:tblW w:w="5000" w:type="pct"/>
        <w:tblLook w:val="04A0" w:firstRow="1" w:lastRow="0" w:firstColumn="1" w:lastColumn="0" w:noHBand="0" w:noVBand="1"/>
      </w:tblPr>
      <w:tblGrid>
        <w:gridCol w:w="1265"/>
        <w:gridCol w:w="7173"/>
        <w:gridCol w:w="7176"/>
      </w:tblGrid>
      <w:tr w:rsidR="00E20562" w:rsidTr="00E20562">
        <w:tc>
          <w:tcPr>
            <w:tcW w:w="405" w:type="pct"/>
          </w:tcPr>
          <w:p w:rsidR="00E20562" w:rsidRDefault="00E20562" w:rsidP="007B4074">
            <w:pPr>
              <w:pStyle w:val="a4"/>
              <w:ind w:left="0"/>
              <w:rPr>
                <w:rFonts w:ascii="Times New Roman" w:hAnsi="Times New Roman" w:cs="Times New Roman"/>
                <w:sz w:val="28"/>
                <w:szCs w:val="28"/>
              </w:rPr>
            </w:pPr>
            <w:r>
              <w:rPr>
                <w:rFonts w:ascii="Times New Roman" w:hAnsi="Times New Roman" w:cs="Times New Roman"/>
                <w:sz w:val="28"/>
                <w:szCs w:val="28"/>
                <w:lang w:val="en-US"/>
              </w:rPr>
              <w:t>2</w:t>
            </w:r>
            <w:r>
              <w:rPr>
                <w:rFonts w:ascii="Times New Roman" w:hAnsi="Times New Roman" w:cs="Times New Roman"/>
                <w:sz w:val="28"/>
                <w:szCs w:val="28"/>
              </w:rPr>
              <w:t>.1.</w:t>
            </w:r>
          </w:p>
        </w:tc>
        <w:tc>
          <w:tcPr>
            <w:tcW w:w="2297" w:type="pct"/>
          </w:tcPr>
          <w:p w:rsidR="00E20562" w:rsidRPr="00E77370" w:rsidRDefault="00E20562" w:rsidP="007B4074">
            <w:pPr>
              <w:rPr>
                <w:rFonts w:ascii="Times New Roman" w:hAnsi="Times New Roman" w:cs="Times New Roman"/>
                <w:sz w:val="28"/>
                <w:szCs w:val="28"/>
              </w:rPr>
            </w:pPr>
            <w:r w:rsidRPr="003D7356">
              <w:rPr>
                <w:rFonts w:ascii="Times New Roman" w:hAnsi="Times New Roman" w:cs="Times New Roman"/>
                <w:sz w:val="28"/>
                <w:szCs w:val="28"/>
              </w:rPr>
              <w:t>Степень регулирующего воздействия проекта акта</w:t>
            </w:r>
            <w:r w:rsidRPr="0032181E">
              <w:rPr>
                <w:rFonts w:ascii="Times New Roman" w:hAnsi="Times New Roman" w:cs="Times New Roman"/>
                <w:sz w:val="28"/>
                <w:szCs w:val="28"/>
              </w:rPr>
              <w:t xml:space="preserve">: </w:t>
            </w:r>
          </w:p>
        </w:tc>
        <w:tc>
          <w:tcPr>
            <w:tcW w:w="2298" w:type="pct"/>
            <w:tcBorders>
              <w:bottom w:val="single" w:sz="4" w:space="0" w:color="auto"/>
            </w:tcBorders>
          </w:tcPr>
          <w:p w:rsidR="00E20562" w:rsidRPr="00F74B48" w:rsidRDefault="00E20562" w:rsidP="00E43D67">
            <w:pPr>
              <w:pBdr>
                <w:bottom w:val="single" w:sz="4" w:space="1" w:color="auto"/>
              </w:pBdr>
              <w:jc w:val="both"/>
              <w:rPr>
                <w:rFonts w:ascii="Times New Roman" w:hAnsi="Times New Roman" w:cs="Times New Roman"/>
                <w:sz w:val="28"/>
                <w:szCs w:val="28"/>
                <w:lang w:val="en-US"/>
              </w:rPr>
            </w:pPr>
            <w:r>
              <w:rPr>
                <w:rFonts w:ascii="Times New Roman" w:hAnsi="Times New Roman" w:cs="Times New Roman"/>
                <w:sz w:val="28"/>
                <w:szCs w:val="28"/>
                <w:lang w:val="en-US"/>
              </w:rPr>
              <w:t>Средняя</w:t>
            </w:r>
          </w:p>
          <w:p w:rsidR="00E20562" w:rsidRPr="004D369A" w:rsidRDefault="00E20562" w:rsidP="007B4074">
            <w:pPr>
              <w:pStyle w:val="a4"/>
              <w:ind w:left="0"/>
              <w:jc w:val="center"/>
              <w:rPr>
                <w:rFonts w:ascii="Times New Roman" w:hAnsi="Times New Roman" w:cs="Times New Roman"/>
                <w:i/>
                <w:sz w:val="28"/>
                <w:szCs w:val="28"/>
              </w:rPr>
            </w:pPr>
            <w:r w:rsidRPr="0032181E">
              <w:rPr>
                <w:rFonts w:ascii="Times New Roman" w:hAnsi="Times New Roman" w:cs="Times New Roman"/>
                <w:i/>
                <w:sz w:val="28"/>
                <w:szCs w:val="28"/>
              </w:rPr>
              <w:t>(</w:t>
            </w:r>
            <w:r w:rsidRPr="000F5F46">
              <w:rPr>
                <w:rFonts w:ascii="Times New Roman" w:hAnsi="Times New Roman" w:cs="Times New Roman"/>
                <w:i/>
                <w:sz w:val="28"/>
                <w:szCs w:val="28"/>
              </w:rPr>
              <w:t>высокая / средняя / низкая</w:t>
            </w:r>
            <w:r w:rsidRPr="00016EE4">
              <w:rPr>
                <w:rFonts w:ascii="Times New Roman" w:hAnsi="Times New Roman" w:cs="Times New Roman"/>
                <w:i/>
                <w:sz w:val="28"/>
                <w:szCs w:val="28"/>
              </w:rPr>
              <w:t>)</w:t>
            </w:r>
          </w:p>
        </w:tc>
      </w:tr>
      <w:tr w:rsidR="00E20562" w:rsidTr="00E20562">
        <w:tc>
          <w:tcPr>
            <w:tcW w:w="405" w:type="pct"/>
          </w:tcPr>
          <w:p w:rsidR="00E20562" w:rsidRDefault="00E20562" w:rsidP="007B4074">
            <w:pPr>
              <w:pStyle w:val="a4"/>
              <w:ind w:left="0"/>
              <w:rPr>
                <w:rFonts w:ascii="Times New Roman" w:hAnsi="Times New Roman" w:cs="Times New Roman"/>
                <w:sz w:val="28"/>
                <w:szCs w:val="28"/>
              </w:rPr>
            </w:pPr>
            <w:r>
              <w:rPr>
                <w:rFonts w:ascii="Times New Roman" w:hAnsi="Times New Roman" w:cs="Times New Roman"/>
                <w:sz w:val="28"/>
                <w:szCs w:val="28"/>
              </w:rPr>
              <w:t>2.2.</w:t>
            </w:r>
          </w:p>
        </w:tc>
        <w:tc>
          <w:tcPr>
            <w:tcW w:w="4595" w:type="pct"/>
            <w:gridSpan w:val="2"/>
          </w:tcPr>
          <w:p w:rsidR="000A34CC" w:rsidRDefault="00E20562" w:rsidP="0056334F">
            <w:pPr>
              <w:pBdr>
                <w:bottom w:val="single" w:sz="4" w:space="1" w:color="auto"/>
              </w:pBdr>
              <w:ind w:firstLine="410"/>
              <w:jc w:val="both"/>
              <w:rPr>
                <w:rFonts w:ascii="Times New Roman" w:hAnsi="Times New Roman" w:cs="Times New Roman"/>
                <w:sz w:val="28"/>
                <w:szCs w:val="28"/>
              </w:rPr>
            </w:pPr>
            <w:r w:rsidRPr="00727857">
              <w:rPr>
                <w:rFonts w:ascii="Times New Roman" w:hAnsi="Times New Roman" w:cs="Times New Roman"/>
                <w:sz w:val="28"/>
                <w:szCs w:val="28"/>
              </w:rPr>
              <w:t>Обоснование отнесения проекта акта к определенной ст</w:t>
            </w:r>
            <w:r>
              <w:rPr>
                <w:rFonts w:ascii="Times New Roman" w:hAnsi="Times New Roman" w:cs="Times New Roman"/>
                <w:sz w:val="28"/>
                <w:szCs w:val="28"/>
              </w:rPr>
              <w:t>епени регулирующего воздействия</w:t>
            </w:r>
            <w:r>
              <w:rPr>
                <w:rStyle w:val="ac"/>
                <w:rFonts w:ascii="Times New Roman" w:hAnsi="Times New Roman" w:cs="Times New Roman"/>
                <w:sz w:val="28"/>
                <w:szCs w:val="28"/>
              </w:rPr>
              <w:footnoteReference w:id="1"/>
            </w:r>
            <w:r w:rsidRPr="00727857">
              <w:rPr>
                <w:rFonts w:ascii="Times New Roman" w:hAnsi="Times New Roman" w:cs="Times New Roman"/>
                <w:sz w:val="28"/>
                <w:szCs w:val="28"/>
              </w:rPr>
              <w:t>:</w:t>
            </w:r>
            <w:r w:rsidRPr="00016EE4">
              <w:rPr>
                <w:rFonts w:ascii="Times New Roman" w:hAnsi="Times New Roman" w:cs="Times New Roman"/>
                <w:sz w:val="28"/>
                <w:szCs w:val="28"/>
              </w:rPr>
              <w:t xml:space="preserve"> </w:t>
            </w:r>
          </w:p>
          <w:p w:rsidR="00F2360B" w:rsidRDefault="00E20562" w:rsidP="00F2360B">
            <w:pPr>
              <w:pBdr>
                <w:bottom w:val="single" w:sz="4" w:space="1" w:color="auto"/>
              </w:pBdr>
              <w:ind w:firstLine="458"/>
              <w:jc w:val="both"/>
              <w:rPr>
                <w:rFonts w:ascii="Times New Roman" w:hAnsi="Times New Roman" w:cs="Times New Roman"/>
                <w:sz w:val="28"/>
                <w:szCs w:val="28"/>
              </w:rPr>
            </w:pPr>
            <w:proofErr w:type="gramStart"/>
            <w:r w:rsidRPr="00253EAD">
              <w:rPr>
                <w:rFonts w:ascii="Times New Roman" w:hAnsi="Times New Roman" w:cs="Times New Roman"/>
                <w:sz w:val="28"/>
                <w:szCs w:val="28"/>
              </w:rPr>
              <w:t>Проект акта размещен по средней степени регулирующего воздействия</w:t>
            </w:r>
            <w:r w:rsidR="001209B1">
              <w:rPr>
                <w:rFonts w:ascii="Times New Roman" w:hAnsi="Times New Roman" w:cs="Times New Roman"/>
                <w:sz w:val="28"/>
                <w:szCs w:val="28"/>
              </w:rPr>
              <w:t xml:space="preserve"> с учетом требований подпункта «б»</w:t>
            </w:r>
            <w:r w:rsidRPr="00253EAD">
              <w:rPr>
                <w:rFonts w:ascii="Times New Roman" w:hAnsi="Times New Roman" w:cs="Times New Roman"/>
                <w:sz w:val="28"/>
                <w:szCs w:val="28"/>
              </w:rPr>
              <w:t xml:space="preserve"> пункта 6 Правил проведения федеральными органами исполнительной власти оценки регулирующего воздействия проектов нормативных правовых актов и проектов решений Евразийской экономической комиссии, утвержденных постановлением Правительства Российской Феде</w:t>
            </w:r>
            <w:r w:rsidR="00525157">
              <w:rPr>
                <w:rFonts w:ascii="Times New Roman" w:hAnsi="Times New Roman" w:cs="Times New Roman"/>
                <w:sz w:val="28"/>
                <w:szCs w:val="28"/>
              </w:rPr>
              <w:t>рации от 17.12.2012 № 1318, так как</w:t>
            </w:r>
            <w:r w:rsidRPr="00253EAD">
              <w:rPr>
                <w:rFonts w:ascii="Times New Roman" w:hAnsi="Times New Roman" w:cs="Times New Roman"/>
                <w:sz w:val="28"/>
                <w:szCs w:val="28"/>
              </w:rPr>
              <w:t xml:space="preserve"> содержит положения, изменяющие ранее предусмотренные п</w:t>
            </w:r>
            <w:r w:rsidR="006A0C79">
              <w:rPr>
                <w:rFonts w:ascii="Times New Roman" w:hAnsi="Times New Roman" w:cs="Times New Roman"/>
                <w:sz w:val="28"/>
                <w:szCs w:val="28"/>
              </w:rPr>
              <w:t xml:space="preserve">риказом Росрыболовства от 6 мая </w:t>
            </w:r>
            <w:r w:rsidRPr="00253EAD">
              <w:rPr>
                <w:rFonts w:ascii="Times New Roman" w:hAnsi="Times New Roman" w:cs="Times New Roman"/>
                <w:sz w:val="28"/>
                <w:szCs w:val="28"/>
              </w:rPr>
              <w:t>2020 г. № 238  обязанности, запреты и</w:t>
            </w:r>
            <w:proofErr w:type="gramEnd"/>
            <w:r w:rsidRPr="00253EAD">
              <w:rPr>
                <w:rFonts w:ascii="Times New Roman" w:hAnsi="Times New Roman" w:cs="Times New Roman"/>
                <w:sz w:val="28"/>
                <w:szCs w:val="28"/>
              </w:rPr>
              <w:t xml:space="preserve"> ограничения для физических и юридических лиц в сфере  предпринимательской и иной экономической деятельности или способствующие их установлению.</w:t>
            </w:r>
          </w:p>
          <w:p w:rsidR="00B2607D" w:rsidRDefault="005C334D" w:rsidP="00F2360B">
            <w:pPr>
              <w:pBdr>
                <w:bottom w:val="single" w:sz="4" w:space="1" w:color="auto"/>
              </w:pBdr>
              <w:ind w:firstLine="458"/>
              <w:jc w:val="both"/>
              <w:rPr>
                <w:rFonts w:ascii="Times New Roman" w:hAnsi="Times New Roman" w:cs="Times New Roman"/>
                <w:sz w:val="28"/>
                <w:szCs w:val="28"/>
              </w:rPr>
            </w:pPr>
            <w:proofErr w:type="gramStart"/>
            <w:r>
              <w:rPr>
                <w:rFonts w:ascii="Times New Roman" w:hAnsi="Times New Roman" w:cs="Times New Roman"/>
                <w:sz w:val="28"/>
                <w:szCs w:val="28"/>
              </w:rPr>
              <w:t>Проектом приказа Росрыболовства предусмотрено внесение изменений в пункт 7 положений</w:t>
            </w:r>
            <w:r w:rsidR="00B2607D">
              <w:rPr>
                <w:rFonts w:ascii="Times New Roman" w:hAnsi="Times New Roman" w:cs="Times New Roman"/>
                <w:sz w:val="28"/>
                <w:szCs w:val="28"/>
              </w:rPr>
              <w:t xml:space="preserve"> по </w:t>
            </w:r>
            <w:r w:rsidR="00971924">
              <w:rPr>
                <w:rFonts w:ascii="Times New Roman" w:hAnsi="Times New Roman" w:cs="Times New Roman"/>
                <w:sz w:val="28"/>
                <w:szCs w:val="28"/>
              </w:rPr>
              <w:t>исключению</w:t>
            </w:r>
            <w:r w:rsidRPr="00253EAD">
              <w:rPr>
                <w:rFonts w:ascii="Times New Roman" w:hAnsi="Times New Roman" w:cs="Times New Roman"/>
                <w:sz w:val="28"/>
                <w:szCs w:val="28"/>
              </w:rPr>
              <w:t xml:space="preserve">  требований по расчету размера вреда водным биоресурсам и среде их обитания для видов деятельности, при которой наносится  незначительный вред   водным биоресурсам и среде их обитания, и для видов деятельности, являющихся мерами по</w:t>
            </w:r>
            <w:r w:rsidR="00D563A6">
              <w:rPr>
                <w:rFonts w:ascii="Times New Roman" w:hAnsi="Times New Roman" w:cs="Times New Roman"/>
                <w:sz w:val="28"/>
                <w:szCs w:val="28"/>
              </w:rPr>
              <w:t xml:space="preserve"> сохранению водных биоресурсов </w:t>
            </w:r>
            <w:r w:rsidRPr="00253EAD">
              <w:rPr>
                <w:rFonts w:ascii="Times New Roman" w:hAnsi="Times New Roman" w:cs="Times New Roman"/>
                <w:sz w:val="28"/>
                <w:szCs w:val="28"/>
              </w:rPr>
              <w:t xml:space="preserve">и среды их обитания, </w:t>
            </w:r>
            <w:r w:rsidR="00971924">
              <w:rPr>
                <w:rFonts w:ascii="Times New Roman" w:hAnsi="Times New Roman" w:cs="Times New Roman"/>
                <w:sz w:val="28"/>
                <w:szCs w:val="28"/>
              </w:rPr>
              <w:t xml:space="preserve">а также </w:t>
            </w:r>
            <w:r w:rsidR="00971924" w:rsidRPr="00253EAD">
              <w:rPr>
                <w:rFonts w:ascii="Times New Roman" w:hAnsi="Times New Roman" w:cs="Times New Roman"/>
                <w:sz w:val="28"/>
                <w:szCs w:val="28"/>
              </w:rPr>
              <w:t>при э</w:t>
            </w:r>
            <w:r w:rsidR="00971924">
              <w:rPr>
                <w:rFonts w:ascii="Times New Roman" w:hAnsi="Times New Roman" w:cs="Times New Roman"/>
                <w:sz w:val="28"/>
                <w:szCs w:val="28"/>
              </w:rPr>
              <w:t xml:space="preserve">ксплуатации гидроэлектростанций </w:t>
            </w:r>
            <w:r w:rsidR="00971924" w:rsidRPr="00253EAD">
              <w:rPr>
                <w:rFonts w:ascii="Times New Roman" w:hAnsi="Times New Roman" w:cs="Times New Roman"/>
                <w:sz w:val="28"/>
                <w:szCs w:val="28"/>
              </w:rPr>
              <w:t>с 1 января 2024</w:t>
            </w:r>
            <w:proofErr w:type="gramEnd"/>
            <w:r w:rsidR="00971924" w:rsidRPr="00253EAD">
              <w:rPr>
                <w:rFonts w:ascii="Times New Roman" w:hAnsi="Times New Roman" w:cs="Times New Roman"/>
                <w:sz w:val="28"/>
                <w:szCs w:val="28"/>
              </w:rPr>
              <w:t xml:space="preserve"> </w:t>
            </w:r>
            <w:proofErr w:type="gramStart"/>
            <w:r w:rsidR="00971924" w:rsidRPr="00253EAD">
              <w:rPr>
                <w:rFonts w:ascii="Times New Roman" w:hAnsi="Times New Roman" w:cs="Times New Roman"/>
                <w:sz w:val="28"/>
                <w:szCs w:val="28"/>
              </w:rPr>
              <w:t>г. по 31 декабря 2028 года</w:t>
            </w:r>
            <w:r w:rsidR="00971924">
              <w:rPr>
                <w:rFonts w:ascii="Times New Roman" w:hAnsi="Times New Roman" w:cs="Times New Roman"/>
                <w:sz w:val="28"/>
                <w:szCs w:val="28"/>
              </w:rPr>
              <w:t xml:space="preserve">, </w:t>
            </w:r>
            <w:r w:rsidR="00971924" w:rsidRPr="00253EAD">
              <w:rPr>
                <w:rFonts w:ascii="Times New Roman" w:hAnsi="Times New Roman" w:cs="Times New Roman"/>
                <w:sz w:val="28"/>
                <w:szCs w:val="28"/>
              </w:rPr>
              <w:t xml:space="preserve"> </w:t>
            </w:r>
            <w:r w:rsidR="00971924">
              <w:rPr>
                <w:rFonts w:ascii="Times New Roman" w:hAnsi="Times New Roman" w:cs="Times New Roman"/>
                <w:sz w:val="28"/>
                <w:szCs w:val="28"/>
              </w:rPr>
              <w:t xml:space="preserve">подъеме и удалении в соответствии с требованиями Кодекса торгового мореплавания Российской Федерации имущества, затонувшего во внутренних морских водах, в территориальном море и исключительной экономической зоне Российской Федерации, </w:t>
            </w:r>
            <w:r w:rsidR="00D563A6">
              <w:rPr>
                <w:rFonts w:ascii="Times New Roman" w:hAnsi="Times New Roman" w:cs="Times New Roman"/>
                <w:sz w:val="28"/>
                <w:szCs w:val="28"/>
              </w:rPr>
              <w:t>а также при подъеме и удалении в соответствии с требованиями Кодекса торгового мореплавания Российской Федерации имущества, затонувшего во внутренних морских водах, в территориальном море и исключительной экономической</w:t>
            </w:r>
            <w:proofErr w:type="gramEnd"/>
            <w:r w:rsidR="00D563A6">
              <w:rPr>
                <w:rFonts w:ascii="Times New Roman" w:hAnsi="Times New Roman" w:cs="Times New Roman"/>
                <w:sz w:val="28"/>
                <w:szCs w:val="28"/>
              </w:rPr>
              <w:t xml:space="preserve"> </w:t>
            </w:r>
            <w:proofErr w:type="gramStart"/>
            <w:r w:rsidR="00D563A6">
              <w:rPr>
                <w:rFonts w:ascii="Times New Roman" w:hAnsi="Times New Roman" w:cs="Times New Roman"/>
                <w:sz w:val="28"/>
                <w:szCs w:val="28"/>
              </w:rPr>
              <w:t xml:space="preserve">зоне Российской Федерации, а также </w:t>
            </w:r>
            <w:r w:rsidR="00D563A6">
              <w:rPr>
                <w:rFonts w:ascii="Times New Roman" w:hAnsi="Times New Roman" w:cs="Times New Roman"/>
                <w:sz w:val="28"/>
                <w:szCs w:val="28"/>
              </w:rPr>
              <w:lastRenderedPageBreak/>
              <w:t>подъеме и удалении в соответствии с требованиями Кодекса внутреннего водного транспорта Российской Федерации имущества, затонувшего на внутренних водных путях</w:t>
            </w:r>
            <w:r w:rsidR="00544C9E">
              <w:rPr>
                <w:rFonts w:ascii="Times New Roman" w:hAnsi="Times New Roman" w:cs="Times New Roman"/>
                <w:sz w:val="28"/>
                <w:szCs w:val="28"/>
              </w:rPr>
              <w:t xml:space="preserve">, </w:t>
            </w:r>
            <w:r w:rsidR="00971924">
              <w:rPr>
                <w:rFonts w:ascii="Times New Roman" w:hAnsi="Times New Roman" w:cs="Times New Roman"/>
                <w:sz w:val="28"/>
                <w:szCs w:val="28"/>
              </w:rPr>
              <w:t xml:space="preserve">в </w:t>
            </w:r>
            <w:r w:rsidR="00971924" w:rsidRPr="00253EAD">
              <w:rPr>
                <w:rFonts w:ascii="Times New Roman" w:hAnsi="Times New Roman" w:cs="Times New Roman"/>
                <w:sz w:val="28"/>
                <w:szCs w:val="28"/>
              </w:rPr>
              <w:t xml:space="preserve"> целях выполнений поручений Правительства Российской Федерации</w:t>
            </w:r>
            <w:r w:rsidR="00971924">
              <w:t xml:space="preserve"> </w:t>
            </w:r>
            <w:r w:rsidR="00971924" w:rsidRPr="00564450">
              <w:rPr>
                <w:rFonts w:ascii="Times New Roman" w:hAnsi="Times New Roman"/>
                <w:sz w:val="28"/>
                <w:szCs w:val="28"/>
              </w:rPr>
              <w:t>от 24 августа 2022 г. № ММ-П11-14247</w:t>
            </w:r>
            <w:r w:rsidR="00971924">
              <w:rPr>
                <w:rFonts w:ascii="Times New Roman" w:hAnsi="Times New Roman"/>
                <w:sz w:val="28"/>
                <w:szCs w:val="28"/>
              </w:rPr>
              <w:t xml:space="preserve"> (пункт 17), </w:t>
            </w:r>
            <w:r w:rsidR="00A221E7">
              <w:rPr>
                <w:rFonts w:ascii="Times New Roman" w:hAnsi="Times New Roman" w:cs="Times New Roman"/>
                <w:sz w:val="28"/>
                <w:szCs w:val="28"/>
              </w:rPr>
              <w:t xml:space="preserve">от 5 марта </w:t>
            </w:r>
            <w:r w:rsidR="00971924" w:rsidRPr="00253EAD">
              <w:rPr>
                <w:rFonts w:ascii="Times New Roman" w:hAnsi="Times New Roman" w:cs="Times New Roman"/>
                <w:sz w:val="28"/>
                <w:szCs w:val="28"/>
              </w:rPr>
              <w:t xml:space="preserve">2022 г. № ЮТ-П11-3318, </w:t>
            </w:r>
            <w:r w:rsidR="00971924">
              <w:rPr>
                <w:rFonts w:ascii="Times New Roman" w:hAnsi="Times New Roman" w:cs="Times New Roman"/>
                <w:sz w:val="28"/>
                <w:szCs w:val="28"/>
              </w:rPr>
              <w:t xml:space="preserve"> </w:t>
            </w:r>
            <w:r w:rsidR="00971924" w:rsidRPr="00253EAD">
              <w:rPr>
                <w:rFonts w:ascii="Times New Roman" w:hAnsi="Times New Roman" w:cs="Times New Roman"/>
                <w:sz w:val="28"/>
                <w:szCs w:val="28"/>
              </w:rPr>
              <w:t>14 февраля 202</w:t>
            </w:r>
            <w:r w:rsidR="00971924">
              <w:rPr>
                <w:rFonts w:ascii="Times New Roman" w:hAnsi="Times New Roman" w:cs="Times New Roman"/>
                <w:sz w:val="28"/>
                <w:szCs w:val="28"/>
              </w:rPr>
              <w:t>3 г. № ЮТ-П11-5пр,</w:t>
            </w:r>
            <w:r w:rsidR="00971924" w:rsidRPr="00253EAD">
              <w:rPr>
                <w:rFonts w:ascii="Times New Roman" w:hAnsi="Times New Roman" w:cs="Times New Roman"/>
                <w:sz w:val="28"/>
                <w:szCs w:val="28"/>
              </w:rPr>
              <w:t xml:space="preserve"> от 1 февраля</w:t>
            </w:r>
            <w:r w:rsidR="00886267">
              <w:rPr>
                <w:rFonts w:ascii="Times New Roman" w:hAnsi="Times New Roman" w:cs="Times New Roman"/>
                <w:sz w:val="28"/>
                <w:szCs w:val="28"/>
              </w:rPr>
              <w:t xml:space="preserve"> </w:t>
            </w:r>
            <w:r w:rsidR="00971924" w:rsidRPr="00253EAD">
              <w:rPr>
                <w:rFonts w:ascii="Times New Roman" w:hAnsi="Times New Roman" w:cs="Times New Roman"/>
                <w:sz w:val="28"/>
                <w:szCs w:val="28"/>
              </w:rPr>
              <w:t xml:space="preserve"> 2023 г. </w:t>
            </w:r>
            <w:r w:rsidR="00886267">
              <w:rPr>
                <w:rFonts w:ascii="Times New Roman" w:hAnsi="Times New Roman" w:cs="Times New Roman"/>
                <w:sz w:val="28"/>
                <w:szCs w:val="28"/>
              </w:rPr>
              <w:t xml:space="preserve"> </w:t>
            </w:r>
            <w:r w:rsidR="00971924" w:rsidRPr="00253EAD">
              <w:rPr>
                <w:rFonts w:ascii="Times New Roman" w:hAnsi="Times New Roman" w:cs="Times New Roman"/>
                <w:sz w:val="28"/>
                <w:szCs w:val="28"/>
              </w:rPr>
              <w:t>№ ВА-П11-21пр</w:t>
            </w:r>
            <w:r w:rsidR="00971924">
              <w:rPr>
                <w:rFonts w:ascii="Times New Roman" w:hAnsi="Times New Roman" w:cs="Times New Roman"/>
                <w:sz w:val="28"/>
                <w:szCs w:val="28"/>
              </w:rPr>
              <w:t>, 6 марта 2023 г</w:t>
            </w:r>
            <w:proofErr w:type="gramEnd"/>
            <w:r w:rsidR="00971924">
              <w:rPr>
                <w:rFonts w:ascii="Times New Roman" w:hAnsi="Times New Roman" w:cs="Times New Roman"/>
                <w:sz w:val="28"/>
                <w:szCs w:val="28"/>
              </w:rPr>
              <w:t>. № ВА-П11-31пр.</w:t>
            </w:r>
          </w:p>
          <w:p w:rsidR="009163B9" w:rsidRDefault="00D35C64" w:rsidP="009163B9">
            <w:pPr>
              <w:pBdr>
                <w:bottom w:val="single" w:sz="4" w:space="1" w:color="auto"/>
              </w:pBdr>
              <w:ind w:firstLine="458"/>
              <w:jc w:val="both"/>
              <w:rPr>
                <w:rFonts w:ascii="Times New Roman" w:hAnsi="Times New Roman" w:cs="Times New Roman"/>
                <w:sz w:val="28"/>
                <w:szCs w:val="28"/>
              </w:rPr>
            </w:pPr>
            <w:r>
              <w:rPr>
                <w:rFonts w:ascii="Times New Roman" w:hAnsi="Times New Roman" w:cs="Times New Roman"/>
                <w:sz w:val="28"/>
                <w:szCs w:val="28"/>
              </w:rPr>
              <w:t>Для исключени</w:t>
            </w:r>
            <w:r w:rsidR="00B71FCC">
              <w:rPr>
                <w:rFonts w:ascii="Times New Roman" w:hAnsi="Times New Roman" w:cs="Times New Roman"/>
                <w:sz w:val="28"/>
                <w:szCs w:val="28"/>
              </w:rPr>
              <w:t>я</w:t>
            </w:r>
            <w:r>
              <w:rPr>
                <w:rFonts w:ascii="Times New Roman" w:hAnsi="Times New Roman" w:cs="Times New Roman"/>
                <w:sz w:val="28"/>
                <w:szCs w:val="28"/>
              </w:rPr>
              <w:t xml:space="preserve"> </w:t>
            </w:r>
            <w:r w:rsidRPr="00253EAD">
              <w:rPr>
                <w:rFonts w:ascii="Times New Roman" w:hAnsi="Times New Roman" w:cs="Times New Roman"/>
                <w:sz w:val="28"/>
                <w:szCs w:val="28"/>
              </w:rPr>
              <w:t>избыто</w:t>
            </w:r>
            <w:r>
              <w:rPr>
                <w:rFonts w:ascii="Times New Roman" w:hAnsi="Times New Roman" w:cs="Times New Roman"/>
                <w:sz w:val="28"/>
                <w:szCs w:val="28"/>
              </w:rPr>
              <w:t>чных затрат</w:t>
            </w:r>
            <w:r w:rsidRPr="00253EAD">
              <w:rPr>
                <w:rFonts w:ascii="Times New Roman" w:hAnsi="Times New Roman" w:cs="Times New Roman"/>
                <w:sz w:val="28"/>
                <w:szCs w:val="28"/>
              </w:rPr>
              <w:t xml:space="preserve"> у субъектов хозяйственной деятельности при осуществлении мероприятий по возмещению вреда водным биоресурсам и среде их обитания, наносимого при реализации планируемой деятельности,</w:t>
            </w:r>
            <w:r>
              <w:rPr>
                <w:rFonts w:ascii="Times New Roman" w:hAnsi="Times New Roman" w:cs="Times New Roman"/>
                <w:sz w:val="28"/>
                <w:szCs w:val="28"/>
              </w:rPr>
              <w:t xml:space="preserve"> проектом приказа Росрыболовства предусмотрено внесение изменений в </w:t>
            </w:r>
            <w:r w:rsidR="009163B9">
              <w:rPr>
                <w:rFonts w:ascii="Times New Roman" w:hAnsi="Times New Roman" w:cs="Times New Roman"/>
                <w:sz w:val="28"/>
                <w:szCs w:val="28"/>
              </w:rPr>
              <w:t xml:space="preserve">пункты </w:t>
            </w:r>
            <w:r w:rsidR="007B0C4B">
              <w:rPr>
                <w:rFonts w:ascii="Times New Roman" w:hAnsi="Times New Roman" w:cs="Times New Roman"/>
                <w:sz w:val="28"/>
                <w:szCs w:val="28"/>
              </w:rPr>
              <w:t xml:space="preserve">10, </w:t>
            </w:r>
            <w:r w:rsidR="009163B9">
              <w:rPr>
                <w:rFonts w:ascii="Times New Roman" w:hAnsi="Times New Roman" w:cs="Times New Roman"/>
                <w:sz w:val="28"/>
                <w:szCs w:val="28"/>
              </w:rPr>
              <w:t>22, 24, 25, 26 Методики.</w:t>
            </w:r>
          </w:p>
          <w:p w:rsidR="00F2360B" w:rsidRDefault="00F2360B" w:rsidP="009163B9">
            <w:pPr>
              <w:pBdr>
                <w:bottom w:val="single" w:sz="4" w:space="1" w:color="auto"/>
              </w:pBdr>
              <w:ind w:firstLine="458"/>
              <w:jc w:val="both"/>
              <w:rPr>
                <w:rFonts w:ascii="Times New Roman" w:hAnsi="Times New Roman" w:cs="Times New Roman"/>
                <w:sz w:val="28"/>
                <w:szCs w:val="28"/>
              </w:rPr>
            </w:pPr>
            <w:proofErr w:type="gramStart"/>
            <w:r>
              <w:rPr>
                <w:rFonts w:ascii="Times New Roman" w:hAnsi="Times New Roman" w:cs="Times New Roman"/>
                <w:sz w:val="28"/>
                <w:szCs w:val="28"/>
              </w:rPr>
              <w:t>В целях устранения</w:t>
            </w:r>
            <w:r w:rsidR="005C334D" w:rsidRPr="00253EAD">
              <w:rPr>
                <w:rFonts w:ascii="Times New Roman" w:hAnsi="Times New Roman" w:cs="Times New Roman"/>
                <w:sz w:val="28"/>
                <w:szCs w:val="28"/>
              </w:rPr>
              <w:t xml:space="preserve"> технических ошибок,</w:t>
            </w:r>
            <w:r>
              <w:rPr>
                <w:rFonts w:ascii="Times New Roman" w:hAnsi="Times New Roman" w:cs="Times New Roman"/>
                <w:sz w:val="28"/>
                <w:szCs w:val="28"/>
              </w:rPr>
              <w:t xml:space="preserve"> </w:t>
            </w:r>
            <w:r w:rsidR="005C334D" w:rsidRPr="00253EAD">
              <w:rPr>
                <w:rFonts w:ascii="Times New Roman" w:hAnsi="Times New Roman" w:cs="Times New Roman"/>
                <w:sz w:val="28"/>
                <w:szCs w:val="28"/>
              </w:rPr>
              <w:t>приведения Методики в соответствии с положениями других нормативных правовых актов, дополнения Методики уточняющими положениями для облегчения расчета размера вреда, наносимого водным биоресурсам при реализации планируемой деятельности</w:t>
            </w:r>
            <w:r w:rsidR="005C334D">
              <w:rPr>
                <w:rFonts w:ascii="Times New Roman" w:hAnsi="Times New Roman" w:cs="Times New Roman"/>
                <w:sz w:val="28"/>
                <w:szCs w:val="28"/>
              </w:rPr>
              <w:t>,</w:t>
            </w:r>
            <w:r w:rsidR="00A6191F" w:rsidRPr="00A6191F">
              <w:rPr>
                <w:rFonts w:ascii="Times New Roman" w:hAnsi="Times New Roman" w:cs="Times New Roman"/>
                <w:sz w:val="28"/>
                <w:szCs w:val="28"/>
              </w:rPr>
              <w:t xml:space="preserve"> </w:t>
            </w:r>
            <w:r w:rsidR="00A6191F">
              <w:rPr>
                <w:rFonts w:ascii="Times New Roman" w:hAnsi="Times New Roman" w:cs="Times New Roman"/>
                <w:sz w:val="28"/>
                <w:szCs w:val="28"/>
              </w:rPr>
              <w:t>в том числе</w:t>
            </w:r>
            <w:r w:rsidR="00A6191F" w:rsidRPr="005400D8">
              <w:rPr>
                <w:rFonts w:ascii="Times New Roman" w:hAnsi="Times New Roman" w:cs="Times New Roman"/>
                <w:sz w:val="28"/>
                <w:szCs w:val="28"/>
              </w:rPr>
              <w:t xml:space="preserve"> по результатам проведенных современных исследований</w:t>
            </w:r>
            <w:r w:rsidR="006C50B7">
              <w:rPr>
                <w:rFonts w:ascii="Times New Roman" w:hAnsi="Times New Roman" w:cs="Times New Roman"/>
                <w:sz w:val="28"/>
                <w:szCs w:val="28"/>
              </w:rPr>
              <w:t>,</w:t>
            </w:r>
            <w:r w:rsidR="00A6191F" w:rsidRPr="005400D8">
              <w:rPr>
                <w:rFonts w:ascii="Times New Roman" w:hAnsi="Times New Roman" w:cs="Times New Roman"/>
                <w:sz w:val="28"/>
                <w:szCs w:val="28"/>
              </w:rPr>
              <w:t xml:space="preserve"> </w:t>
            </w:r>
            <w:r w:rsidR="005C334D" w:rsidRPr="00253EAD">
              <w:rPr>
                <w:rFonts w:ascii="Times New Roman" w:hAnsi="Times New Roman" w:cs="Times New Roman"/>
                <w:sz w:val="28"/>
                <w:szCs w:val="28"/>
              </w:rPr>
              <w:t xml:space="preserve">и разработки компенсационных мероприятий, </w:t>
            </w:r>
            <w:r>
              <w:rPr>
                <w:rFonts w:ascii="Times New Roman" w:hAnsi="Times New Roman" w:cs="Times New Roman"/>
                <w:sz w:val="28"/>
                <w:szCs w:val="28"/>
              </w:rPr>
              <w:t>проекто</w:t>
            </w:r>
            <w:r w:rsidR="00F94433">
              <w:rPr>
                <w:rFonts w:ascii="Times New Roman" w:hAnsi="Times New Roman" w:cs="Times New Roman"/>
                <w:sz w:val="28"/>
                <w:szCs w:val="28"/>
              </w:rPr>
              <w:t xml:space="preserve">м </w:t>
            </w:r>
            <w:r>
              <w:rPr>
                <w:rFonts w:ascii="Times New Roman" w:hAnsi="Times New Roman" w:cs="Times New Roman"/>
                <w:sz w:val="28"/>
                <w:szCs w:val="28"/>
              </w:rPr>
              <w:t xml:space="preserve"> приказа Росрыболовства </w:t>
            </w:r>
            <w:r w:rsidR="006C50B7">
              <w:rPr>
                <w:rFonts w:ascii="Times New Roman" w:hAnsi="Times New Roman" w:cs="Times New Roman"/>
                <w:sz w:val="28"/>
                <w:szCs w:val="28"/>
              </w:rPr>
              <w:t>предусмотрено внесение</w:t>
            </w:r>
            <w:r w:rsidR="00546114">
              <w:rPr>
                <w:rFonts w:ascii="Times New Roman" w:hAnsi="Times New Roman" w:cs="Times New Roman"/>
                <w:sz w:val="28"/>
                <w:szCs w:val="28"/>
              </w:rPr>
              <w:t xml:space="preserve"> </w:t>
            </w:r>
            <w:r>
              <w:rPr>
                <w:rFonts w:ascii="Times New Roman" w:hAnsi="Times New Roman" w:cs="Times New Roman"/>
                <w:sz w:val="28"/>
                <w:szCs w:val="28"/>
              </w:rPr>
              <w:t xml:space="preserve"> изменений </w:t>
            </w:r>
            <w:r w:rsidR="00F25F09">
              <w:rPr>
                <w:rFonts w:ascii="Times New Roman" w:hAnsi="Times New Roman" w:cs="Times New Roman"/>
                <w:sz w:val="28"/>
                <w:szCs w:val="28"/>
              </w:rPr>
              <w:t xml:space="preserve">в пункты </w:t>
            </w:r>
            <w:r w:rsidR="004600DD" w:rsidRPr="007E674A">
              <w:rPr>
                <w:rFonts w:ascii="Times New Roman" w:hAnsi="Times New Roman" w:cs="Times New Roman"/>
                <w:sz w:val="28"/>
                <w:szCs w:val="28"/>
              </w:rPr>
              <w:t>3</w:t>
            </w:r>
            <w:r w:rsidR="00FE366A" w:rsidRPr="007E674A">
              <w:rPr>
                <w:rFonts w:ascii="Times New Roman" w:hAnsi="Times New Roman" w:cs="Times New Roman"/>
                <w:sz w:val="28"/>
                <w:szCs w:val="28"/>
              </w:rPr>
              <w:t xml:space="preserve">, </w:t>
            </w:r>
            <w:r w:rsidR="00F25F09" w:rsidRPr="007E674A">
              <w:rPr>
                <w:rFonts w:ascii="Times New Roman" w:hAnsi="Times New Roman" w:cs="Times New Roman"/>
                <w:sz w:val="28"/>
                <w:szCs w:val="28"/>
              </w:rPr>
              <w:t>8.2, 8.4, 9</w:t>
            </w:r>
            <w:r w:rsidR="004600DD" w:rsidRPr="007E674A">
              <w:rPr>
                <w:rFonts w:ascii="Times New Roman" w:hAnsi="Times New Roman" w:cs="Times New Roman"/>
                <w:sz w:val="28"/>
                <w:szCs w:val="28"/>
              </w:rPr>
              <w:t xml:space="preserve">, </w:t>
            </w:r>
            <w:r w:rsidR="0070015B" w:rsidRPr="007E674A">
              <w:rPr>
                <w:rFonts w:ascii="Times New Roman" w:hAnsi="Times New Roman" w:cs="Times New Roman"/>
                <w:sz w:val="28"/>
                <w:szCs w:val="28"/>
              </w:rPr>
              <w:t xml:space="preserve">12, 13, </w:t>
            </w:r>
            <w:r w:rsidR="00C66F87" w:rsidRPr="007E674A">
              <w:rPr>
                <w:rFonts w:ascii="Times New Roman" w:hAnsi="Times New Roman" w:cs="Times New Roman"/>
                <w:sz w:val="28"/>
                <w:szCs w:val="28"/>
              </w:rPr>
              <w:t xml:space="preserve">16, 19, </w:t>
            </w:r>
            <w:r w:rsidR="0072704E" w:rsidRPr="007E674A">
              <w:rPr>
                <w:rFonts w:ascii="Times New Roman" w:hAnsi="Times New Roman" w:cs="Times New Roman"/>
                <w:sz w:val="28"/>
                <w:szCs w:val="28"/>
              </w:rPr>
              <w:t>21</w:t>
            </w:r>
            <w:proofErr w:type="gramEnd"/>
            <w:r w:rsidR="00FE366A" w:rsidRPr="007E674A">
              <w:rPr>
                <w:rFonts w:ascii="Times New Roman" w:hAnsi="Times New Roman" w:cs="Times New Roman"/>
                <w:sz w:val="28"/>
                <w:szCs w:val="28"/>
              </w:rPr>
              <w:t xml:space="preserve">, </w:t>
            </w:r>
            <w:r w:rsidR="00A95414" w:rsidRPr="007E674A">
              <w:rPr>
                <w:rFonts w:ascii="Times New Roman" w:hAnsi="Times New Roman" w:cs="Times New Roman"/>
                <w:sz w:val="28"/>
                <w:szCs w:val="28"/>
              </w:rPr>
              <w:t xml:space="preserve">28, </w:t>
            </w:r>
            <w:r w:rsidR="00CE0BE3" w:rsidRPr="007E674A">
              <w:rPr>
                <w:rFonts w:ascii="Times New Roman" w:hAnsi="Times New Roman" w:cs="Times New Roman"/>
                <w:sz w:val="28"/>
                <w:szCs w:val="28"/>
              </w:rPr>
              <w:t>33, 35, 36</w:t>
            </w:r>
            <w:r w:rsidR="008B51E1" w:rsidRPr="007E674A">
              <w:rPr>
                <w:rFonts w:ascii="Times New Roman" w:hAnsi="Times New Roman" w:cs="Times New Roman"/>
                <w:sz w:val="28"/>
                <w:szCs w:val="28"/>
              </w:rPr>
              <w:t xml:space="preserve"> Методики</w:t>
            </w:r>
            <w:r w:rsidR="006640EA" w:rsidRPr="007E674A">
              <w:rPr>
                <w:rFonts w:ascii="Times New Roman" w:hAnsi="Times New Roman" w:cs="Times New Roman"/>
                <w:sz w:val="28"/>
                <w:szCs w:val="28"/>
              </w:rPr>
              <w:t>.</w:t>
            </w:r>
          </w:p>
          <w:p w:rsidR="00E20562" w:rsidRDefault="00E20562" w:rsidP="00F2360B">
            <w:pPr>
              <w:pBdr>
                <w:bottom w:val="single" w:sz="4" w:space="1" w:color="auto"/>
              </w:pBdr>
              <w:jc w:val="both"/>
              <w:rPr>
                <w:rFonts w:ascii="Times New Roman" w:hAnsi="Times New Roman" w:cs="Times New Roman"/>
                <w:sz w:val="28"/>
                <w:szCs w:val="28"/>
              </w:rPr>
            </w:pPr>
            <w:r w:rsidRPr="0032181E">
              <w:rPr>
                <w:rFonts w:ascii="Times New Roman" w:hAnsi="Times New Roman" w:cs="Times New Roman"/>
                <w:i/>
                <w:sz w:val="28"/>
                <w:szCs w:val="28"/>
              </w:rPr>
              <w:t>(</w:t>
            </w:r>
            <w:r w:rsidRPr="00D21DBD">
              <w:rPr>
                <w:rFonts w:ascii="Times New Roman" w:hAnsi="Times New Roman" w:cs="Times New Roman"/>
                <w:i/>
                <w:sz w:val="28"/>
                <w:szCs w:val="28"/>
              </w:rPr>
              <w:t>место для текстового описания</w:t>
            </w:r>
            <w:r w:rsidRPr="00016EE4">
              <w:rPr>
                <w:rFonts w:ascii="Times New Roman" w:hAnsi="Times New Roman" w:cs="Times New Roman"/>
                <w:i/>
                <w:sz w:val="28"/>
                <w:szCs w:val="28"/>
              </w:rPr>
              <w:t>)</w:t>
            </w:r>
          </w:p>
        </w:tc>
      </w:tr>
    </w:tbl>
    <w:p w:rsidR="005C35EB" w:rsidRPr="00354104" w:rsidRDefault="005C35EB" w:rsidP="005C35EB">
      <w:pPr>
        <w:spacing w:before="240" w:after="0"/>
        <w:jc w:val="center"/>
        <w:rPr>
          <w:rFonts w:ascii="Times New Roman" w:hAnsi="Times New Roman" w:cs="Times New Roman"/>
          <w:b/>
          <w:sz w:val="28"/>
          <w:szCs w:val="28"/>
        </w:rPr>
      </w:pPr>
      <w:bookmarkStart w:id="1" w:name="_Hlk89618804"/>
      <w:r w:rsidRPr="00354104">
        <w:rPr>
          <w:rFonts w:ascii="Times New Roman" w:hAnsi="Times New Roman" w:cs="Times New Roman"/>
          <w:b/>
          <w:sz w:val="28"/>
          <w:szCs w:val="28"/>
        </w:rPr>
        <w:lastRenderedPageBreak/>
        <w:t>2.1. Анализ регулируемых проектом акта отношений, обуславливающих необходимость проведения оценки регулирующего воздействия проекта акта</w:t>
      </w:r>
    </w:p>
    <w:tbl>
      <w:tblPr>
        <w:tblStyle w:val="a3"/>
        <w:tblW w:w="5000" w:type="pct"/>
        <w:tblLook w:val="04A0" w:firstRow="1" w:lastRow="0" w:firstColumn="1" w:lastColumn="0" w:noHBand="0" w:noVBand="1"/>
      </w:tblPr>
      <w:tblGrid>
        <w:gridCol w:w="10999"/>
        <w:gridCol w:w="4615"/>
      </w:tblGrid>
      <w:tr w:rsidR="005C35EB" w:rsidTr="00001D74">
        <w:trPr>
          <w:trHeight w:val="2443"/>
        </w:trPr>
        <w:tc>
          <w:tcPr>
            <w:tcW w:w="3522" w:type="pct"/>
          </w:tcPr>
          <w:p w:rsidR="005C35EB" w:rsidRPr="003D7356" w:rsidRDefault="005C35EB" w:rsidP="00001D74">
            <w:pPr>
              <w:rPr>
                <w:rFonts w:ascii="Times New Roman" w:hAnsi="Times New Roman" w:cs="Times New Roman"/>
                <w:sz w:val="28"/>
                <w:szCs w:val="28"/>
              </w:rPr>
            </w:pPr>
            <w:r w:rsidRPr="002000C2">
              <w:rPr>
                <w:rFonts w:ascii="Times New Roman" w:hAnsi="Times New Roman" w:cs="Times New Roman"/>
                <w:sz w:val="28"/>
                <w:szCs w:val="28"/>
              </w:rPr>
              <w:t xml:space="preserve">  2.1.1.    Содержание проекта акта:</w:t>
            </w:r>
          </w:p>
        </w:tc>
        <w:tc>
          <w:tcPr>
            <w:tcW w:w="1478" w:type="pct"/>
            <w:tcBorders>
              <w:bottom w:val="single" w:sz="4" w:space="0" w:color="auto"/>
            </w:tcBorders>
          </w:tcPr>
          <w:p w:rsidR="005C35EB" w:rsidRPr="002000C2" w:rsidRDefault="005C35EB" w:rsidP="00001D74">
            <w:pPr>
              <w:jc w:val="center"/>
              <w:rPr>
                <w:rFonts w:ascii="Times New Roman" w:hAnsi="Times New Roman" w:cs="Times New Roman"/>
                <w:sz w:val="28"/>
                <w:szCs w:val="28"/>
              </w:rPr>
            </w:pPr>
            <w:r w:rsidRPr="002000C2">
              <w:rPr>
                <w:rFonts w:ascii="Times New Roman" w:hAnsi="Times New Roman" w:cs="Times New Roman"/>
                <w:sz w:val="28"/>
                <w:szCs w:val="28"/>
              </w:rPr>
              <w:t xml:space="preserve">  2.1.2.   Оценка наличия</w:t>
            </w:r>
          </w:p>
          <w:p w:rsidR="005C35EB" w:rsidRPr="002000C2" w:rsidRDefault="005C35EB" w:rsidP="00001D74">
            <w:pPr>
              <w:jc w:val="center"/>
              <w:rPr>
                <w:rFonts w:ascii="Times New Roman" w:hAnsi="Times New Roman" w:cs="Times New Roman"/>
                <w:sz w:val="28"/>
                <w:szCs w:val="28"/>
              </w:rPr>
            </w:pPr>
            <w:r w:rsidRPr="002000C2">
              <w:rPr>
                <w:rFonts w:ascii="Times New Roman" w:hAnsi="Times New Roman" w:cs="Times New Roman"/>
                <w:sz w:val="28"/>
                <w:szCs w:val="28"/>
              </w:rPr>
              <w:t>в проекте акта положений,</w:t>
            </w:r>
          </w:p>
          <w:p w:rsidR="005C35EB" w:rsidRPr="002000C2" w:rsidRDefault="005C35EB" w:rsidP="00001D74">
            <w:pPr>
              <w:jc w:val="center"/>
              <w:rPr>
                <w:rFonts w:ascii="Times New Roman" w:hAnsi="Times New Roman" w:cs="Times New Roman"/>
                <w:sz w:val="28"/>
                <w:szCs w:val="28"/>
              </w:rPr>
            </w:pPr>
            <w:r w:rsidRPr="002000C2">
              <w:rPr>
                <w:rFonts w:ascii="Times New Roman" w:hAnsi="Times New Roman" w:cs="Times New Roman"/>
                <w:sz w:val="28"/>
                <w:szCs w:val="28"/>
              </w:rPr>
              <w:t>регулирующих отношения</w:t>
            </w:r>
          </w:p>
          <w:p w:rsidR="005C35EB" w:rsidRPr="002000C2" w:rsidRDefault="005C35EB" w:rsidP="00001D74">
            <w:pPr>
              <w:jc w:val="center"/>
              <w:rPr>
                <w:rFonts w:ascii="Times New Roman" w:hAnsi="Times New Roman" w:cs="Times New Roman"/>
                <w:sz w:val="28"/>
                <w:szCs w:val="28"/>
              </w:rPr>
            </w:pPr>
            <w:r w:rsidRPr="002000C2">
              <w:rPr>
                <w:rFonts w:ascii="Times New Roman" w:hAnsi="Times New Roman" w:cs="Times New Roman"/>
                <w:sz w:val="28"/>
                <w:szCs w:val="28"/>
              </w:rPr>
              <w:t>в указанной области (сфере)</w:t>
            </w:r>
          </w:p>
        </w:tc>
      </w:tr>
      <w:tr w:rsidR="005C35EB" w:rsidTr="00001D74">
        <w:trPr>
          <w:trHeight w:val="849"/>
        </w:trPr>
        <w:tc>
          <w:tcPr>
            <w:tcW w:w="3522" w:type="pct"/>
          </w:tcPr>
          <w:p w:rsidR="005C35EB" w:rsidRPr="002000C2" w:rsidRDefault="00022CC9" w:rsidP="00001D74">
            <w:pPr>
              <w:rPr>
                <w:rFonts w:ascii="Times New Roman" w:hAnsi="Times New Roman" w:cs="Times New Roman"/>
                <w:sz w:val="28"/>
                <w:szCs w:val="28"/>
              </w:rPr>
            </w:pPr>
            <w:r w:rsidRPr="00022CC9">
              <w:rPr>
                <w:rFonts w:ascii="Times New Roman" w:hAnsi="Times New Roman" w:cs="Times New Roman"/>
                <w:sz w:val="28"/>
                <w:szCs w:val="28"/>
              </w:rPr>
              <w:t>Проект акта в сфере предпринимательской и иной экономической деятельности, содержащий обязательные требования</w:t>
            </w:r>
          </w:p>
        </w:tc>
        <w:tc>
          <w:tcPr>
            <w:tcW w:w="1478" w:type="pct"/>
            <w:vAlign w:val="center"/>
          </w:tcPr>
          <w:p w:rsidR="005C35EB" w:rsidRPr="002000C2" w:rsidRDefault="005C35EB" w:rsidP="00001D74">
            <w:pPr>
              <w:jc w:val="center"/>
              <w:rPr>
                <w:rFonts w:ascii="Times New Roman" w:hAnsi="Times New Roman" w:cs="Times New Roman"/>
                <w:sz w:val="28"/>
                <w:szCs w:val="28"/>
              </w:rPr>
            </w:pPr>
            <w:r w:rsidRPr="00253EAD">
              <w:rPr>
                <w:rFonts w:ascii="Times New Roman" w:hAnsi="Times New Roman" w:cs="Times New Roman"/>
                <w:sz w:val="28"/>
                <w:szCs w:val="28"/>
              </w:rPr>
              <w:t>нет</w:t>
            </w:r>
          </w:p>
        </w:tc>
      </w:tr>
      <w:tr w:rsidR="005C35EB" w:rsidTr="00001D74">
        <w:trPr>
          <w:trHeight w:val="1019"/>
        </w:trPr>
        <w:tc>
          <w:tcPr>
            <w:tcW w:w="3522" w:type="pct"/>
          </w:tcPr>
          <w:p w:rsidR="005C35EB" w:rsidRPr="002000C2" w:rsidRDefault="005C35EB" w:rsidP="00001D74">
            <w:pPr>
              <w:rPr>
                <w:rFonts w:ascii="Times New Roman" w:hAnsi="Times New Roman" w:cs="Times New Roman"/>
                <w:sz w:val="28"/>
                <w:szCs w:val="28"/>
              </w:rPr>
            </w:pPr>
            <w:r w:rsidRPr="002000C2">
              <w:rPr>
                <w:rFonts w:ascii="Times New Roman" w:hAnsi="Times New Roman" w:cs="Times New Roman"/>
                <w:sz w:val="28"/>
                <w:szCs w:val="28"/>
              </w:rPr>
              <w:lastRenderedPageBreak/>
              <w:t>Проект акта, регулирующий отношения в области организации и осуществления государственного контроля (надзора)</w:t>
            </w:r>
          </w:p>
        </w:tc>
        <w:tc>
          <w:tcPr>
            <w:tcW w:w="1478" w:type="pct"/>
            <w:vAlign w:val="center"/>
          </w:tcPr>
          <w:p w:rsidR="005C35EB" w:rsidRPr="002000C2" w:rsidRDefault="005C35EB" w:rsidP="00001D74">
            <w:pPr>
              <w:jc w:val="center"/>
              <w:rPr>
                <w:rFonts w:ascii="Times New Roman" w:hAnsi="Times New Roman" w:cs="Times New Roman"/>
                <w:sz w:val="28"/>
                <w:szCs w:val="28"/>
              </w:rPr>
            </w:pPr>
            <w:r w:rsidRPr="00253EAD">
              <w:rPr>
                <w:rFonts w:ascii="Times New Roman" w:hAnsi="Times New Roman" w:cs="Times New Roman"/>
                <w:sz w:val="28"/>
                <w:szCs w:val="28"/>
              </w:rPr>
              <w:t>нет</w:t>
            </w:r>
          </w:p>
        </w:tc>
      </w:tr>
      <w:tr w:rsidR="005C35EB" w:rsidTr="00001D74">
        <w:trPr>
          <w:trHeight w:val="1260"/>
        </w:trPr>
        <w:tc>
          <w:tcPr>
            <w:tcW w:w="3522" w:type="pct"/>
          </w:tcPr>
          <w:p w:rsidR="005C35EB" w:rsidRPr="002000C2" w:rsidRDefault="005C35EB" w:rsidP="00001D74">
            <w:pPr>
              <w:rPr>
                <w:rFonts w:ascii="Times New Roman" w:hAnsi="Times New Roman" w:cs="Times New Roman"/>
                <w:sz w:val="28"/>
                <w:szCs w:val="28"/>
              </w:rPr>
            </w:pPr>
            <w:r w:rsidRPr="002000C2">
              <w:rPr>
                <w:rFonts w:ascii="Times New Roman" w:hAnsi="Times New Roman" w:cs="Times New Roman"/>
                <w:sz w:val="28"/>
                <w:szCs w:val="28"/>
              </w:rPr>
              <w:t>Проект акта, регулирующий отношения по взиманию налогов и сборов в Российской Федерации,  отношения, возникающие в процессе осуществления налогового контроля, обжалования актов налоговых органов, действий (бездействия) их должностных лиц</w:t>
            </w:r>
          </w:p>
        </w:tc>
        <w:tc>
          <w:tcPr>
            <w:tcW w:w="1478" w:type="pct"/>
            <w:vAlign w:val="center"/>
          </w:tcPr>
          <w:p w:rsidR="005C35EB" w:rsidRPr="002000C2" w:rsidRDefault="005C35EB" w:rsidP="00001D74">
            <w:pPr>
              <w:jc w:val="center"/>
              <w:rPr>
                <w:rFonts w:ascii="Times New Roman" w:hAnsi="Times New Roman" w:cs="Times New Roman"/>
                <w:sz w:val="28"/>
                <w:szCs w:val="28"/>
              </w:rPr>
            </w:pPr>
            <w:r w:rsidRPr="00253EAD">
              <w:rPr>
                <w:rFonts w:ascii="Times New Roman" w:hAnsi="Times New Roman" w:cs="Times New Roman"/>
                <w:sz w:val="28"/>
                <w:szCs w:val="28"/>
              </w:rPr>
              <w:t>нет</w:t>
            </w:r>
          </w:p>
        </w:tc>
      </w:tr>
      <w:tr w:rsidR="005C35EB" w:rsidTr="00001D74">
        <w:trPr>
          <w:trHeight w:val="773"/>
        </w:trPr>
        <w:tc>
          <w:tcPr>
            <w:tcW w:w="3522" w:type="pct"/>
          </w:tcPr>
          <w:p w:rsidR="005C35EB" w:rsidRPr="002000C2" w:rsidRDefault="005C35EB" w:rsidP="00001D74">
            <w:pPr>
              <w:rPr>
                <w:rFonts w:ascii="Times New Roman" w:hAnsi="Times New Roman" w:cs="Times New Roman"/>
                <w:sz w:val="28"/>
                <w:szCs w:val="28"/>
              </w:rPr>
            </w:pPr>
            <w:r w:rsidRPr="002000C2">
              <w:rPr>
                <w:rFonts w:ascii="Times New Roman" w:hAnsi="Times New Roman" w:cs="Times New Roman"/>
                <w:sz w:val="28"/>
                <w:szCs w:val="28"/>
              </w:rPr>
              <w:t>Проект акта, регулирующий отношения в области создания, реорганизации и ликвидации юридических лиц и осуществления ими своей деятельности</w:t>
            </w:r>
          </w:p>
        </w:tc>
        <w:tc>
          <w:tcPr>
            <w:tcW w:w="1478" w:type="pct"/>
            <w:vAlign w:val="center"/>
          </w:tcPr>
          <w:p w:rsidR="005C35EB" w:rsidRPr="002000C2" w:rsidRDefault="005C35EB" w:rsidP="00001D74">
            <w:pPr>
              <w:jc w:val="center"/>
              <w:rPr>
                <w:rFonts w:ascii="Times New Roman" w:hAnsi="Times New Roman" w:cs="Times New Roman"/>
                <w:sz w:val="28"/>
                <w:szCs w:val="28"/>
              </w:rPr>
            </w:pPr>
            <w:r w:rsidRPr="00253EAD">
              <w:rPr>
                <w:rFonts w:ascii="Times New Roman" w:hAnsi="Times New Roman" w:cs="Times New Roman"/>
                <w:sz w:val="28"/>
                <w:szCs w:val="28"/>
              </w:rPr>
              <w:t>нет</w:t>
            </w:r>
          </w:p>
        </w:tc>
      </w:tr>
      <w:tr w:rsidR="005C35EB" w:rsidTr="00001D74">
        <w:trPr>
          <w:trHeight w:val="1780"/>
        </w:trPr>
        <w:tc>
          <w:tcPr>
            <w:tcW w:w="3522" w:type="pct"/>
          </w:tcPr>
          <w:p w:rsidR="005C35EB" w:rsidRPr="002000C2" w:rsidRDefault="005C35EB" w:rsidP="00001D74">
            <w:pPr>
              <w:rPr>
                <w:rFonts w:ascii="Times New Roman" w:hAnsi="Times New Roman" w:cs="Times New Roman"/>
                <w:sz w:val="28"/>
                <w:szCs w:val="28"/>
              </w:rPr>
            </w:pPr>
            <w:r w:rsidRPr="002000C2">
              <w:rPr>
                <w:rFonts w:ascii="Times New Roman" w:hAnsi="Times New Roman" w:cs="Times New Roman"/>
                <w:sz w:val="28"/>
                <w:szCs w:val="28"/>
              </w:rPr>
              <w:t>Проект акта, регулирующий отношения в области установления, применения и исполнения обязательных требований к продукции или связанным с ними процессам проектирования (включая изыскания), производства, строительства, монтажа, наладки, эксплуатации, хранения, перевозки, реализации и утилизации, к выполнению работ</w:t>
            </w:r>
          </w:p>
          <w:p w:rsidR="005C35EB" w:rsidRPr="002000C2" w:rsidRDefault="005C35EB" w:rsidP="00001D74">
            <w:pPr>
              <w:rPr>
                <w:rFonts w:ascii="Times New Roman" w:hAnsi="Times New Roman" w:cs="Times New Roman"/>
                <w:sz w:val="28"/>
                <w:szCs w:val="28"/>
              </w:rPr>
            </w:pPr>
            <w:r w:rsidRPr="002000C2">
              <w:rPr>
                <w:rFonts w:ascii="Times New Roman" w:hAnsi="Times New Roman" w:cs="Times New Roman"/>
                <w:sz w:val="28"/>
                <w:szCs w:val="28"/>
              </w:rPr>
              <w:t>и оказанию услуг</w:t>
            </w:r>
          </w:p>
        </w:tc>
        <w:tc>
          <w:tcPr>
            <w:tcW w:w="1478" w:type="pct"/>
            <w:vAlign w:val="center"/>
          </w:tcPr>
          <w:p w:rsidR="005C35EB" w:rsidRPr="002000C2" w:rsidRDefault="005C35EB" w:rsidP="00001D74">
            <w:pPr>
              <w:jc w:val="center"/>
              <w:rPr>
                <w:rFonts w:ascii="Times New Roman" w:hAnsi="Times New Roman" w:cs="Times New Roman"/>
                <w:sz w:val="28"/>
                <w:szCs w:val="28"/>
              </w:rPr>
            </w:pPr>
            <w:r w:rsidRPr="00253EAD">
              <w:rPr>
                <w:rFonts w:ascii="Times New Roman" w:hAnsi="Times New Roman" w:cs="Times New Roman"/>
                <w:sz w:val="28"/>
                <w:szCs w:val="28"/>
              </w:rPr>
              <w:t>нет</w:t>
            </w:r>
          </w:p>
        </w:tc>
      </w:tr>
      <w:tr w:rsidR="005C35EB" w:rsidTr="00001D74">
        <w:trPr>
          <w:trHeight w:val="224"/>
        </w:trPr>
        <w:tc>
          <w:tcPr>
            <w:tcW w:w="3522" w:type="pct"/>
          </w:tcPr>
          <w:p w:rsidR="005C35EB" w:rsidRPr="002000C2" w:rsidRDefault="005C35EB" w:rsidP="00001D74">
            <w:pPr>
              <w:rPr>
                <w:rFonts w:ascii="Times New Roman" w:hAnsi="Times New Roman" w:cs="Times New Roman"/>
                <w:sz w:val="28"/>
                <w:szCs w:val="28"/>
              </w:rPr>
            </w:pPr>
            <w:r w:rsidRPr="002000C2">
              <w:rPr>
                <w:rFonts w:ascii="Times New Roman" w:hAnsi="Times New Roman" w:cs="Times New Roman"/>
                <w:sz w:val="28"/>
                <w:szCs w:val="28"/>
              </w:rPr>
              <w:t>Проект акта, регулирующий отношения в области таможенного дела в Российской Федерации</w:t>
            </w:r>
          </w:p>
        </w:tc>
        <w:tc>
          <w:tcPr>
            <w:tcW w:w="1478" w:type="pct"/>
            <w:vAlign w:val="center"/>
          </w:tcPr>
          <w:p w:rsidR="005C35EB" w:rsidRPr="002000C2" w:rsidRDefault="005C35EB" w:rsidP="00001D74">
            <w:pPr>
              <w:jc w:val="center"/>
              <w:rPr>
                <w:rFonts w:ascii="Times New Roman" w:hAnsi="Times New Roman" w:cs="Times New Roman"/>
                <w:sz w:val="28"/>
                <w:szCs w:val="28"/>
              </w:rPr>
            </w:pPr>
            <w:r w:rsidRPr="00253EAD">
              <w:rPr>
                <w:rFonts w:ascii="Times New Roman" w:hAnsi="Times New Roman" w:cs="Times New Roman"/>
                <w:sz w:val="28"/>
                <w:szCs w:val="28"/>
              </w:rPr>
              <w:t>нет</w:t>
            </w:r>
          </w:p>
        </w:tc>
      </w:tr>
      <w:tr w:rsidR="005C35EB" w:rsidTr="00001D74">
        <w:trPr>
          <w:trHeight w:val="418"/>
        </w:trPr>
        <w:tc>
          <w:tcPr>
            <w:tcW w:w="3522" w:type="pct"/>
          </w:tcPr>
          <w:p w:rsidR="005C35EB" w:rsidRPr="002000C2" w:rsidRDefault="005C35EB" w:rsidP="00001D74">
            <w:pPr>
              <w:rPr>
                <w:rFonts w:ascii="Times New Roman" w:hAnsi="Times New Roman" w:cs="Times New Roman"/>
                <w:sz w:val="28"/>
                <w:szCs w:val="28"/>
              </w:rPr>
            </w:pPr>
            <w:r w:rsidRPr="002000C2">
              <w:rPr>
                <w:rFonts w:ascii="Times New Roman" w:hAnsi="Times New Roman" w:cs="Times New Roman"/>
                <w:sz w:val="28"/>
                <w:szCs w:val="28"/>
              </w:rPr>
              <w:t>Проект акта, регулирующий отношения в области оценки соответствия, в области безопасности процессов производства</w:t>
            </w:r>
          </w:p>
        </w:tc>
        <w:tc>
          <w:tcPr>
            <w:tcW w:w="1478" w:type="pct"/>
            <w:vAlign w:val="center"/>
          </w:tcPr>
          <w:p w:rsidR="005C35EB" w:rsidRPr="00253EAD" w:rsidRDefault="005C35EB" w:rsidP="00001D74">
            <w:pPr>
              <w:jc w:val="center"/>
              <w:rPr>
                <w:rFonts w:ascii="Times New Roman" w:hAnsi="Times New Roman" w:cs="Times New Roman"/>
                <w:sz w:val="28"/>
                <w:szCs w:val="28"/>
              </w:rPr>
            </w:pPr>
            <w:r w:rsidRPr="00253EAD">
              <w:rPr>
                <w:rFonts w:ascii="Times New Roman" w:hAnsi="Times New Roman" w:cs="Times New Roman"/>
                <w:sz w:val="28"/>
                <w:szCs w:val="28"/>
              </w:rPr>
              <w:t>нет</w:t>
            </w:r>
          </w:p>
          <w:p w:rsidR="005C35EB" w:rsidRPr="002000C2" w:rsidRDefault="005C35EB" w:rsidP="00001D74">
            <w:pPr>
              <w:jc w:val="center"/>
              <w:rPr>
                <w:rFonts w:ascii="Times New Roman" w:hAnsi="Times New Roman" w:cs="Times New Roman"/>
                <w:sz w:val="28"/>
                <w:szCs w:val="28"/>
              </w:rPr>
            </w:pPr>
          </w:p>
        </w:tc>
      </w:tr>
      <w:tr w:rsidR="005C35EB" w:rsidTr="00001D74">
        <w:trPr>
          <w:trHeight w:val="70"/>
        </w:trPr>
        <w:tc>
          <w:tcPr>
            <w:tcW w:w="3522" w:type="pct"/>
          </w:tcPr>
          <w:p w:rsidR="005C35EB" w:rsidRPr="002000C2" w:rsidRDefault="005C35EB" w:rsidP="00001D74">
            <w:pPr>
              <w:rPr>
                <w:rFonts w:ascii="Times New Roman" w:hAnsi="Times New Roman" w:cs="Times New Roman"/>
                <w:sz w:val="28"/>
                <w:szCs w:val="28"/>
              </w:rPr>
            </w:pPr>
            <w:r w:rsidRPr="002000C2">
              <w:rPr>
                <w:rFonts w:ascii="Times New Roman" w:hAnsi="Times New Roman" w:cs="Times New Roman"/>
                <w:sz w:val="28"/>
                <w:szCs w:val="28"/>
              </w:rPr>
              <w:t>Проект акта, регулирующий отношения в области применения мер ответственности за нарушения законодательства Российской Федерации в  вышеуказанных сферах</w:t>
            </w:r>
          </w:p>
        </w:tc>
        <w:tc>
          <w:tcPr>
            <w:tcW w:w="1478" w:type="pct"/>
            <w:vAlign w:val="center"/>
          </w:tcPr>
          <w:p w:rsidR="005C35EB" w:rsidRPr="002000C2" w:rsidRDefault="005C35EB" w:rsidP="00001D74">
            <w:pPr>
              <w:jc w:val="center"/>
              <w:rPr>
                <w:rFonts w:ascii="Times New Roman" w:hAnsi="Times New Roman" w:cs="Times New Roman"/>
                <w:sz w:val="28"/>
                <w:szCs w:val="28"/>
              </w:rPr>
            </w:pPr>
            <w:r w:rsidRPr="00253EAD">
              <w:rPr>
                <w:rFonts w:ascii="Times New Roman" w:hAnsi="Times New Roman" w:cs="Times New Roman"/>
                <w:sz w:val="28"/>
                <w:szCs w:val="28"/>
              </w:rPr>
              <w:t>нет</w:t>
            </w:r>
          </w:p>
        </w:tc>
      </w:tr>
      <w:tr w:rsidR="005C35EB" w:rsidTr="00001D74">
        <w:trPr>
          <w:trHeight w:val="2443"/>
        </w:trPr>
        <w:tc>
          <w:tcPr>
            <w:tcW w:w="3522" w:type="pct"/>
          </w:tcPr>
          <w:p w:rsidR="005C35EB" w:rsidRPr="002000C2" w:rsidRDefault="005C35EB" w:rsidP="00001D74">
            <w:pPr>
              <w:rPr>
                <w:rFonts w:ascii="Times New Roman" w:hAnsi="Times New Roman" w:cs="Times New Roman"/>
                <w:sz w:val="28"/>
                <w:szCs w:val="28"/>
              </w:rPr>
            </w:pPr>
            <w:r w:rsidRPr="002000C2">
              <w:rPr>
                <w:rFonts w:ascii="Times New Roman" w:hAnsi="Times New Roman" w:cs="Times New Roman"/>
                <w:sz w:val="28"/>
                <w:szCs w:val="28"/>
              </w:rPr>
              <w:t>Проект акта, устанавливающий требования к осуществлению полномочий органов государственной власти субъектов Российской Федерации по предметам совместного ведения Российской Федерации и субъектов Российской Федерации и осуществлению полномочий органов местного самоуправления</w:t>
            </w:r>
          </w:p>
        </w:tc>
        <w:tc>
          <w:tcPr>
            <w:tcW w:w="1478" w:type="pct"/>
            <w:tcBorders>
              <w:bottom w:val="single" w:sz="4" w:space="0" w:color="auto"/>
            </w:tcBorders>
            <w:vAlign w:val="center"/>
          </w:tcPr>
          <w:p w:rsidR="005C35EB" w:rsidRPr="002000C2" w:rsidRDefault="005C35EB" w:rsidP="00001D74">
            <w:pPr>
              <w:jc w:val="center"/>
              <w:rPr>
                <w:rFonts w:ascii="Times New Roman" w:hAnsi="Times New Roman" w:cs="Times New Roman"/>
                <w:sz w:val="28"/>
                <w:szCs w:val="28"/>
              </w:rPr>
            </w:pPr>
            <w:r w:rsidRPr="00253EAD">
              <w:rPr>
                <w:rFonts w:ascii="Times New Roman" w:hAnsi="Times New Roman" w:cs="Times New Roman"/>
                <w:sz w:val="28"/>
                <w:szCs w:val="28"/>
              </w:rPr>
              <w:t>нет</w:t>
            </w:r>
          </w:p>
        </w:tc>
      </w:tr>
    </w:tbl>
    <w:bookmarkEnd w:id="1"/>
    <w:p w:rsidR="00E20562" w:rsidRPr="00473026" w:rsidRDefault="00E20562" w:rsidP="007B4074">
      <w:pPr>
        <w:spacing w:before="240" w:after="0"/>
        <w:jc w:val="center"/>
        <w:rPr>
          <w:rFonts w:ascii="Times New Roman" w:hAnsi="Times New Roman" w:cs="Times New Roman"/>
          <w:b/>
          <w:sz w:val="28"/>
          <w:szCs w:val="28"/>
        </w:rPr>
      </w:pPr>
      <w:r w:rsidRPr="00473026">
        <w:rPr>
          <w:rFonts w:ascii="Times New Roman" w:hAnsi="Times New Roman" w:cs="Times New Roman"/>
          <w:b/>
          <w:sz w:val="28"/>
          <w:szCs w:val="28"/>
        </w:rPr>
        <w:lastRenderedPageBreak/>
        <w:t>3. Описание проблемы, на решение которой направлен предлагаемый способ регулирования, оценка негативных эффектов, возникающих в связи с наличием рассматриваемой проблемы</w:t>
      </w:r>
    </w:p>
    <w:tbl>
      <w:tblPr>
        <w:tblStyle w:val="a3"/>
        <w:tblW w:w="5000" w:type="pct"/>
        <w:tblLook w:val="04A0" w:firstRow="1" w:lastRow="0" w:firstColumn="1" w:lastColumn="0" w:noHBand="0" w:noVBand="1"/>
      </w:tblPr>
      <w:tblGrid>
        <w:gridCol w:w="483"/>
        <w:gridCol w:w="15131"/>
      </w:tblGrid>
      <w:tr w:rsidR="00E20562" w:rsidTr="00E20562">
        <w:tc>
          <w:tcPr>
            <w:tcW w:w="405" w:type="pct"/>
          </w:tcPr>
          <w:p w:rsidR="00E20562" w:rsidRDefault="00E20562" w:rsidP="007B4074">
            <w:pPr>
              <w:pStyle w:val="a4"/>
              <w:ind w:left="0"/>
              <w:rPr>
                <w:rFonts w:ascii="Times New Roman" w:hAnsi="Times New Roman" w:cs="Times New Roman"/>
                <w:sz w:val="28"/>
                <w:szCs w:val="28"/>
              </w:rPr>
            </w:pPr>
            <w:r>
              <w:rPr>
                <w:rFonts w:ascii="Times New Roman" w:hAnsi="Times New Roman" w:cs="Times New Roman"/>
                <w:sz w:val="28"/>
                <w:szCs w:val="28"/>
              </w:rPr>
              <w:t>3.1.</w:t>
            </w:r>
          </w:p>
        </w:tc>
        <w:tc>
          <w:tcPr>
            <w:tcW w:w="4595" w:type="pct"/>
          </w:tcPr>
          <w:p w:rsidR="00923E40" w:rsidRDefault="00E20562" w:rsidP="00C0107A">
            <w:pPr>
              <w:pBdr>
                <w:bottom w:val="single" w:sz="4" w:space="1" w:color="auto"/>
              </w:pBdr>
              <w:jc w:val="both"/>
              <w:rPr>
                <w:rFonts w:ascii="Times New Roman" w:hAnsi="Times New Roman" w:cs="Times New Roman"/>
                <w:sz w:val="28"/>
                <w:szCs w:val="28"/>
              </w:rPr>
            </w:pPr>
            <w:r w:rsidRPr="000D322F">
              <w:rPr>
                <w:rFonts w:ascii="Times New Roman" w:hAnsi="Times New Roman" w:cs="Times New Roman"/>
                <w:sz w:val="28"/>
                <w:szCs w:val="28"/>
              </w:rPr>
              <w:t>Описание проблемы, на решение которой направлен предлагаемый способ регулирования, условий и факторов ее существования:</w:t>
            </w:r>
          </w:p>
          <w:p w:rsidR="004E3CF4" w:rsidRDefault="004E3CF4" w:rsidP="00923E40">
            <w:pPr>
              <w:pBdr>
                <w:bottom w:val="single" w:sz="4" w:space="1" w:color="auto"/>
              </w:pBdr>
              <w:ind w:firstLine="553"/>
              <w:jc w:val="both"/>
              <w:rPr>
                <w:rFonts w:ascii="Times New Roman" w:hAnsi="Times New Roman" w:cs="Times New Roman"/>
                <w:sz w:val="28"/>
                <w:szCs w:val="28"/>
              </w:rPr>
            </w:pPr>
            <w:proofErr w:type="gramStart"/>
            <w:r w:rsidRPr="004E3CF4">
              <w:rPr>
                <w:rFonts w:ascii="Times New Roman" w:hAnsi="Times New Roman" w:cs="Times New Roman"/>
                <w:sz w:val="28"/>
                <w:szCs w:val="28"/>
              </w:rPr>
              <w:t xml:space="preserve">Согласно </w:t>
            </w:r>
            <w:hyperlink r:id="rId9" w:history="1">
              <w:r w:rsidRPr="004E3CF4">
                <w:rPr>
                  <w:rFonts w:ascii="Times New Roman" w:hAnsi="Times New Roman" w:cs="Times New Roman"/>
                  <w:color w:val="000000" w:themeColor="text1"/>
                  <w:sz w:val="28"/>
                  <w:szCs w:val="28"/>
                </w:rPr>
                <w:t>Правила</w:t>
              </w:r>
            </w:hyperlink>
            <w:r w:rsidRPr="004E3CF4">
              <w:rPr>
                <w:rFonts w:ascii="Times New Roman" w:hAnsi="Times New Roman" w:cs="Times New Roman"/>
                <w:color w:val="000000" w:themeColor="text1"/>
                <w:sz w:val="28"/>
                <w:szCs w:val="28"/>
              </w:rPr>
              <w:t>м</w:t>
            </w:r>
            <w:r w:rsidRPr="004E3CF4">
              <w:rPr>
                <w:rFonts w:ascii="Times New Roman" w:hAnsi="Times New Roman" w:cs="Times New Roman"/>
                <w:sz w:val="28"/>
                <w:szCs w:val="28"/>
              </w:rPr>
              <w:t xml:space="preserve"> согласования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 утвержденным постановлением Правительства  Российской Федераци</w:t>
            </w:r>
            <w:r w:rsidR="000726B0">
              <w:rPr>
                <w:rFonts w:ascii="Times New Roman" w:hAnsi="Times New Roman" w:cs="Times New Roman"/>
                <w:sz w:val="28"/>
                <w:szCs w:val="28"/>
              </w:rPr>
              <w:t xml:space="preserve">и от 30 апреля 2013 г. № 384, </w:t>
            </w:r>
            <w:r w:rsidRPr="004E3CF4">
              <w:rPr>
                <w:rFonts w:ascii="Times New Roman" w:hAnsi="Times New Roman" w:cs="Times New Roman"/>
                <w:sz w:val="28"/>
                <w:szCs w:val="28"/>
              </w:rPr>
              <w:t>заявителями являются также  физические лица, планирующие осуществление строительства и реконструкции объектов капитального строительства, внедрение новых технологических процессов</w:t>
            </w:r>
            <w:proofErr w:type="gramEnd"/>
            <w:r w:rsidRPr="004E3CF4">
              <w:rPr>
                <w:rFonts w:ascii="Times New Roman" w:hAnsi="Times New Roman" w:cs="Times New Roman"/>
                <w:sz w:val="28"/>
                <w:szCs w:val="28"/>
              </w:rPr>
              <w:t xml:space="preserve"> и осуществление иной деятельности, оказывающей воздействие на водные биологические ресурсы и среду их обитания. </w:t>
            </w:r>
          </w:p>
          <w:p w:rsidR="004E3CF4" w:rsidRPr="004E3CF4" w:rsidRDefault="004E3CF4" w:rsidP="00923E40">
            <w:pPr>
              <w:pBdr>
                <w:bottom w:val="single" w:sz="4" w:space="1" w:color="auto"/>
              </w:pBdr>
              <w:ind w:firstLine="553"/>
              <w:jc w:val="both"/>
              <w:rPr>
                <w:rFonts w:ascii="Times New Roman" w:hAnsi="Times New Roman" w:cs="Times New Roman"/>
                <w:sz w:val="28"/>
                <w:szCs w:val="28"/>
              </w:rPr>
            </w:pPr>
            <w:proofErr w:type="gramStart"/>
            <w:r w:rsidRPr="004E3CF4">
              <w:rPr>
                <w:rFonts w:ascii="Times New Roman" w:hAnsi="Times New Roman" w:cs="Times New Roman"/>
                <w:sz w:val="28"/>
                <w:szCs w:val="28"/>
              </w:rPr>
              <w:t xml:space="preserve">Согласно пункту 2 Требований к материалам оценки воздействия на </w:t>
            </w:r>
            <w:r w:rsidR="00CC09E8">
              <w:rPr>
                <w:rFonts w:ascii="Times New Roman" w:hAnsi="Times New Roman" w:cs="Times New Roman"/>
                <w:sz w:val="28"/>
                <w:szCs w:val="28"/>
              </w:rPr>
              <w:t xml:space="preserve">окружающую среду, утвержденных </w:t>
            </w:r>
            <w:r w:rsidRPr="004E3CF4">
              <w:rPr>
                <w:rFonts w:ascii="Times New Roman" w:hAnsi="Times New Roman" w:cs="Times New Roman"/>
                <w:sz w:val="28"/>
                <w:szCs w:val="28"/>
              </w:rPr>
              <w:t>приказом Минприроды России от 1 декабря 2020 г. № 999 «Об утверждении требований к материалам оценки воздействия на окружающую среду» (зарегистрирован в Минюсте России 20.04.2021</w:t>
            </w:r>
            <w:r>
              <w:rPr>
                <w:rFonts w:ascii="Times New Roman" w:hAnsi="Times New Roman" w:cs="Times New Roman"/>
                <w:sz w:val="28"/>
                <w:szCs w:val="28"/>
              </w:rPr>
              <w:t xml:space="preserve">, регистрационный </w:t>
            </w:r>
            <w:r w:rsidRPr="004E3CF4">
              <w:rPr>
                <w:rFonts w:ascii="Times New Roman" w:hAnsi="Times New Roman" w:cs="Times New Roman"/>
                <w:sz w:val="28"/>
                <w:szCs w:val="28"/>
              </w:rPr>
              <w:t>№ 63186), подготовка материалов оценки воздействия на окружающую среду осуществляется заказчиком (юридическое или физическое лицо, отвечающее за подготовку документации по планируемой (намечаемой) хозяйственной и</w:t>
            </w:r>
            <w:proofErr w:type="gramEnd"/>
            <w:r w:rsidRPr="004E3CF4">
              <w:rPr>
                <w:rFonts w:ascii="Times New Roman" w:hAnsi="Times New Roman" w:cs="Times New Roman"/>
                <w:sz w:val="28"/>
                <w:szCs w:val="28"/>
              </w:rPr>
              <w:t xml:space="preserve"> иной деятельности, в том числе в определенных Федеральным </w:t>
            </w:r>
            <w:hyperlink r:id="rId10" w:history="1">
              <w:r w:rsidRPr="004E3CF4">
                <w:rPr>
                  <w:rFonts w:ascii="Times New Roman" w:hAnsi="Times New Roman" w:cs="Times New Roman"/>
                  <w:color w:val="000000" w:themeColor="text1"/>
                  <w:sz w:val="28"/>
                  <w:szCs w:val="28"/>
                </w:rPr>
                <w:t>законом</w:t>
              </w:r>
            </w:hyperlink>
            <w:r w:rsidR="006C50B7">
              <w:rPr>
                <w:rFonts w:ascii="Times New Roman" w:hAnsi="Times New Roman" w:cs="Times New Roman"/>
                <w:sz w:val="28"/>
                <w:szCs w:val="28"/>
              </w:rPr>
              <w:t xml:space="preserve"> от 23 ноября 1995 г. № 174-ФЗ </w:t>
            </w:r>
            <w:r w:rsidRPr="004E3CF4">
              <w:rPr>
                <w:rFonts w:ascii="Times New Roman" w:hAnsi="Times New Roman" w:cs="Times New Roman"/>
                <w:sz w:val="28"/>
                <w:szCs w:val="28"/>
              </w:rPr>
              <w:t xml:space="preserve">«Об экологической экспертизе» случаях представляющее документацию по планируемой (намечаемой) хозяйственной и иной деятельности на экологическую экспертизу),  или исполнителем работ по оценке </w:t>
            </w:r>
            <w:proofErr w:type="gramStart"/>
            <w:r w:rsidRPr="004E3CF4">
              <w:rPr>
                <w:rFonts w:ascii="Times New Roman" w:hAnsi="Times New Roman" w:cs="Times New Roman"/>
                <w:sz w:val="28"/>
                <w:szCs w:val="28"/>
              </w:rPr>
              <w:t>воздействия</w:t>
            </w:r>
            <w:proofErr w:type="gramEnd"/>
            <w:r w:rsidRPr="004E3CF4">
              <w:rPr>
                <w:rFonts w:ascii="Times New Roman" w:hAnsi="Times New Roman" w:cs="Times New Roman"/>
                <w:sz w:val="28"/>
                <w:szCs w:val="28"/>
              </w:rPr>
              <w:t xml:space="preserve"> на окружающую среду планируемой (намечаемой) хозяйственной и иной деятельности (заказчик или физическое или юридическое лицо, которому заказчик предоставил право на проведение работ по оценке </w:t>
            </w:r>
            <w:proofErr w:type="gramStart"/>
            <w:r w:rsidRPr="004E3CF4">
              <w:rPr>
                <w:rFonts w:ascii="Times New Roman" w:hAnsi="Times New Roman" w:cs="Times New Roman"/>
                <w:sz w:val="28"/>
                <w:szCs w:val="28"/>
              </w:rPr>
              <w:t>воздействия</w:t>
            </w:r>
            <w:proofErr w:type="gramEnd"/>
            <w:r w:rsidRPr="004E3CF4">
              <w:rPr>
                <w:rFonts w:ascii="Times New Roman" w:hAnsi="Times New Roman" w:cs="Times New Roman"/>
                <w:sz w:val="28"/>
                <w:szCs w:val="28"/>
              </w:rPr>
              <w:t xml:space="preserve"> на окружающую среду планируемой (намечаемой) хозяйственной и иной деятельности).</w:t>
            </w:r>
          </w:p>
          <w:p w:rsidR="004B6746" w:rsidRDefault="00973952" w:rsidP="00923E40">
            <w:pPr>
              <w:pBdr>
                <w:bottom w:val="single" w:sz="4" w:space="1" w:color="auto"/>
              </w:pBdr>
              <w:ind w:firstLine="553"/>
              <w:jc w:val="both"/>
              <w:rPr>
                <w:rFonts w:ascii="Times New Roman" w:hAnsi="Times New Roman" w:cs="Times New Roman"/>
                <w:sz w:val="28"/>
                <w:szCs w:val="28"/>
              </w:rPr>
            </w:pPr>
            <w:r>
              <w:rPr>
                <w:rFonts w:ascii="Times New Roman" w:hAnsi="Times New Roman" w:cs="Times New Roman"/>
                <w:sz w:val="28"/>
                <w:szCs w:val="28"/>
              </w:rPr>
              <w:t>В целях приведения</w:t>
            </w:r>
            <w:r w:rsidR="00AB30A8">
              <w:rPr>
                <w:rFonts w:ascii="Times New Roman" w:hAnsi="Times New Roman" w:cs="Times New Roman"/>
                <w:sz w:val="28"/>
                <w:szCs w:val="28"/>
              </w:rPr>
              <w:t xml:space="preserve"> Методики </w:t>
            </w:r>
            <w:r>
              <w:rPr>
                <w:rFonts w:ascii="Times New Roman" w:hAnsi="Times New Roman" w:cs="Times New Roman"/>
                <w:sz w:val="28"/>
                <w:szCs w:val="28"/>
              </w:rPr>
              <w:t xml:space="preserve">в соответствие с положениями указанных нормативных правовых актов проектом приказа предусмотрено внесение изменений </w:t>
            </w:r>
            <w:r w:rsidR="0000234F">
              <w:rPr>
                <w:rFonts w:ascii="Times New Roman" w:hAnsi="Times New Roman" w:cs="Times New Roman"/>
                <w:sz w:val="28"/>
                <w:szCs w:val="28"/>
              </w:rPr>
              <w:t xml:space="preserve">в пункт 3 Методики о возможности привлечения для расчета размера вреда и определения компенсационных мероприятий физического лица. </w:t>
            </w:r>
          </w:p>
          <w:p w:rsidR="004B6746" w:rsidRDefault="00E20562" w:rsidP="00923E40">
            <w:pPr>
              <w:pBdr>
                <w:bottom w:val="single" w:sz="4" w:space="1" w:color="auto"/>
              </w:pBdr>
              <w:ind w:firstLine="553"/>
              <w:jc w:val="both"/>
              <w:rPr>
                <w:rFonts w:ascii="Times New Roman" w:hAnsi="Times New Roman" w:cs="Times New Roman"/>
                <w:sz w:val="28"/>
                <w:szCs w:val="28"/>
              </w:rPr>
            </w:pPr>
            <w:r w:rsidRPr="00253EAD">
              <w:rPr>
                <w:rFonts w:ascii="Times New Roman" w:hAnsi="Times New Roman" w:cs="Times New Roman"/>
                <w:sz w:val="28"/>
                <w:szCs w:val="28"/>
              </w:rPr>
              <w:t xml:space="preserve">Федеральным законом </w:t>
            </w:r>
            <w:r w:rsidR="00712422">
              <w:rPr>
                <w:rFonts w:ascii="Times New Roman" w:hAnsi="Times New Roman" w:cs="Times New Roman"/>
                <w:sz w:val="28"/>
                <w:szCs w:val="28"/>
              </w:rPr>
              <w:t>от 30 декабря 2021 г. № 445-ФЗ «</w:t>
            </w:r>
            <w:r w:rsidRPr="00253EAD">
              <w:rPr>
                <w:rFonts w:ascii="Times New Roman" w:hAnsi="Times New Roman" w:cs="Times New Roman"/>
                <w:sz w:val="28"/>
                <w:szCs w:val="28"/>
              </w:rPr>
              <w:t>О внесении</w:t>
            </w:r>
            <w:r w:rsidR="00712422">
              <w:rPr>
                <w:rFonts w:ascii="Times New Roman" w:hAnsi="Times New Roman" w:cs="Times New Roman"/>
                <w:sz w:val="28"/>
                <w:szCs w:val="28"/>
              </w:rPr>
              <w:t xml:space="preserve"> изменений в Федеральный закон «</w:t>
            </w:r>
            <w:r w:rsidRPr="00253EAD">
              <w:rPr>
                <w:rFonts w:ascii="Times New Roman" w:hAnsi="Times New Roman" w:cs="Times New Roman"/>
                <w:sz w:val="28"/>
                <w:szCs w:val="28"/>
              </w:rPr>
              <w:t>О рыболовстве и сохранени</w:t>
            </w:r>
            <w:r w:rsidR="00712422">
              <w:rPr>
                <w:rFonts w:ascii="Times New Roman" w:hAnsi="Times New Roman" w:cs="Times New Roman"/>
                <w:sz w:val="28"/>
                <w:szCs w:val="28"/>
              </w:rPr>
              <w:t>и водных биологических ресурсов»</w:t>
            </w:r>
            <w:r w:rsidRPr="00253EAD">
              <w:rPr>
                <w:rFonts w:ascii="Times New Roman" w:hAnsi="Times New Roman" w:cs="Times New Roman"/>
                <w:sz w:val="28"/>
                <w:szCs w:val="28"/>
              </w:rPr>
              <w:t xml:space="preserve"> и отдельные законодате</w:t>
            </w:r>
            <w:r w:rsidR="00712422">
              <w:rPr>
                <w:rFonts w:ascii="Times New Roman" w:hAnsi="Times New Roman" w:cs="Times New Roman"/>
                <w:sz w:val="28"/>
                <w:szCs w:val="28"/>
              </w:rPr>
              <w:t xml:space="preserve">льные акты Российской Федерации» </w:t>
            </w:r>
            <w:r w:rsidRPr="00253EAD">
              <w:rPr>
                <w:rFonts w:ascii="Times New Roman" w:hAnsi="Times New Roman" w:cs="Times New Roman"/>
                <w:sz w:val="28"/>
                <w:szCs w:val="28"/>
              </w:rPr>
              <w:t xml:space="preserve">статья 48 Федерального закона </w:t>
            </w:r>
            <w:r w:rsidR="001965B5">
              <w:rPr>
                <w:rFonts w:ascii="Times New Roman" w:hAnsi="Times New Roman" w:cs="Times New Roman"/>
                <w:sz w:val="28"/>
                <w:szCs w:val="28"/>
              </w:rPr>
              <w:t>от 20 декабря 2004 г. № 166-ФЗ</w:t>
            </w:r>
            <w:r w:rsidR="00983744">
              <w:rPr>
                <w:rFonts w:ascii="Times New Roman" w:hAnsi="Times New Roman" w:cs="Times New Roman"/>
                <w:sz w:val="28"/>
                <w:szCs w:val="28"/>
              </w:rPr>
              <w:t xml:space="preserve"> </w:t>
            </w:r>
            <w:r w:rsidR="001965B5">
              <w:rPr>
                <w:rFonts w:ascii="Times New Roman" w:hAnsi="Times New Roman" w:cs="Times New Roman"/>
                <w:sz w:val="28"/>
                <w:szCs w:val="28"/>
              </w:rPr>
              <w:t>«</w:t>
            </w:r>
            <w:r w:rsidRPr="00253EAD">
              <w:rPr>
                <w:rFonts w:ascii="Times New Roman" w:hAnsi="Times New Roman" w:cs="Times New Roman"/>
                <w:sz w:val="28"/>
                <w:szCs w:val="28"/>
              </w:rPr>
              <w:t>О рыболовстве и сохранени</w:t>
            </w:r>
            <w:r w:rsidR="001965B5">
              <w:rPr>
                <w:rFonts w:ascii="Times New Roman" w:hAnsi="Times New Roman" w:cs="Times New Roman"/>
                <w:sz w:val="28"/>
                <w:szCs w:val="28"/>
              </w:rPr>
              <w:t xml:space="preserve">и водных биологических ресурсов» </w:t>
            </w:r>
            <w:r w:rsidRPr="00253EAD">
              <w:rPr>
                <w:rFonts w:ascii="Times New Roman" w:hAnsi="Times New Roman" w:cs="Times New Roman"/>
                <w:sz w:val="28"/>
                <w:szCs w:val="28"/>
              </w:rPr>
              <w:t xml:space="preserve">об установлении рыбоохранных зон утратила силу. </w:t>
            </w:r>
          </w:p>
          <w:p w:rsidR="004B6746" w:rsidRDefault="003C0982" w:rsidP="00923E40">
            <w:pPr>
              <w:pBdr>
                <w:bottom w:val="single" w:sz="4" w:space="1" w:color="auto"/>
              </w:pBdr>
              <w:ind w:firstLine="553"/>
              <w:jc w:val="both"/>
              <w:rPr>
                <w:rFonts w:ascii="Times New Roman" w:hAnsi="Times New Roman" w:cs="Times New Roman"/>
                <w:sz w:val="28"/>
                <w:szCs w:val="28"/>
              </w:rPr>
            </w:pPr>
            <w:r>
              <w:rPr>
                <w:rFonts w:ascii="Times New Roman" w:hAnsi="Times New Roman" w:cs="Times New Roman"/>
                <w:sz w:val="28"/>
                <w:szCs w:val="28"/>
              </w:rPr>
              <w:t>Приказом Минсельхоза</w:t>
            </w:r>
            <w:r w:rsidR="00E20562" w:rsidRPr="00253EAD">
              <w:rPr>
                <w:rFonts w:ascii="Times New Roman" w:hAnsi="Times New Roman" w:cs="Times New Roman"/>
                <w:sz w:val="28"/>
                <w:szCs w:val="28"/>
              </w:rPr>
              <w:t xml:space="preserve"> России от 6 октября 2021 г. № 690 </w:t>
            </w:r>
            <w:proofErr w:type="gramStart"/>
            <w:r w:rsidR="00E20562" w:rsidRPr="00253EAD">
              <w:rPr>
                <w:rFonts w:ascii="Times New Roman" w:hAnsi="Times New Roman" w:cs="Times New Roman"/>
                <w:sz w:val="28"/>
                <w:szCs w:val="28"/>
              </w:rPr>
              <w:t>утвержден Порядок проведения рыбохозяйственной мелиорации и признаны</w:t>
            </w:r>
            <w:proofErr w:type="gramEnd"/>
            <w:r w:rsidR="00E20562" w:rsidRPr="00253EAD">
              <w:rPr>
                <w:rFonts w:ascii="Times New Roman" w:hAnsi="Times New Roman" w:cs="Times New Roman"/>
                <w:sz w:val="28"/>
                <w:szCs w:val="28"/>
              </w:rPr>
              <w:t xml:space="preserve"> утратившими силу приказы Минсельхоза России от 26 декабря 2014 г. № 530  и от 16 ноября</w:t>
            </w:r>
            <w:r w:rsidR="000A3969">
              <w:rPr>
                <w:rFonts w:ascii="Times New Roman" w:hAnsi="Times New Roman" w:cs="Times New Roman"/>
                <w:sz w:val="28"/>
                <w:szCs w:val="28"/>
              </w:rPr>
              <w:t xml:space="preserve">               </w:t>
            </w:r>
            <w:r w:rsidR="00E20562" w:rsidRPr="00253EAD">
              <w:rPr>
                <w:rFonts w:ascii="Times New Roman" w:hAnsi="Times New Roman" w:cs="Times New Roman"/>
                <w:sz w:val="28"/>
                <w:szCs w:val="28"/>
              </w:rPr>
              <w:t xml:space="preserve"> </w:t>
            </w:r>
            <w:r w:rsidR="00E20562" w:rsidRPr="00253EAD">
              <w:rPr>
                <w:rFonts w:ascii="Times New Roman" w:hAnsi="Times New Roman" w:cs="Times New Roman"/>
                <w:sz w:val="28"/>
                <w:szCs w:val="28"/>
              </w:rPr>
              <w:lastRenderedPageBreak/>
              <w:t xml:space="preserve">2016 г. № 518. </w:t>
            </w:r>
          </w:p>
          <w:p w:rsidR="0070578C" w:rsidRDefault="00E20562" w:rsidP="00923E40">
            <w:pPr>
              <w:pBdr>
                <w:bottom w:val="single" w:sz="4" w:space="1" w:color="auto"/>
              </w:pBdr>
              <w:ind w:firstLine="553"/>
              <w:jc w:val="both"/>
              <w:rPr>
                <w:rFonts w:ascii="Times New Roman" w:hAnsi="Times New Roman" w:cs="Times New Roman"/>
                <w:sz w:val="28"/>
                <w:szCs w:val="28"/>
              </w:rPr>
            </w:pPr>
            <w:r w:rsidRPr="00253EAD">
              <w:rPr>
                <w:rFonts w:ascii="Times New Roman" w:hAnsi="Times New Roman" w:cs="Times New Roman"/>
                <w:sz w:val="28"/>
                <w:szCs w:val="28"/>
              </w:rPr>
              <w:t>В этой связи положения Мето</w:t>
            </w:r>
            <w:r w:rsidR="0070578C">
              <w:rPr>
                <w:rFonts w:ascii="Times New Roman" w:hAnsi="Times New Roman" w:cs="Times New Roman"/>
                <w:sz w:val="28"/>
                <w:szCs w:val="28"/>
              </w:rPr>
              <w:t xml:space="preserve">дики (пункты </w:t>
            </w:r>
            <w:r w:rsidR="003C0982">
              <w:rPr>
                <w:rFonts w:ascii="Times New Roman" w:hAnsi="Times New Roman" w:cs="Times New Roman"/>
                <w:sz w:val="28"/>
                <w:szCs w:val="28"/>
              </w:rPr>
              <w:t xml:space="preserve"> 8, </w:t>
            </w:r>
            <w:r w:rsidRPr="00253EAD">
              <w:rPr>
                <w:rFonts w:ascii="Times New Roman" w:hAnsi="Times New Roman" w:cs="Times New Roman"/>
                <w:sz w:val="28"/>
                <w:szCs w:val="28"/>
              </w:rPr>
              <w:t xml:space="preserve">19, 33) требуют приведения в соответствие с указанными </w:t>
            </w:r>
            <w:r w:rsidR="0070578C">
              <w:rPr>
                <w:rFonts w:ascii="Times New Roman" w:hAnsi="Times New Roman" w:cs="Times New Roman"/>
                <w:sz w:val="28"/>
                <w:szCs w:val="28"/>
              </w:rPr>
              <w:t xml:space="preserve">нормативными правовыми актами. </w:t>
            </w:r>
          </w:p>
          <w:p w:rsidR="00CA297A" w:rsidRDefault="00E20562" w:rsidP="00923E40">
            <w:pPr>
              <w:pBdr>
                <w:bottom w:val="single" w:sz="4" w:space="1" w:color="auto"/>
              </w:pBdr>
              <w:ind w:firstLine="553"/>
              <w:jc w:val="both"/>
              <w:rPr>
                <w:rFonts w:ascii="Times New Roman" w:hAnsi="Times New Roman" w:cs="Times New Roman"/>
                <w:sz w:val="28"/>
                <w:szCs w:val="28"/>
              </w:rPr>
            </w:pPr>
            <w:proofErr w:type="gramStart"/>
            <w:r w:rsidRPr="00253EAD">
              <w:rPr>
                <w:rFonts w:ascii="Times New Roman" w:hAnsi="Times New Roman" w:cs="Times New Roman"/>
                <w:sz w:val="28"/>
                <w:szCs w:val="28"/>
              </w:rPr>
              <w:t xml:space="preserve">По результатам научно-исследовательских работ и государственного мониторинга водных биоресурсов, проведенных подведомственными Росрыболовству научно-исследовательскими организациями, федеральными государственными бюджетными учреждениями - бассейновыми управлениями по сохранению, воспроизводству водных биоресурсов и организации рыболовства, производственного экологического контроля и инженерно-экологических изысканий и научных исследований, организуемых субъектами планируемой деятельности, а также по результатам их обсуждения с указанными субъектами на совещаниях Росрыболовства и правоприменительной практики выявлены </w:t>
            </w:r>
            <w:r w:rsidR="00CA297A">
              <w:rPr>
                <w:rFonts w:ascii="Times New Roman" w:hAnsi="Times New Roman" w:cs="Times New Roman"/>
                <w:sz w:val="28"/>
                <w:szCs w:val="28"/>
              </w:rPr>
              <w:t xml:space="preserve">следующие </w:t>
            </w:r>
            <w:r w:rsidRPr="00253EAD">
              <w:rPr>
                <w:rFonts w:ascii="Times New Roman" w:hAnsi="Times New Roman" w:cs="Times New Roman"/>
                <w:sz w:val="28"/>
                <w:szCs w:val="28"/>
              </w:rPr>
              <w:t xml:space="preserve">проблемы: </w:t>
            </w:r>
            <w:proofErr w:type="gramEnd"/>
          </w:p>
          <w:p w:rsidR="00C81B34" w:rsidRDefault="00E20562" w:rsidP="00923E40">
            <w:pPr>
              <w:pBdr>
                <w:bottom w:val="single" w:sz="4" w:space="1" w:color="auto"/>
              </w:pBdr>
              <w:ind w:firstLine="553"/>
              <w:jc w:val="both"/>
              <w:rPr>
                <w:rFonts w:ascii="Times New Roman" w:hAnsi="Times New Roman" w:cs="Times New Roman"/>
                <w:sz w:val="28"/>
                <w:szCs w:val="28"/>
              </w:rPr>
            </w:pPr>
            <w:r w:rsidRPr="00253EAD">
              <w:rPr>
                <w:rFonts w:ascii="Times New Roman" w:hAnsi="Times New Roman" w:cs="Times New Roman"/>
                <w:sz w:val="28"/>
                <w:szCs w:val="28"/>
              </w:rPr>
              <w:t xml:space="preserve"> избыточные затраты субъектов хозяйственной деятельности, возникающие при проведении мероприятий по устранению последствий негативного воздействия на состояние водных биоресурсов и </w:t>
            </w:r>
            <w:r w:rsidR="00E158B2">
              <w:rPr>
                <w:rFonts w:ascii="Times New Roman" w:hAnsi="Times New Roman" w:cs="Times New Roman"/>
                <w:sz w:val="28"/>
                <w:szCs w:val="28"/>
              </w:rPr>
              <w:t>среды их обитания (пункты</w:t>
            </w:r>
            <w:r w:rsidRPr="00253EAD">
              <w:rPr>
                <w:rFonts w:ascii="Times New Roman" w:hAnsi="Times New Roman" w:cs="Times New Roman"/>
                <w:sz w:val="28"/>
                <w:szCs w:val="28"/>
              </w:rPr>
              <w:t xml:space="preserve"> </w:t>
            </w:r>
            <w:r w:rsidR="000F4B74">
              <w:rPr>
                <w:rFonts w:ascii="Times New Roman" w:hAnsi="Times New Roman" w:cs="Times New Roman"/>
                <w:sz w:val="28"/>
                <w:szCs w:val="28"/>
              </w:rPr>
              <w:t xml:space="preserve">10, </w:t>
            </w:r>
            <w:r w:rsidRPr="00253EAD">
              <w:rPr>
                <w:rFonts w:ascii="Times New Roman" w:hAnsi="Times New Roman" w:cs="Times New Roman"/>
                <w:sz w:val="28"/>
                <w:szCs w:val="28"/>
              </w:rPr>
              <w:t xml:space="preserve">22, 24, 25, 26); </w:t>
            </w:r>
          </w:p>
          <w:p w:rsidR="00C81B34" w:rsidRDefault="00E20562" w:rsidP="00923E40">
            <w:pPr>
              <w:pBdr>
                <w:bottom w:val="single" w:sz="4" w:space="1" w:color="auto"/>
              </w:pBdr>
              <w:ind w:firstLine="553"/>
              <w:jc w:val="both"/>
              <w:rPr>
                <w:rFonts w:ascii="Times New Roman" w:hAnsi="Times New Roman" w:cs="Times New Roman"/>
                <w:sz w:val="28"/>
                <w:szCs w:val="28"/>
              </w:rPr>
            </w:pPr>
            <w:r w:rsidRPr="00253EAD">
              <w:rPr>
                <w:rFonts w:ascii="Times New Roman" w:hAnsi="Times New Roman" w:cs="Times New Roman"/>
                <w:sz w:val="28"/>
                <w:szCs w:val="28"/>
              </w:rPr>
              <w:t xml:space="preserve">необходимость облегчения понимания применения Методики при расчете размера вреда водным биоресурсам и среде их обитания </w:t>
            </w:r>
            <w:r w:rsidR="00E060A8">
              <w:rPr>
                <w:rFonts w:ascii="Times New Roman" w:hAnsi="Times New Roman" w:cs="Times New Roman"/>
                <w:sz w:val="28"/>
                <w:szCs w:val="28"/>
              </w:rPr>
              <w:t>и внесения</w:t>
            </w:r>
            <w:r w:rsidR="00295C44">
              <w:rPr>
                <w:rFonts w:ascii="Times New Roman" w:hAnsi="Times New Roman" w:cs="Times New Roman"/>
                <w:sz w:val="28"/>
                <w:szCs w:val="28"/>
              </w:rPr>
              <w:t xml:space="preserve"> для этого </w:t>
            </w:r>
            <w:r w:rsidR="00E060A8" w:rsidRPr="00754A64">
              <w:rPr>
                <w:rFonts w:ascii="Times New Roman" w:hAnsi="Times New Roman" w:cs="Times New Roman"/>
                <w:sz w:val="28"/>
                <w:szCs w:val="28"/>
              </w:rPr>
              <w:t>уточняющих положений</w:t>
            </w:r>
            <w:r w:rsidR="0019659E" w:rsidRPr="00754A64">
              <w:rPr>
                <w:rFonts w:ascii="Times New Roman" w:hAnsi="Times New Roman" w:cs="Times New Roman"/>
                <w:sz w:val="28"/>
                <w:szCs w:val="28"/>
              </w:rPr>
              <w:t xml:space="preserve"> по результатам проведенных современных исследований</w:t>
            </w:r>
            <w:r w:rsidR="00E060A8">
              <w:rPr>
                <w:rFonts w:ascii="Times New Roman" w:hAnsi="Times New Roman" w:cs="Times New Roman"/>
                <w:sz w:val="28"/>
                <w:szCs w:val="28"/>
              </w:rPr>
              <w:t xml:space="preserve"> </w:t>
            </w:r>
            <w:r w:rsidRPr="00253EAD">
              <w:rPr>
                <w:rFonts w:ascii="Times New Roman" w:hAnsi="Times New Roman" w:cs="Times New Roman"/>
                <w:sz w:val="28"/>
                <w:szCs w:val="28"/>
              </w:rPr>
              <w:t xml:space="preserve">(пункты </w:t>
            </w:r>
            <w:r w:rsidR="00BB7299">
              <w:rPr>
                <w:rFonts w:ascii="Times New Roman" w:hAnsi="Times New Roman" w:cs="Times New Roman"/>
                <w:sz w:val="28"/>
                <w:szCs w:val="28"/>
              </w:rPr>
              <w:t xml:space="preserve">9, 12, </w:t>
            </w:r>
            <w:r w:rsidRPr="00253EAD">
              <w:rPr>
                <w:rFonts w:ascii="Times New Roman" w:hAnsi="Times New Roman" w:cs="Times New Roman"/>
                <w:sz w:val="28"/>
                <w:szCs w:val="28"/>
              </w:rPr>
              <w:t>13,</w:t>
            </w:r>
            <w:r w:rsidR="00556239">
              <w:rPr>
                <w:rFonts w:ascii="Times New Roman" w:hAnsi="Times New Roman" w:cs="Times New Roman"/>
                <w:sz w:val="28"/>
                <w:szCs w:val="28"/>
              </w:rPr>
              <w:t xml:space="preserve"> 28,</w:t>
            </w:r>
            <w:r w:rsidR="00C02094">
              <w:rPr>
                <w:rFonts w:ascii="Times New Roman" w:hAnsi="Times New Roman" w:cs="Times New Roman"/>
                <w:sz w:val="28"/>
                <w:szCs w:val="28"/>
              </w:rPr>
              <w:t xml:space="preserve"> 35</w:t>
            </w:r>
            <w:r w:rsidRPr="00253EAD">
              <w:rPr>
                <w:rFonts w:ascii="Times New Roman" w:hAnsi="Times New Roman" w:cs="Times New Roman"/>
                <w:sz w:val="28"/>
                <w:szCs w:val="28"/>
              </w:rPr>
              <w:t>);</w:t>
            </w:r>
            <w:r w:rsidR="00D70080">
              <w:rPr>
                <w:rFonts w:ascii="Times New Roman" w:hAnsi="Times New Roman" w:cs="Times New Roman"/>
                <w:sz w:val="28"/>
                <w:szCs w:val="28"/>
              </w:rPr>
              <w:t xml:space="preserve"> </w:t>
            </w:r>
          </w:p>
          <w:p w:rsidR="00C81B34" w:rsidRDefault="00D70080" w:rsidP="00923E40">
            <w:pPr>
              <w:pBdr>
                <w:bottom w:val="single" w:sz="4" w:space="1" w:color="auto"/>
              </w:pBdr>
              <w:ind w:firstLine="553"/>
              <w:jc w:val="both"/>
              <w:rPr>
                <w:rFonts w:ascii="Times New Roman" w:hAnsi="Times New Roman" w:cs="Times New Roman"/>
                <w:sz w:val="28"/>
                <w:szCs w:val="28"/>
              </w:rPr>
            </w:pPr>
            <w:r>
              <w:rPr>
                <w:rFonts w:ascii="Times New Roman" w:hAnsi="Times New Roman" w:cs="Times New Roman"/>
                <w:sz w:val="28"/>
                <w:szCs w:val="28"/>
              </w:rPr>
              <w:t>наличие технических ошибок (</w:t>
            </w:r>
            <w:r w:rsidR="00B9581B">
              <w:rPr>
                <w:rFonts w:ascii="Times New Roman" w:hAnsi="Times New Roman" w:cs="Times New Roman"/>
                <w:sz w:val="28"/>
                <w:szCs w:val="28"/>
              </w:rPr>
              <w:t xml:space="preserve">пункты </w:t>
            </w:r>
            <w:r>
              <w:rPr>
                <w:rFonts w:ascii="Times New Roman" w:hAnsi="Times New Roman" w:cs="Times New Roman"/>
                <w:sz w:val="28"/>
                <w:szCs w:val="28"/>
              </w:rPr>
              <w:t xml:space="preserve">16, </w:t>
            </w:r>
            <w:r w:rsidR="00556239">
              <w:rPr>
                <w:rFonts w:ascii="Times New Roman" w:hAnsi="Times New Roman" w:cs="Times New Roman"/>
                <w:sz w:val="28"/>
                <w:szCs w:val="28"/>
              </w:rPr>
              <w:t>35, 36);</w:t>
            </w:r>
          </w:p>
          <w:p w:rsidR="00C81B34" w:rsidRDefault="00E20562" w:rsidP="00B7514F">
            <w:pPr>
              <w:pBdr>
                <w:bottom w:val="single" w:sz="4" w:space="1" w:color="auto"/>
              </w:pBdr>
              <w:ind w:firstLine="553"/>
              <w:jc w:val="both"/>
              <w:rPr>
                <w:rFonts w:ascii="Times New Roman" w:hAnsi="Times New Roman" w:cs="Times New Roman"/>
                <w:sz w:val="28"/>
                <w:szCs w:val="28"/>
              </w:rPr>
            </w:pPr>
            <w:r w:rsidRPr="00253EAD">
              <w:rPr>
                <w:rFonts w:ascii="Times New Roman" w:hAnsi="Times New Roman" w:cs="Times New Roman"/>
                <w:sz w:val="28"/>
                <w:szCs w:val="28"/>
              </w:rPr>
              <w:t>наличие слов в Методике, которые могут привести к</w:t>
            </w:r>
            <w:r w:rsidR="00B7514F">
              <w:rPr>
                <w:rFonts w:ascii="Times New Roman" w:hAnsi="Times New Roman" w:cs="Times New Roman"/>
                <w:sz w:val="28"/>
                <w:szCs w:val="28"/>
              </w:rPr>
              <w:t xml:space="preserve"> двоякому толкованию (пункт 21)</w:t>
            </w:r>
            <w:r w:rsidR="00295C44">
              <w:rPr>
                <w:rFonts w:ascii="Times New Roman" w:hAnsi="Times New Roman" w:cs="Times New Roman"/>
                <w:sz w:val="28"/>
                <w:szCs w:val="28"/>
              </w:rPr>
              <w:t>;</w:t>
            </w:r>
          </w:p>
          <w:p w:rsidR="00295C44" w:rsidRDefault="00295C44" w:rsidP="00B7514F">
            <w:pPr>
              <w:pBdr>
                <w:bottom w:val="single" w:sz="4" w:space="1" w:color="auto"/>
              </w:pBdr>
              <w:ind w:firstLine="553"/>
              <w:jc w:val="both"/>
              <w:rPr>
                <w:rFonts w:ascii="Times New Roman" w:hAnsi="Times New Roman" w:cs="Times New Roman"/>
                <w:sz w:val="28"/>
                <w:szCs w:val="28"/>
              </w:rPr>
            </w:pPr>
            <w:r>
              <w:rPr>
                <w:rFonts w:ascii="Times New Roman" w:hAnsi="Times New Roman" w:cs="Times New Roman"/>
                <w:sz w:val="28"/>
                <w:szCs w:val="28"/>
              </w:rPr>
              <w:t>приведения в соответствие с другими нормативными правовыми актами некоторых положений Методики</w:t>
            </w:r>
            <w:r w:rsidR="00B9581B">
              <w:rPr>
                <w:rFonts w:ascii="Times New Roman" w:hAnsi="Times New Roman" w:cs="Times New Roman"/>
                <w:sz w:val="28"/>
                <w:szCs w:val="28"/>
              </w:rPr>
              <w:t xml:space="preserve"> (пункты 8.4, 35).</w:t>
            </w:r>
          </w:p>
          <w:p w:rsidR="00E20562" w:rsidRPr="00253EAD" w:rsidRDefault="00E20562" w:rsidP="00923E40">
            <w:pPr>
              <w:pBdr>
                <w:bottom w:val="single" w:sz="4" w:space="1" w:color="auto"/>
              </w:pBdr>
              <w:ind w:firstLine="553"/>
              <w:jc w:val="both"/>
              <w:rPr>
                <w:rFonts w:ascii="Times New Roman" w:hAnsi="Times New Roman" w:cs="Times New Roman"/>
                <w:sz w:val="28"/>
                <w:szCs w:val="28"/>
              </w:rPr>
            </w:pPr>
            <w:proofErr w:type="gramStart"/>
            <w:r w:rsidRPr="00253EAD">
              <w:rPr>
                <w:rFonts w:ascii="Times New Roman" w:hAnsi="Times New Roman" w:cs="Times New Roman"/>
                <w:sz w:val="28"/>
                <w:szCs w:val="28"/>
              </w:rPr>
              <w:t xml:space="preserve">По вопросу применения Методики и внесения уточняющих положений были получены обращения от Правительства Воронежской области, </w:t>
            </w:r>
            <w:r w:rsidR="000B270E" w:rsidRPr="00754A64">
              <w:rPr>
                <w:rFonts w:ascii="Times New Roman" w:hAnsi="Times New Roman" w:cs="Times New Roman"/>
                <w:sz w:val="28"/>
                <w:szCs w:val="28"/>
              </w:rPr>
              <w:t>Ростовской</w:t>
            </w:r>
            <w:r w:rsidR="000B270E">
              <w:rPr>
                <w:rFonts w:ascii="Times New Roman" w:hAnsi="Times New Roman" w:cs="Times New Roman"/>
                <w:sz w:val="28"/>
                <w:szCs w:val="28"/>
              </w:rPr>
              <w:t xml:space="preserve"> области, </w:t>
            </w:r>
            <w:r w:rsidR="001872BB">
              <w:rPr>
                <w:rFonts w:ascii="Times New Roman" w:hAnsi="Times New Roman" w:cs="Times New Roman"/>
                <w:sz w:val="28"/>
                <w:szCs w:val="28"/>
              </w:rPr>
              <w:t>постановление Законодательного Собрания Республики Карелия от 26 января 2023 г.  № 601-</w:t>
            </w:r>
            <w:r w:rsidR="001872BB">
              <w:rPr>
                <w:rFonts w:ascii="Times New Roman" w:hAnsi="Times New Roman" w:cs="Times New Roman"/>
                <w:sz w:val="28"/>
                <w:szCs w:val="28"/>
                <w:lang w:val="en-US"/>
              </w:rPr>
              <w:t>VII</w:t>
            </w:r>
            <w:r w:rsidR="001872BB" w:rsidRPr="00D83121">
              <w:rPr>
                <w:rFonts w:ascii="Times New Roman" w:hAnsi="Times New Roman" w:cs="Times New Roman"/>
                <w:sz w:val="28"/>
                <w:szCs w:val="28"/>
              </w:rPr>
              <w:t xml:space="preserve"> </w:t>
            </w:r>
            <w:r w:rsidR="001872BB">
              <w:rPr>
                <w:rFonts w:ascii="Times New Roman" w:hAnsi="Times New Roman" w:cs="Times New Roman"/>
                <w:sz w:val="28"/>
                <w:szCs w:val="28"/>
              </w:rPr>
              <w:t>ЗС, обращение председателя Думы Астраханской области</w:t>
            </w:r>
            <w:r w:rsidR="00590D66">
              <w:rPr>
                <w:rFonts w:ascii="Times New Roman" w:hAnsi="Times New Roman" w:cs="Times New Roman"/>
                <w:sz w:val="28"/>
                <w:szCs w:val="28"/>
              </w:rPr>
              <w:t xml:space="preserve"> И.А. Мартынова</w:t>
            </w:r>
            <w:r w:rsidR="001872BB">
              <w:rPr>
                <w:rFonts w:ascii="Times New Roman" w:hAnsi="Times New Roman" w:cs="Times New Roman"/>
                <w:sz w:val="28"/>
                <w:szCs w:val="28"/>
              </w:rPr>
              <w:t xml:space="preserve"> от 15 декабря 2022 г. </w:t>
            </w:r>
            <w:r w:rsidR="00590D66">
              <w:rPr>
                <w:rFonts w:ascii="Times New Roman" w:hAnsi="Times New Roman" w:cs="Times New Roman"/>
                <w:sz w:val="28"/>
                <w:szCs w:val="28"/>
              </w:rPr>
              <w:t xml:space="preserve">                     </w:t>
            </w:r>
            <w:r w:rsidR="001872BB">
              <w:rPr>
                <w:rFonts w:ascii="Times New Roman" w:hAnsi="Times New Roman" w:cs="Times New Roman"/>
                <w:sz w:val="28"/>
                <w:szCs w:val="28"/>
              </w:rPr>
              <w:t xml:space="preserve">№ 2681, </w:t>
            </w:r>
            <w:r w:rsidRPr="00253EAD">
              <w:rPr>
                <w:rFonts w:ascii="Times New Roman" w:hAnsi="Times New Roman" w:cs="Times New Roman"/>
                <w:sz w:val="28"/>
                <w:szCs w:val="28"/>
              </w:rPr>
              <w:t>Ассоциации производителей сельскохозяйственной продукции Липецкой облас</w:t>
            </w:r>
            <w:r w:rsidR="00C81B34">
              <w:rPr>
                <w:rFonts w:ascii="Times New Roman" w:hAnsi="Times New Roman" w:cs="Times New Roman"/>
                <w:sz w:val="28"/>
                <w:szCs w:val="28"/>
              </w:rPr>
              <w:t>ти, некоммерческой организации «</w:t>
            </w:r>
            <w:r w:rsidRPr="00253EAD">
              <w:rPr>
                <w:rFonts w:ascii="Times New Roman" w:hAnsi="Times New Roman" w:cs="Times New Roman"/>
                <w:sz w:val="28"/>
                <w:szCs w:val="28"/>
              </w:rPr>
              <w:t>С</w:t>
            </w:r>
            <w:r w:rsidR="00C81B34">
              <w:rPr>
                <w:rFonts w:ascii="Times New Roman" w:hAnsi="Times New Roman" w:cs="Times New Roman"/>
                <w:sz w:val="28"/>
                <w:szCs w:val="28"/>
              </w:rPr>
              <w:t>оюз сахаропроизводителей России», ООО «Добрыня», ПАО «РусГидро», Росрыбхоза, ООО</w:t>
            </w:r>
            <w:proofErr w:type="gramEnd"/>
            <w:r w:rsidR="00C81B34">
              <w:rPr>
                <w:rFonts w:ascii="Times New Roman" w:hAnsi="Times New Roman" w:cs="Times New Roman"/>
                <w:sz w:val="28"/>
                <w:szCs w:val="28"/>
              </w:rPr>
              <w:t xml:space="preserve"> «Русское море – Аквакультура»</w:t>
            </w:r>
            <w:r w:rsidRPr="00253EAD">
              <w:rPr>
                <w:rFonts w:ascii="Times New Roman" w:hAnsi="Times New Roman" w:cs="Times New Roman"/>
                <w:sz w:val="28"/>
                <w:szCs w:val="28"/>
              </w:rPr>
              <w:t>,</w:t>
            </w:r>
            <w:r w:rsidR="00572395">
              <w:rPr>
                <w:rFonts w:ascii="Times New Roman" w:hAnsi="Times New Roman" w:cs="Times New Roman"/>
                <w:sz w:val="28"/>
                <w:szCs w:val="28"/>
              </w:rPr>
              <w:t xml:space="preserve"> ООО «Колхоз 50 лет Октября»</w:t>
            </w:r>
            <w:r w:rsidR="00864FEB">
              <w:rPr>
                <w:rFonts w:ascii="Times New Roman" w:hAnsi="Times New Roman" w:cs="Times New Roman"/>
                <w:sz w:val="28"/>
                <w:szCs w:val="28"/>
              </w:rPr>
              <w:t xml:space="preserve">, </w:t>
            </w:r>
            <w:r w:rsidRPr="00253EAD">
              <w:rPr>
                <w:rFonts w:ascii="Times New Roman" w:hAnsi="Times New Roman" w:cs="Times New Roman"/>
                <w:sz w:val="28"/>
                <w:szCs w:val="28"/>
              </w:rPr>
              <w:t>подведомственных Росрыболовству организаций.</w:t>
            </w:r>
          </w:p>
          <w:p w:rsidR="00E20562" w:rsidRPr="00016EE4" w:rsidRDefault="00E20562" w:rsidP="007B4074">
            <w:pPr>
              <w:pStyle w:val="a4"/>
              <w:ind w:left="0"/>
              <w:jc w:val="center"/>
              <w:rPr>
                <w:rFonts w:ascii="Times New Roman" w:hAnsi="Times New Roman" w:cs="Times New Roman"/>
                <w:i/>
                <w:sz w:val="28"/>
                <w:szCs w:val="28"/>
              </w:rPr>
            </w:pPr>
            <w:r w:rsidRPr="0032181E">
              <w:rPr>
                <w:rFonts w:ascii="Times New Roman" w:hAnsi="Times New Roman" w:cs="Times New Roman"/>
                <w:i/>
                <w:sz w:val="28"/>
                <w:szCs w:val="28"/>
              </w:rPr>
              <w:t xml:space="preserve"> (</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r w:rsidR="00E20562" w:rsidTr="00E20562">
        <w:tc>
          <w:tcPr>
            <w:tcW w:w="405" w:type="pct"/>
          </w:tcPr>
          <w:p w:rsidR="00E20562" w:rsidRDefault="00E20562" w:rsidP="007B4074">
            <w:pPr>
              <w:pStyle w:val="a4"/>
              <w:ind w:left="0"/>
              <w:rPr>
                <w:rFonts w:ascii="Times New Roman" w:hAnsi="Times New Roman" w:cs="Times New Roman"/>
                <w:sz w:val="28"/>
                <w:szCs w:val="28"/>
              </w:rPr>
            </w:pPr>
            <w:r>
              <w:rPr>
                <w:rFonts w:ascii="Times New Roman" w:hAnsi="Times New Roman" w:cs="Times New Roman"/>
                <w:sz w:val="28"/>
                <w:szCs w:val="28"/>
              </w:rPr>
              <w:lastRenderedPageBreak/>
              <w:t>3.2.</w:t>
            </w:r>
          </w:p>
        </w:tc>
        <w:tc>
          <w:tcPr>
            <w:tcW w:w="4595" w:type="pct"/>
          </w:tcPr>
          <w:p w:rsidR="00E20562" w:rsidRDefault="00E20562" w:rsidP="007B4074">
            <w:pPr>
              <w:pBdr>
                <w:bottom w:val="single" w:sz="4" w:space="1" w:color="auto"/>
              </w:pBdr>
              <w:rPr>
                <w:rFonts w:ascii="Times New Roman" w:hAnsi="Times New Roman" w:cs="Times New Roman"/>
                <w:sz w:val="28"/>
                <w:szCs w:val="28"/>
              </w:rPr>
            </w:pPr>
            <w:r w:rsidRPr="007109BD">
              <w:rPr>
                <w:rFonts w:ascii="Times New Roman" w:hAnsi="Times New Roman" w:cs="Times New Roman"/>
                <w:sz w:val="28"/>
                <w:szCs w:val="28"/>
              </w:rPr>
              <w:t>Негативные эффекты, возникающие в связи с наличием проблемы</w:t>
            </w:r>
            <w:r>
              <w:rPr>
                <w:rFonts w:ascii="Times New Roman" w:hAnsi="Times New Roman" w:cs="Times New Roman"/>
                <w:sz w:val="28"/>
                <w:szCs w:val="28"/>
              </w:rPr>
              <w:t>:</w:t>
            </w:r>
          </w:p>
          <w:p w:rsidR="00E20562" w:rsidRDefault="00E20562" w:rsidP="00E43D67">
            <w:pPr>
              <w:pBdr>
                <w:bottom w:val="single" w:sz="4" w:space="1" w:color="auto"/>
              </w:pBdr>
              <w:jc w:val="both"/>
              <w:rPr>
                <w:rFonts w:ascii="Times New Roman" w:hAnsi="Times New Roman" w:cs="Times New Roman"/>
                <w:sz w:val="28"/>
                <w:szCs w:val="28"/>
              </w:rPr>
            </w:pPr>
            <w:r w:rsidRPr="00253EAD">
              <w:rPr>
                <w:rFonts w:ascii="Times New Roman" w:hAnsi="Times New Roman" w:cs="Times New Roman"/>
                <w:sz w:val="28"/>
                <w:szCs w:val="28"/>
              </w:rPr>
              <w:t>Избыточные затраты субъектов хозяйственной деятельности, возникающие при проведении мероприятий по устранению последствий негативного воздействия на состояние водных био</w:t>
            </w:r>
            <w:r w:rsidR="00743E3B">
              <w:rPr>
                <w:rFonts w:ascii="Times New Roman" w:hAnsi="Times New Roman" w:cs="Times New Roman"/>
                <w:sz w:val="28"/>
                <w:szCs w:val="28"/>
              </w:rPr>
              <w:t>ресурсов и среды их обитания  (10</w:t>
            </w:r>
            <w:r w:rsidRPr="00253EAD">
              <w:rPr>
                <w:rFonts w:ascii="Times New Roman" w:hAnsi="Times New Roman" w:cs="Times New Roman"/>
                <w:sz w:val="28"/>
                <w:szCs w:val="28"/>
              </w:rPr>
              <w:t xml:space="preserve">, 22, 24, 25, 26), сложности при расчете размера вреда водным биоресурсам и среде их обитания и разработки компенсационных </w:t>
            </w:r>
            <w:r w:rsidRPr="00253EAD">
              <w:rPr>
                <w:rFonts w:ascii="Times New Roman" w:hAnsi="Times New Roman" w:cs="Times New Roman"/>
                <w:sz w:val="28"/>
                <w:szCs w:val="28"/>
              </w:rPr>
              <w:lastRenderedPageBreak/>
              <w:t>мероприятий</w:t>
            </w:r>
            <w:r w:rsidR="0051217D">
              <w:rPr>
                <w:rFonts w:ascii="Times New Roman" w:hAnsi="Times New Roman" w:cs="Times New Roman"/>
                <w:sz w:val="28"/>
                <w:szCs w:val="28"/>
              </w:rPr>
              <w:t>.</w:t>
            </w:r>
          </w:p>
          <w:p w:rsidR="0051217D" w:rsidRPr="00926AD9" w:rsidRDefault="0051217D" w:rsidP="0051217D">
            <w:pPr>
              <w:ind w:firstLine="709"/>
              <w:jc w:val="center"/>
              <w:rPr>
                <w:rFonts w:ascii="Times New Roman" w:eastAsia="Times New Roman" w:hAnsi="Times New Roman" w:cs="Times New Roman"/>
                <w:sz w:val="24"/>
                <w:szCs w:val="24"/>
                <w:lang w:eastAsia="ru-RU"/>
              </w:rPr>
            </w:pPr>
            <w:proofErr w:type="gramStart"/>
            <w:r w:rsidRPr="00926AD9">
              <w:rPr>
                <w:rFonts w:ascii="Times New Roman" w:eastAsia="Times New Roman" w:hAnsi="Times New Roman" w:cs="Times New Roman"/>
                <w:b/>
                <w:sz w:val="24"/>
                <w:szCs w:val="24"/>
                <w:lang w:eastAsia="ru-RU"/>
              </w:rPr>
              <w:t>Сравнительные расчеты размеров вреда водным биоресурсам и среде их обитания по действующей Методике</w:t>
            </w:r>
            <w:r w:rsidRPr="00926AD9">
              <w:rPr>
                <w:rFonts w:ascii="Times New Roman" w:hAnsi="Times New Roman" w:cs="Times New Roman"/>
                <w:b/>
                <w:sz w:val="24"/>
                <w:szCs w:val="24"/>
              </w:rPr>
              <w:t xml:space="preserve"> определения последствий негативного воздействия  при строительстве, реконструкции, капитальном ремонте объектов капитального строительства, внедрении новых технологических процессов и осуществлении иной деятельности на состояние водных биологических ресурсов и среды их обитания и разработки мероприятий по устранению последствий негативного воздействия на состояние водных биологических ресурсов и среды их обитания, направленных</w:t>
            </w:r>
            <w:proofErr w:type="gramEnd"/>
            <w:r w:rsidRPr="00926AD9">
              <w:rPr>
                <w:rFonts w:ascii="Times New Roman" w:hAnsi="Times New Roman" w:cs="Times New Roman"/>
                <w:b/>
                <w:sz w:val="24"/>
                <w:szCs w:val="24"/>
              </w:rPr>
              <w:t xml:space="preserve"> на восстановление их нар</w:t>
            </w:r>
            <w:r>
              <w:rPr>
                <w:rFonts w:ascii="Times New Roman" w:hAnsi="Times New Roman" w:cs="Times New Roman"/>
                <w:b/>
                <w:sz w:val="24"/>
                <w:szCs w:val="24"/>
              </w:rPr>
              <w:t xml:space="preserve">ушенного состояния, </w:t>
            </w:r>
            <w:proofErr w:type="gramStart"/>
            <w:r>
              <w:rPr>
                <w:rFonts w:ascii="Times New Roman" w:hAnsi="Times New Roman" w:cs="Times New Roman"/>
                <w:b/>
                <w:sz w:val="24"/>
                <w:szCs w:val="24"/>
              </w:rPr>
              <w:t>утвержденной</w:t>
            </w:r>
            <w:proofErr w:type="gramEnd"/>
            <w:r w:rsidRPr="00926AD9">
              <w:rPr>
                <w:rFonts w:ascii="Times New Roman" w:hAnsi="Times New Roman" w:cs="Times New Roman"/>
                <w:b/>
                <w:sz w:val="24"/>
                <w:szCs w:val="24"/>
              </w:rPr>
              <w:t xml:space="preserve"> приказом Росрыболовства от 6 мая 2020 г. № 238</w:t>
            </w:r>
            <w:r>
              <w:rPr>
                <w:rFonts w:ascii="Times New Roman" w:hAnsi="Times New Roman" w:cs="Times New Roman"/>
                <w:b/>
                <w:sz w:val="24"/>
                <w:szCs w:val="24"/>
              </w:rPr>
              <w:t>,</w:t>
            </w:r>
            <w:r w:rsidRPr="00926AD9">
              <w:rPr>
                <w:rFonts w:ascii="Times New Roman" w:eastAsia="Times New Roman" w:hAnsi="Times New Roman" w:cs="Times New Roman"/>
                <w:b/>
                <w:sz w:val="24"/>
                <w:szCs w:val="24"/>
                <w:lang w:eastAsia="ru-RU"/>
              </w:rPr>
              <w:t xml:space="preserve"> и с учетом изменений, которые вносятся в </w:t>
            </w:r>
            <w:r>
              <w:rPr>
                <w:rFonts w:ascii="Times New Roman" w:eastAsia="Times New Roman" w:hAnsi="Times New Roman" w:cs="Times New Roman"/>
                <w:b/>
                <w:sz w:val="24"/>
                <w:szCs w:val="24"/>
                <w:lang w:eastAsia="ru-RU"/>
              </w:rPr>
              <w:t xml:space="preserve">указанную </w:t>
            </w:r>
            <w:hyperlink r:id="rId11" w:history="1">
              <w:r w:rsidRPr="00926AD9">
                <w:rPr>
                  <w:rStyle w:val="ae"/>
                  <w:rFonts w:ascii="Times New Roman" w:hAnsi="Times New Roman" w:cs="Times New Roman"/>
                  <w:b/>
                  <w:color w:val="000000" w:themeColor="text1"/>
                  <w:sz w:val="24"/>
                  <w:szCs w:val="24"/>
                </w:rPr>
                <w:t>Методику</w:t>
              </w:r>
            </w:hyperlink>
            <w:r w:rsidRPr="00926AD9">
              <w:rPr>
                <w:rFonts w:ascii="Times New Roman" w:hAnsi="Times New Roman" w:cs="Times New Roman"/>
                <w:sz w:val="24"/>
                <w:szCs w:val="24"/>
              </w:rPr>
              <w:t>.</w:t>
            </w:r>
          </w:p>
          <w:p w:rsidR="0051217D" w:rsidRPr="00C1491F" w:rsidRDefault="0051217D" w:rsidP="0051217D">
            <w:pPr>
              <w:pStyle w:val="a4"/>
              <w:tabs>
                <w:tab w:val="left" w:pos="993"/>
              </w:tabs>
              <w:autoSpaceDE w:val="0"/>
              <w:autoSpaceDN w:val="0"/>
              <w:adjustRightInd w:val="0"/>
              <w:ind w:left="0"/>
              <w:jc w:val="center"/>
              <w:rPr>
                <w:rFonts w:ascii="Times New Roman" w:eastAsia="Calibri" w:hAnsi="Times New Roman" w:cs="Times New Roman"/>
                <w:lang w:eastAsia="ru-RU"/>
              </w:rPr>
            </w:pPr>
          </w:p>
          <w:tbl>
            <w:tblPr>
              <w:tblStyle w:val="a3"/>
              <w:tblW w:w="15275" w:type="dxa"/>
              <w:tblLook w:val="04A0" w:firstRow="1" w:lastRow="0" w:firstColumn="1" w:lastColumn="0" w:noHBand="0" w:noVBand="1"/>
            </w:tblPr>
            <w:tblGrid>
              <w:gridCol w:w="1463"/>
              <w:gridCol w:w="6638"/>
              <w:gridCol w:w="6804"/>
            </w:tblGrid>
            <w:tr w:rsidR="0051217D" w:rsidRPr="006B1D19" w:rsidTr="003F6568">
              <w:trPr>
                <w:trHeight w:val="441"/>
              </w:trPr>
              <w:tc>
                <w:tcPr>
                  <w:tcW w:w="1242" w:type="dxa"/>
                  <w:tcBorders>
                    <w:top w:val="single" w:sz="4" w:space="0" w:color="auto"/>
                    <w:left w:val="single" w:sz="4" w:space="0" w:color="auto"/>
                    <w:bottom w:val="single" w:sz="4" w:space="0" w:color="auto"/>
                    <w:right w:val="single" w:sz="4" w:space="0" w:color="auto"/>
                  </w:tcBorders>
                  <w:vAlign w:val="center"/>
                  <w:hideMark/>
                </w:tcPr>
                <w:p w:rsidR="0051217D" w:rsidRPr="006B1D19" w:rsidRDefault="0051217D" w:rsidP="003F6568">
                  <w:pPr>
                    <w:jc w:val="center"/>
                    <w:rPr>
                      <w:rFonts w:ascii="Times New Roman" w:hAnsi="Times New Roman" w:cs="Times New Roman"/>
                      <w:sz w:val="20"/>
                      <w:szCs w:val="20"/>
                    </w:rPr>
                  </w:pPr>
                  <w:r w:rsidRPr="006B1D19">
                    <w:rPr>
                      <w:rFonts w:ascii="Times New Roman" w:hAnsi="Times New Roman" w:cs="Times New Roman"/>
                      <w:sz w:val="20"/>
                      <w:szCs w:val="20"/>
                    </w:rPr>
                    <w:t>Название проектов, по которым был проведен расчет ущерба</w:t>
                  </w:r>
                </w:p>
              </w:tc>
              <w:tc>
                <w:tcPr>
                  <w:tcW w:w="6977" w:type="dxa"/>
                  <w:tcBorders>
                    <w:top w:val="single" w:sz="4" w:space="0" w:color="auto"/>
                    <w:left w:val="single" w:sz="4" w:space="0" w:color="auto"/>
                    <w:bottom w:val="single" w:sz="4" w:space="0" w:color="auto"/>
                    <w:right w:val="single" w:sz="4" w:space="0" w:color="auto"/>
                  </w:tcBorders>
                  <w:vAlign w:val="center"/>
                  <w:hideMark/>
                </w:tcPr>
                <w:p w:rsidR="0051217D" w:rsidRPr="006B1D19" w:rsidRDefault="0051217D" w:rsidP="003F6568">
                  <w:pPr>
                    <w:jc w:val="center"/>
                    <w:rPr>
                      <w:rFonts w:ascii="Times New Roman" w:hAnsi="Times New Roman" w:cs="Times New Roman"/>
                      <w:sz w:val="20"/>
                      <w:szCs w:val="20"/>
                    </w:rPr>
                  </w:pPr>
                  <w:r w:rsidRPr="006B1D19">
                    <w:rPr>
                      <w:rFonts w:ascii="Times New Roman" w:hAnsi="Times New Roman" w:cs="Times New Roman"/>
                      <w:sz w:val="20"/>
                      <w:szCs w:val="20"/>
                    </w:rPr>
                    <w:t>Действующая Методика</w:t>
                  </w:r>
                </w:p>
              </w:tc>
              <w:tc>
                <w:tcPr>
                  <w:tcW w:w="7056" w:type="dxa"/>
                  <w:tcBorders>
                    <w:top w:val="single" w:sz="4" w:space="0" w:color="auto"/>
                    <w:left w:val="single" w:sz="4" w:space="0" w:color="auto"/>
                    <w:bottom w:val="single" w:sz="4" w:space="0" w:color="auto"/>
                    <w:right w:val="single" w:sz="4" w:space="0" w:color="auto"/>
                  </w:tcBorders>
                  <w:vAlign w:val="center"/>
                  <w:hideMark/>
                </w:tcPr>
                <w:p w:rsidR="0051217D" w:rsidRPr="006B1D19" w:rsidRDefault="0051217D" w:rsidP="003F6568">
                  <w:pPr>
                    <w:jc w:val="center"/>
                    <w:rPr>
                      <w:rFonts w:ascii="Times New Roman" w:hAnsi="Times New Roman" w:cs="Times New Roman"/>
                      <w:sz w:val="20"/>
                      <w:szCs w:val="20"/>
                    </w:rPr>
                  </w:pPr>
                  <w:r w:rsidRPr="006B1D19">
                    <w:rPr>
                      <w:rFonts w:ascii="Times New Roman" w:eastAsia="Times New Roman" w:hAnsi="Times New Roman" w:cs="Times New Roman"/>
                      <w:sz w:val="20"/>
                      <w:szCs w:val="20"/>
                      <w:lang w:eastAsia="ru-RU"/>
                    </w:rPr>
                    <w:t>Изменения, вносимые в</w:t>
                  </w:r>
                  <w:r w:rsidRPr="006B1D19">
                    <w:rPr>
                      <w:rFonts w:ascii="Times New Roman" w:eastAsia="Times New Roman" w:hAnsi="Times New Roman" w:cs="Times New Roman"/>
                      <w:sz w:val="20"/>
                      <w:szCs w:val="20"/>
                      <w:u w:val="single"/>
                      <w:lang w:eastAsia="ru-RU"/>
                    </w:rPr>
                    <w:t xml:space="preserve"> </w:t>
                  </w:r>
                  <w:hyperlink r:id="rId12" w:history="1">
                    <w:r w:rsidRPr="00C20CEF">
                      <w:rPr>
                        <w:rStyle w:val="ae"/>
                        <w:rFonts w:ascii="Times New Roman" w:hAnsi="Times New Roman" w:cs="Times New Roman"/>
                        <w:color w:val="000000" w:themeColor="text1"/>
                        <w:sz w:val="20"/>
                        <w:szCs w:val="20"/>
                        <w:u w:val="none"/>
                      </w:rPr>
                      <w:t>Методику</w:t>
                    </w:r>
                  </w:hyperlink>
                </w:p>
              </w:tc>
            </w:tr>
            <w:tr w:rsidR="0051217D" w:rsidRPr="006B1D19" w:rsidTr="003F6568">
              <w:trPr>
                <w:trHeight w:val="673"/>
              </w:trPr>
              <w:tc>
                <w:tcPr>
                  <w:tcW w:w="15275" w:type="dxa"/>
                  <w:gridSpan w:val="3"/>
                  <w:tcBorders>
                    <w:top w:val="single" w:sz="4" w:space="0" w:color="auto"/>
                    <w:left w:val="single" w:sz="4" w:space="0" w:color="auto"/>
                    <w:bottom w:val="single" w:sz="4" w:space="0" w:color="auto"/>
                    <w:right w:val="single" w:sz="4" w:space="0" w:color="auto"/>
                  </w:tcBorders>
                  <w:vAlign w:val="center"/>
                  <w:hideMark/>
                </w:tcPr>
                <w:p w:rsidR="0051217D" w:rsidRPr="006B1D19" w:rsidRDefault="0051217D" w:rsidP="003F6568">
                  <w:pPr>
                    <w:jc w:val="center"/>
                    <w:rPr>
                      <w:rFonts w:ascii="Times New Roman" w:hAnsi="Times New Roman" w:cs="Times New Roman"/>
                      <w:sz w:val="20"/>
                      <w:szCs w:val="20"/>
                    </w:rPr>
                  </w:pPr>
                  <w:r w:rsidRPr="006B1D19">
                    <w:rPr>
                      <w:rFonts w:ascii="Times New Roman" w:hAnsi="Times New Roman" w:cs="Times New Roman"/>
                      <w:sz w:val="20"/>
                      <w:szCs w:val="20"/>
                    </w:rPr>
                    <w:t>22. Потери водных биоресурсов (N) от гибели молоди рыб более 12 мм и взрослых особей при использовании водных ресурсов водного объекта (заборе воды, работе перекачивающих насосов, турбин гидроэлектростанций и других гидротехнических сооружений) с применением рыбозащитного устройства</w:t>
                  </w:r>
                </w:p>
              </w:tc>
            </w:tr>
            <w:tr w:rsidR="0051217D" w:rsidRPr="006B1D19" w:rsidTr="003F6568">
              <w:tc>
                <w:tcPr>
                  <w:tcW w:w="1242" w:type="dxa"/>
                  <w:tcBorders>
                    <w:top w:val="single" w:sz="4" w:space="0" w:color="auto"/>
                    <w:left w:val="single" w:sz="4" w:space="0" w:color="auto"/>
                    <w:bottom w:val="single" w:sz="4" w:space="0" w:color="auto"/>
                    <w:right w:val="single" w:sz="4" w:space="0" w:color="auto"/>
                  </w:tcBorders>
                </w:tcPr>
                <w:p w:rsidR="0051217D" w:rsidRPr="006B1D19" w:rsidRDefault="0051217D" w:rsidP="003F6568">
                  <w:pPr>
                    <w:rPr>
                      <w:rFonts w:ascii="Times New Roman" w:hAnsi="Times New Roman" w:cs="Times New Roman"/>
                      <w:sz w:val="20"/>
                      <w:szCs w:val="20"/>
                    </w:rPr>
                  </w:pPr>
                </w:p>
              </w:tc>
              <w:tc>
                <w:tcPr>
                  <w:tcW w:w="6977"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eastAsia="Times New Roman" w:hAnsi="Times New Roman" w:cs="Times New Roman"/>
                      <w:noProof/>
                      <w:sz w:val="20"/>
                      <w:szCs w:val="20"/>
                      <w:lang w:eastAsia="ru-RU"/>
                    </w:rPr>
                    <w:drawing>
                      <wp:inline distT="0" distB="0" distL="0" distR="0" wp14:anchorId="1003AFCB" wp14:editId="787BB85D">
                        <wp:extent cx="2960370" cy="26860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0370" cy="268605"/>
                                </a:xfrm>
                                <a:prstGeom prst="rect">
                                  <a:avLst/>
                                </a:prstGeom>
                                <a:noFill/>
                                <a:ln>
                                  <a:noFill/>
                                </a:ln>
                              </pic:spPr>
                            </pic:pic>
                          </a:graphicData>
                        </a:graphic>
                      </wp:inline>
                    </w:drawing>
                  </w:r>
                </w:p>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K</w:t>
                  </w:r>
                  <w:r w:rsidRPr="006B1D19">
                    <w:rPr>
                      <w:rFonts w:ascii="Times New Roman" w:hAnsi="Times New Roman" w:cs="Times New Roman"/>
                      <w:sz w:val="20"/>
                      <w:szCs w:val="20"/>
                      <w:vertAlign w:val="subscript"/>
                    </w:rPr>
                    <w:t>1</w:t>
                  </w:r>
                  <w:r w:rsidRPr="006B1D19">
                    <w:rPr>
                      <w:rFonts w:ascii="Times New Roman" w:hAnsi="Times New Roman" w:cs="Times New Roman"/>
                      <w:sz w:val="20"/>
                      <w:szCs w:val="20"/>
                    </w:rPr>
                    <w:t>- величина промыслового возврата для взрослых и жизнестойкой молоди рыб более 12 мм принимается равным 100%;</w:t>
                  </w:r>
                </w:p>
              </w:tc>
              <w:tc>
                <w:tcPr>
                  <w:tcW w:w="705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eastAsia="Times New Roman" w:hAnsi="Times New Roman" w:cs="Times New Roman"/>
                      <w:noProof/>
                      <w:sz w:val="20"/>
                      <w:szCs w:val="20"/>
                      <w:lang w:eastAsia="ru-RU"/>
                    </w:rPr>
                    <w:drawing>
                      <wp:inline distT="0" distB="0" distL="0" distR="0" wp14:anchorId="3D5CBBC6" wp14:editId="299C7BAA">
                        <wp:extent cx="2960370" cy="2686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0370" cy="268605"/>
                                </a:xfrm>
                                <a:prstGeom prst="rect">
                                  <a:avLst/>
                                </a:prstGeom>
                                <a:noFill/>
                                <a:ln>
                                  <a:noFill/>
                                </a:ln>
                              </pic:spPr>
                            </pic:pic>
                          </a:graphicData>
                        </a:graphic>
                      </wp:inline>
                    </w:drawing>
                  </w:r>
                </w:p>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K</w:t>
                  </w:r>
                  <w:r w:rsidRPr="006B1D19">
                    <w:rPr>
                      <w:rFonts w:ascii="Times New Roman" w:hAnsi="Times New Roman" w:cs="Times New Roman"/>
                      <w:sz w:val="20"/>
                      <w:szCs w:val="20"/>
                      <w:vertAlign w:val="subscript"/>
                    </w:rPr>
                    <w:t>1</w:t>
                  </w:r>
                  <w:r w:rsidRPr="006B1D19">
                    <w:rPr>
                      <w:rFonts w:ascii="Times New Roman" w:hAnsi="Times New Roman" w:cs="Times New Roman"/>
                      <w:sz w:val="20"/>
                      <w:szCs w:val="20"/>
                    </w:rPr>
                    <w:t xml:space="preserve"> – величина пополнения промыслового запаса (промысловый возврат), %, которая определяется в соответствии с приложением № 2 к приказу Минсельхоза России № 167.</w:t>
                  </w:r>
                </w:p>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В случае отсутствия в приложении № 2 к приказу Минсельхоза России   № 167 коэффициента К</w:t>
                  </w:r>
                  <w:proofErr w:type="gramStart"/>
                  <w:r w:rsidRPr="006B1D19">
                    <w:rPr>
                      <w:rFonts w:ascii="Times New Roman" w:hAnsi="Times New Roman" w:cs="Times New Roman"/>
                      <w:sz w:val="20"/>
                      <w:szCs w:val="20"/>
                      <w:vertAlign w:val="subscript"/>
                    </w:rPr>
                    <w:t>1</w:t>
                  </w:r>
                  <w:proofErr w:type="gramEnd"/>
                  <w:r w:rsidRPr="006B1D19">
                    <w:rPr>
                      <w:rFonts w:ascii="Times New Roman" w:hAnsi="Times New Roman" w:cs="Times New Roman"/>
                      <w:sz w:val="20"/>
                      <w:szCs w:val="20"/>
                    </w:rPr>
                    <w:t xml:space="preserve"> допускается принимать значения коэффициента К</w:t>
                  </w:r>
                  <w:r w:rsidRPr="006B1D19">
                    <w:rPr>
                      <w:rFonts w:ascii="Times New Roman" w:hAnsi="Times New Roman" w:cs="Times New Roman"/>
                      <w:sz w:val="20"/>
                      <w:szCs w:val="20"/>
                      <w:vertAlign w:val="subscript"/>
                    </w:rPr>
                    <w:t>1</w:t>
                  </w:r>
                  <w:r w:rsidRPr="006B1D19">
                    <w:rPr>
                      <w:rFonts w:ascii="Times New Roman" w:hAnsi="Times New Roman" w:cs="Times New Roman"/>
                      <w:sz w:val="20"/>
                      <w:szCs w:val="20"/>
                    </w:rPr>
                    <w:t xml:space="preserve"> по результатам современных и ранее полученных гидробиологических наблюдений (исследований), опубликованных в рецензируемых научных изданиях.</w:t>
                  </w:r>
                </w:p>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Величина промыслового возврата для рыб промыслового размера (массы) принимается равной 100%. В случае отсутствия сведений о промысловом размере (массы) для отдельных видов рыб в правилах рыболовства, величина промыслового возврата принимается равной 100% для особей (рыб), достигших половой зрелости.</w:t>
                  </w:r>
                </w:p>
              </w:tc>
            </w:tr>
            <w:tr w:rsidR="0051217D" w:rsidRPr="006B1D19" w:rsidTr="003F6568">
              <w:tc>
                <w:tcPr>
                  <w:tcW w:w="1242"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jc w:val="both"/>
                    <w:rPr>
                      <w:rFonts w:ascii="Times New Roman" w:hAnsi="Times New Roman" w:cs="Times New Roman"/>
                      <w:sz w:val="20"/>
                      <w:szCs w:val="20"/>
                    </w:rPr>
                  </w:pPr>
                  <w:r w:rsidRPr="006B1D19">
                    <w:rPr>
                      <w:rFonts w:ascii="Times New Roman" w:hAnsi="Times New Roman" w:cs="Times New Roman"/>
                      <w:sz w:val="20"/>
                      <w:szCs w:val="20"/>
                    </w:rPr>
                    <w:t xml:space="preserve">«Оценка </w:t>
                  </w:r>
                  <w:proofErr w:type="gramStart"/>
                  <w:r w:rsidRPr="006B1D19">
                    <w:rPr>
                      <w:rFonts w:ascii="Times New Roman" w:hAnsi="Times New Roman" w:cs="Times New Roman"/>
                      <w:sz w:val="20"/>
                      <w:szCs w:val="20"/>
                    </w:rPr>
                    <w:t>последст</w:t>
                  </w:r>
                  <w:r>
                    <w:rPr>
                      <w:rFonts w:ascii="Times New Roman" w:hAnsi="Times New Roman" w:cs="Times New Roman"/>
                      <w:sz w:val="20"/>
                      <w:szCs w:val="20"/>
                    </w:rPr>
                    <w:t>-</w:t>
                  </w:r>
                  <w:r w:rsidRPr="006B1D19">
                    <w:rPr>
                      <w:rFonts w:ascii="Times New Roman" w:hAnsi="Times New Roman" w:cs="Times New Roman"/>
                      <w:sz w:val="20"/>
                      <w:szCs w:val="20"/>
                    </w:rPr>
                    <w:t>вий</w:t>
                  </w:r>
                  <w:proofErr w:type="gramEnd"/>
                  <w:r w:rsidRPr="006B1D19">
                    <w:rPr>
                      <w:rFonts w:ascii="Times New Roman" w:hAnsi="Times New Roman" w:cs="Times New Roman"/>
                      <w:sz w:val="20"/>
                      <w:szCs w:val="20"/>
                    </w:rPr>
                    <w:t xml:space="preserve"> негативного воздействия при осуществлении производ</w:t>
                  </w:r>
                  <w:r>
                    <w:rPr>
                      <w:rFonts w:ascii="Times New Roman" w:hAnsi="Times New Roman" w:cs="Times New Roman"/>
                      <w:sz w:val="20"/>
                      <w:szCs w:val="20"/>
                    </w:rPr>
                    <w:t>-</w:t>
                  </w:r>
                  <w:r w:rsidRPr="006B1D19">
                    <w:rPr>
                      <w:rFonts w:ascii="Times New Roman" w:hAnsi="Times New Roman" w:cs="Times New Roman"/>
                      <w:sz w:val="20"/>
                      <w:szCs w:val="20"/>
                    </w:rPr>
                    <w:t>ственной деятель</w:t>
                  </w:r>
                  <w:r>
                    <w:rPr>
                      <w:rFonts w:ascii="Times New Roman" w:hAnsi="Times New Roman" w:cs="Times New Roman"/>
                      <w:sz w:val="20"/>
                      <w:szCs w:val="20"/>
                    </w:rPr>
                    <w:t>-</w:t>
                  </w:r>
                  <w:r w:rsidRPr="006B1D19">
                    <w:rPr>
                      <w:rFonts w:ascii="Times New Roman" w:hAnsi="Times New Roman" w:cs="Times New Roman"/>
                      <w:sz w:val="20"/>
                      <w:szCs w:val="20"/>
                    </w:rPr>
                    <w:t xml:space="preserve">ности филиала </w:t>
                  </w:r>
                  <w:r w:rsidRPr="006B1D19">
                    <w:rPr>
                      <w:rFonts w:ascii="Times New Roman" w:hAnsi="Times New Roman" w:cs="Times New Roman"/>
                      <w:sz w:val="20"/>
                      <w:szCs w:val="20"/>
                    </w:rPr>
                    <w:lastRenderedPageBreak/>
                    <w:t>«Ивановс</w:t>
                  </w:r>
                  <w:r>
                    <w:rPr>
                      <w:rFonts w:ascii="Times New Roman" w:hAnsi="Times New Roman" w:cs="Times New Roman"/>
                      <w:sz w:val="20"/>
                      <w:szCs w:val="20"/>
                    </w:rPr>
                    <w:t>-</w:t>
                  </w:r>
                  <w:r w:rsidRPr="006B1D19">
                    <w:rPr>
                      <w:rFonts w:ascii="Times New Roman" w:hAnsi="Times New Roman" w:cs="Times New Roman"/>
                      <w:sz w:val="20"/>
                      <w:szCs w:val="20"/>
                    </w:rPr>
                    <w:t xml:space="preserve">кие ПГУ» АО  </w:t>
                  </w:r>
                </w:p>
                <w:p w:rsidR="0051217D" w:rsidRPr="006B1D19" w:rsidRDefault="0051217D" w:rsidP="003F6568">
                  <w:pPr>
                    <w:jc w:val="both"/>
                    <w:rPr>
                      <w:rFonts w:ascii="Times New Roman" w:hAnsi="Times New Roman" w:cs="Times New Roman"/>
                      <w:sz w:val="20"/>
                      <w:szCs w:val="20"/>
                    </w:rPr>
                  </w:pPr>
                  <w:r w:rsidRPr="006B1D19">
                    <w:rPr>
                      <w:rFonts w:ascii="Times New Roman" w:hAnsi="Times New Roman" w:cs="Times New Roman"/>
                      <w:sz w:val="20"/>
                      <w:szCs w:val="20"/>
                    </w:rPr>
                    <w:t>«Интер РАО – Электроге</w:t>
                  </w:r>
                  <w:r>
                    <w:rPr>
                      <w:rFonts w:ascii="Times New Roman" w:hAnsi="Times New Roman" w:cs="Times New Roman"/>
                      <w:sz w:val="20"/>
                      <w:szCs w:val="20"/>
                    </w:rPr>
                    <w:t>-</w:t>
                  </w:r>
                  <w:r w:rsidRPr="006B1D19">
                    <w:rPr>
                      <w:rFonts w:ascii="Times New Roman" w:hAnsi="Times New Roman" w:cs="Times New Roman"/>
                      <w:sz w:val="20"/>
                      <w:szCs w:val="20"/>
                    </w:rPr>
                    <w:t xml:space="preserve">нерация»». Приведен расчет только по летнему сезону, как </w:t>
                  </w:r>
                  <w:proofErr w:type="gramStart"/>
                  <w:r w:rsidRPr="006B1D19">
                    <w:rPr>
                      <w:rFonts w:ascii="Times New Roman" w:hAnsi="Times New Roman" w:cs="Times New Roman"/>
                      <w:sz w:val="20"/>
                      <w:szCs w:val="20"/>
                    </w:rPr>
                    <w:t>показавше</w:t>
                  </w:r>
                  <w:r>
                    <w:rPr>
                      <w:rFonts w:ascii="Times New Roman" w:hAnsi="Times New Roman" w:cs="Times New Roman"/>
                      <w:sz w:val="20"/>
                      <w:szCs w:val="20"/>
                    </w:rPr>
                    <w:t>-</w:t>
                  </w:r>
                  <w:r w:rsidRPr="006B1D19">
                    <w:rPr>
                      <w:rFonts w:ascii="Times New Roman" w:hAnsi="Times New Roman" w:cs="Times New Roman"/>
                      <w:sz w:val="20"/>
                      <w:szCs w:val="20"/>
                    </w:rPr>
                    <w:t>му</w:t>
                  </w:r>
                  <w:proofErr w:type="gramEnd"/>
                  <w:r w:rsidRPr="006B1D19">
                    <w:rPr>
                      <w:rFonts w:ascii="Times New Roman" w:hAnsi="Times New Roman" w:cs="Times New Roman"/>
                      <w:sz w:val="20"/>
                      <w:szCs w:val="20"/>
                    </w:rPr>
                    <w:t xml:space="preserve"> наибольшее значение ущерба</w:t>
                  </w:r>
                </w:p>
              </w:tc>
              <w:tc>
                <w:tcPr>
                  <w:tcW w:w="6977" w:type="dxa"/>
                  <w:tcBorders>
                    <w:top w:val="single" w:sz="4" w:space="0" w:color="auto"/>
                    <w:left w:val="single" w:sz="4" w:space="0" w:color="auto"/>
                    <w:bottom w:val="single" w:sz="4" w:space="0" w:color="auto"/>
                    <w:right w:val="single" w:sz="4" w:space="0" w:color="auto"/>
                  </w:tcBorders>
                  <w:hideMark/>
                </w:tcPr>
                <w:tbl>
                  <w:tblPr>
                    <w:tblW w:w="5000" w:type="pct"/>
                    <w:tblLook w:val="04A0" w:firstRow="1" w:lastRow="0" w:firstColumn="1" w:lastColumn="0" w:noHBand="0" w:noVBand="1"/>
                  </w:tblPr>
                  <w:tblGrid>
                    <w:gridCol w:w="641"/>
                    <w:gridCol w:w="899"/>
                    <w:gridCol w:w="1131"/>
                    <w:gridCol w:w="1102"/>
                    <w:gridCol w:w="1125"/>
                    <w:gridCol w:w="589"/>
                    <w:gridCol w:w="292"/>
                    <w:gridCol w:w="633"/>
                  </w:tblGrid>
                  <w:tr w:rsidR="0051217D" w:rsidRPr="006B1D19" w:rsidTr="003F6568">
                    <w:trPr>
                      <w:trHeight w:val="1020"/>
                    </w:trPr>
                    <w:tc>
                      <w:tcPr>
                        <w:tcW w:w="650" w:type="pct"/>
                        <w:tcBorders>
                          <w:top w:val="single" w:sz="4" w:space="0" w:color="auto"/>
                          <w:left w:val="single" w:sz="4" w:space="0" w:color="auto"/>
                          <w:bottom w:val="single" w:sz="4" w:space="0" w:color="auto"/>
                          <w:right w:val="single" w:sz="4" w:space="0" w:color="auto"/>
                        </w:tcBorders>
                        <w:vAlign w:val="center"/>
                        <w:hideMark/>
                      </w:tcPr>
                      <w:p w:rsidR="0051217D" w:rsidRPr="006B1D19" w:rsidRDefault="0051217D"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lastRenderedPageBreak/>
                          <w:t>Коли</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чество экз. (</w:t>
                        </w:r>
                        <w:proofErr w:type="gramStart"/>
                        <w:r w:rsidRPr="006B1D19">
                          <w:rPr>
                            <w:rFonts w:ascii="Times New Roman" w:hAnsi="Times New Roman" w:cs="Times New Roman"/>
                            <w:bCs/>
                            <w:color w:val="000000"/>
                            <w:sz w:val="20"/>
                            <w:szCs w:val="20"/>
                          </w:rPr>
                          <w:t>n</w:t>
                        </w:r>
                        <w:proofErr w:type="gramEnd"/>
                        <w:r w:rsidRPr="006B1D19">
                          <w:rPr>
                            <w:rFonts w:ascii="Times New Roman" w:hAnsi="Times New Roman" w:cs="Times New Roman"/>
                            <w:bCs/>
                            <w:color w:val="000000"/>
                            <w:sz w:val="20"/>
                            <w:szCs w:val="20"/>
                            <w:vertAlign w:val="subscript"/>
                          </w:rPr>
                          <w:t>пм</w:t>
                        </w:r>
                        <w:r w:rsidRPr="006B1D19">
                          <w:rPr>
                            <w:rFonts w:ascii="Times New Roman" w:hAnsi="Times New Roman" w:cs="Times New Roman"/>
                            <w:bCs/>
                            <w:color w:val="000000"/>
                            <w:sz w:val="20"/>
                            <w:szCs w:val="20"/>
                          </w:rPr>
                          <w:t>), шт.</w:t>
                        </w:r>
                      </w:p>
                    </w:tc>
                    <w:tc>
                      <w:tcPr>
                        <w:tcW w:w="630" w:type="pct"/>
                        <w:tcBorders>
                          <w:top w:val="single" w:sz="4" w:space="0" w:color="auto"/>
                          <w:left w:val="nil"/>
                          <w:bottom w:val="single" w:sz="4" w:space="0" w:color="auto"/>
                          <w:right w:val="single" w:sz="4" w:space="0" w:color="auto"/>
                        </w:tcBorders>
                        <w:vAlign w:val="center"/>
                        <w:hideMark/>
                      </w:tcPr>
                      <w:p w:rsidR="0051217D" w:rsidRPr="006B1D19" w:rsidRDefault="0051217D" w:rsidP="003F6568">
                        <w:pPr>
                          <w:spacing w:after="0" w:line="240" w:lineRule="auto"/>
                          <w:jc w:val="center"/>
                          <w:rPr>
                            <w:rFonts w:ascii="Times New Roman" w:hAnsi="Times New Roman" w:cs="Times New Roman"/>
                            <w:bCs/>
                            <w:color w:val="000000"/>
                            <w:sz w:val="20"/>
                            <w:szCs w:val="20"/>
                            <w:vertAlign w:val="superscript"/>
                          </w:rPr>
                        </w:pPr>
                        <w:r w:rsidRPr="006B1D19">
                          <w:rPr>
                            <w:rFonts w:ascii="Times New Roman" w:hAnsi="Times New Roman" w:cs="Times New Roman"/>
                            <w:bCs/>
                            <w:color w:val="000000"/>
                            <w:sz w:val="20"/>
                            <w:szCs w:val="20"/>
                          </w:rPr>
                          <w:t xml:space="preserve">Объем </w:t>
                        </w:r>
                        <w:proofErr w:type="gramStart"/>
                        <w:r w:rsidRPr="006B1D19">
                          <w:rPr>
                            <w:rFonts w:ascii="Times New Roman" w:hAnsi="Times New Roman" w:cs="Times New Roman"/>
                            <w:bCs/>
                            <w:color w:val="000000"/>
                            <w:sz w:val="20"/>
                            <w:szCs w:val="20"/>
                          </w:rPr>
                          <w:t>вод-ных</w:t>
                        </w:r>
                        <w:proofErr w:type="gramEnd"/>
                        <w:r w:rsidRPr="006B1D19">
                          <w:rPr>
                            <w:rFonts w:ascii="Times New Roman" w:hAnsi="Times New Roman" w:cs="Times New Roman"/>
                            <w:bCs/>
                            <w:color w:val="000000"/>
                            <w:sz w:val="20"/>
                            <w:szCs w:val="20"/>
                          </w:rPr>
                          <w:t xml:space="preserve"> ресур</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сов W, м</w:t>
                        </w:r>
                        <w:r w:rsidRPr="006B1D19">
                          <w:rPr>
                            <w:rFonts w:ascii="Times New Roman" w:hAnsi="Times New Roman" w:cs="Times New Roman"/>
                            <w:bCs/>
                            <w:color w:val="000000"/>
                            <w:sz w:val="20"/>
                            <w:szCs w:val="20"/>
                            <w:vertAlign w:val="superscript"/>
                          </w:rPr>
                          <w:t>3</w:t>
                        </w:r>
                      </w:p>
                    </w:tc>
                    <w:tc>
                      <w:tcPr>
                        <w:tcW w:w="735" w:type="pct"/>
                        <w:tcBorders>
                          <w:top w:val="single" w:sz="4" w:space="0" w:color="auto"/>
                          <w:left w:val="nil"/>
                          <w:bottom w:val="single" w:sz="4" w:space="0" w:color="auto"/>
                          <w:right w:val="single" w:sz="4" w:space="0" w:color="auto"/>
                        </w:tcBorders>
                        <w:vAlign w:val="center"/>
                        <w:hideMark/>
                      </w:tcPr>
                      <w:p w:rsidR="0051217D" w:rsidRPr="006B1D19" w:rsidRDefault="0051217D" w:rsidP="003F6568">
                        <w:pPr>
                          <w:spacing w:after="0" w:line="240" w:lineRule="auto"/>
                          <w:jc w:val="center"/>
                          <w:rPr>
                            <w:rFonts w:ascii="Times New Roman" w:hAnsi="Times New Roman" w:cs="Times New Roman"/>
                            <w:bCs/>
                            <w:color w:val="000000"/>
                            <w:sz w:val="20"/>
                            <w:szCs w:val="20"/>
                          </w:rPr>
                        </w:pPr>
                        <w:proofErr w:type="gramStart"/>
                        <w:r w:rsidRPr="006B1D19">
                          <w:rPr>
                            <w:rFonts w:ascii="Times New Roman" w:hAnsi="Times New Roman" w:cs="Times New Roman"/>
                            <w:bCs/>
                            <w:color w:val="000000"/>
                            <w:sz w:val="20"/>
                            <w:szCs w:val="20"/>
                          </w:rPr>
                          <w:t>Коэф-фициент</w:t>
                        </w:r>
                        <w:proofErr w:type="gramEnd"/>
                        <w:r w:rsidRPr="006B1D19">
                          <w:rPr>
                            <w:rFonts w:ascii="Times New Roman" w:hAnsi="Times New Roman" w:cs="Times New Roman"/>
                            <w:bCs/>
                            <w:color w:val="000000"/>
                            <w:sz w:val="20"/>
                            <w:szCs w:val="20"/>
                          </w:rPr>
                          <w:t xml:space="preserve"> эффек-тивности РЗУ (100-К</w:t>
                        </w:r>
                        <w:r w:rsidRPr="006B1D19">
                          <w:rPr>
                            <w:rFonts w:ascii="Times New Roman" w:hAnsi="Times New Roman" w:cs="Times New Roman"/>
                            <w:bCs/>
                            <w:color w:val="000000"/>
                            <w:sz w:val="20"/>
                            <w:szCs w:val="20"/>
                            <w:vertAlign w:val="subscript"/>
                          </w:rPr>
                          <w:t>0</w:t>
                        </w:r>
                        <w:r w:rsidRPr="006B1D19">
                          <w:rPr>
                            <w:rFonts w:ascii="Times New Roman" w:hAnsi="Times New Roman" w:cs="Times New Roman"/>
                            <w:bCs/>
                            <w:color w:val="000000"/>
                            <w:sz w:val="20"/>
                            <w:szCs w:val="20"/>
                          </w:rPr>
                          <w:t>)/100</w:t>
                        </w:r>
                      </w:p>
                    </w:tc>
                    <w:tc>
                      <w:tcPr>
                        <w:tcW w:w="736" w:type="pct"/>
                        <w:tcBorders>
                          <w:top w:val="single" w:sz="4" w:space="0" w:color="auto"/>
                          <w:left w:val="nil"/>
                          <w:bottom w:val="single" w:sz="4" w:space="0" w:color="auto"/>
                          <w:right w:val="single" w:sz="4" w:space="0" w:color="auto"/>
                        </w:tcBorders>
                        <w:vAlign w:val="center"/>
                        <w:hideMark/>
                      </w:tcPr>
                      <w:p w:rsidR="0051217D" w:rsidRPr="006B1D19" w:rsidRDefault="0051217D"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Коэф-фициент промвозврата К</w:t>
                        </w:r>
                        <w:proofErr w:type="gramStart"/>
                        <w:r w:rsidRPr="006B1D19">
                          <w:rPr>
                            <w:rFonts w:ascii="Times New Roman" w:hAnsi="Times New Roman" w:cs="Times New Roman"/>
                            <w:bCs/>
                            <w:color w:val="000000"/>
                            <w:sz w:val="20"/>
                            <w:szCs w:val="20"/>
                            <w:vertAlign w:val="subscript"/>
                          </w:rPr>
                          <w:t>1</w:t>
                        </w:r>
                        <w:proofErr w:type="gramEnd"/>
                        <w:r w:rsidRPr="006B1D19">
                          <w:rPr>
                            <w:rFonts w:ascii="Times New Roman" w:hAnsi="Times New Roman" w:cs="Times New Roman"/>
                            <w:bCs/>
                            <w:color w:val="000000"/>
                            <w:sz w:val="20"/>
                            <w:szCs w:val="20"/>
                          </w:rPr>
                          <w:t>/100</w:t>
                        </w:r>
                      </w:p>
                    </w:tc>
                    <w:tc>
                      <w:tcPr>
                        <w:tcW w:w="735" w:type="pct"/>
                        <w:tcBorders>
                          <w:top w:val="single" w:sz="4" w:space="0" w:color="auto"/>
                          <w:left w:val="nil"/>
                          <w:bottom w:val="single" w:sz="4" w:space="0" w:color="auto"/>
                          <w:right w:val="single" w:sz="4" w:space="0" w:color="auto"/>
                        </w:tcBorders>
                        <w:vAlign w:val="center"/>
                        <w:hideMark/>
                      </w:tcPr>
                      <w:p w:rsidR="0051217D" w:rsidRPr="006B1D19" w:rsidRDefault="0051217D" w:rsidP="003F6568">
                        <w:pPr>
                          <w:spacing w:after="0" w:line="240" w:lineRule="auto"/>
                          <w:jc w:val="center"/>
                          <w:rPr>
                            <w:rFonts w:ascii="Times New Roman" w:hAnsi="Times New Roman" w:cs="Times New Roman"/>
                            <w:bCs/>
                            <w:color w:val="000000"/>
                            <w:sz w:val="20"/>
                            <w:szCs w:val="20"/>
                          </w:rPr>
                        </w:pPr>
                        <w:proofErr w:type="gramStart"/>
                        <w:r w:rsidRPr="006B1D19">
                          <w:rPr>
                            <w:rFonts w:ascii="Times New Roman" w:hAnsi="Times New Roman" w:cs="Times New Roman"/>
                            <w:bCs/>
                            <w:color w:val="000000"/>
                            <w:sz w:val="20"/>
                            <w:szCs w:val="20"/>
                          </w:rPr>
                          <w:t>Повы-шающий</w:t>
                        </w:r>
                        <w:proofErr w:type="gramEnd"/>
                        <w:r w:rsidRPr="006B1D19">
                          <w:rPr>
                            <w:rFonts w:ascii="Times New Roman" w:hAnsi="Times New Roman" w:cs="Times New Roman"/>
                            <w:bCs/>
                            <w:color w:val="000000"/>
                            <w:sz w:val="20"/>
                            <w:szCs w:val="20"/>
                          </w:rPr>
                          <w:t xml:space="preserve"> коэффициент, </w:t>
                        </w:r>
                        <w:r w:rsidRPr="006B1D19">
                          <w:rPr>
                            <w:rFonts w:ascii="Times New Roman" w:hAnsi="Times New Roman" w:cs="Times New Roman"/>
                            <w:bCs/>
                            <w:color w:val="000000"/>
                            <w:sz w:val="20"/>
                            <w:szCs w:val="20"/>
                          </w:rPr>
                          <w:sym w:font="Symbol" w:char="F051"/>
                        </w:r>
                      </w:p>
                    </w:tc>
                    <w:tc>
                      <w:tcPr>
                        <w:tcW w:w="630" w:type="pct"/>
                        <w:tcBorders>
                          <w:top w:val="single" w:sz="4" w:space="0" w:color="auto"/>
                          <w:left w:val="nil"/>
                          <w:bottom w:val="single" w:sz="4" w:space="0" w:color="auto"/>
                          <w:right w:val="single" w:sz="4" w:space="0" w:color="auto"/>
                        </w:tcBorders>
                        <w:vAlign w:val="center"/>
                        <w:hideMark/>
                      </w:tcPr>
                      <w:p w:rsidR="0051217D" w:rsidRPr="006B1D19" w:rsidRDefault="0051217D" w:rsidP="003F6568">
                        <w:pPr>
                          <w:spacing w:after="0" w:line="240" w:lineRule="auto"/>
                          <w:jc w:val="center"/>
                          <w:rPr>
                            <w:rFonts w:ascii="Times New Roman" w:hAnsi="Times New Roman" w:cs="Times New Roman"/>
                            <w:bCs/>
                            <w:color w:val="000000"/>
                            <w:sz w:val="20"/>
                            <w:szCs w:val="20"/>
                          </w:rPr>
                        </w:pPr>
                        <w:proofErr w:type="gramStart"/>
                        <w:r w:rsidRPr="006B1D19">
                          <w:rPr>
                            <w:rFonts w:ascii="Times New Roman" w:hAnsi="Times New Roman" w:cs="Times New Roman"/>
                            <w:bCs/>
                            <w:color w:val="000000"/>
                            <w:sz w:val="20"/>
                            <w:szCs w:val="20"/>
                          </w:rPr>
                          <w:t>Сред</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няя</w:t>
                        </w:r>
                        <w:proofErr w:type="gramEnd"/>
                        <w:r w:rsidRPr="006B1D19">
                          <w:rPr>
                            <w:rFonts w:ascii="Times New Roman" w:hAnsi="Times New Roman" w:cs="Times New Roman"/>
                            <w:bCs/>
                            <w:color w:val="000000"/>
                            <w:sz w:val="20"/>
                            <w:szCs w:val="20"/>
                          </w:rPr>
                          <w:t xml:space="preserve"> масса рыб (р), кг </w:t>
                        </w:r>
                      </w:p>
                    </w:tc>
                    <w:tc>
                      <w:tcPr>
                        <w:tcW w:w="314" w:type="pct"/>
                        <w:tcBorders>
                          <w:top w:val="single" w:sz="4" w:space="0" w:color="auto"/>
                          <w:left w:val="single" w:sz="4" w:space="0" w:color="auto"/>
                          <w:bottom w:val="single" w:sz="4" w:space="0" w:color="auto"/>
                          <w:right w:val="single" w:sz="4" w:space="0" w:color="auto"/>
                        </w:tcBorders>
                        <w:vAlign w:val="center"/>
                        <w:hideMark/>
                      </w:tcPr>
                      <w:p w:rsidR="0051217D" w:rsidRPr="006B1D19" w:rsidRDefault="0051217D" w:rsidP="003F6568">
                        <w:pPr>
                          <w:spacing w:after="0" w:line="240" w:lineRule="auto"/>
                          <w:jc w:val="center"/>
                          <w:rPr>
                            <w:rFonts w:ascii="Times New Roman" w:hAnsi="Times New Roman" w:cs="Times New Roman"/>
                            <w:bCs/>
                            <w:color w:val="000000"/>
                            <w:sz w:val="20"/>
                            <w:szCs w:val="20"/>
                            <w:lang w:val="en-US"/>
                          </w:rPr>
                        </w:pPr>
                        <w:r w:rsidRPr="006B1D19">
                          <w:rPr>
                            <w:rFonts w:ascii="Times New Roman" w:hAnsi="Times New Roman" w:cs="Times New Roman"/>
                            <w:bCs/>
                            <w:color w:val="000000"/>
                            <w:sz w:val="20"/>
                            <w:szCs w:val="20"/>
                            <w:lang w:val="en-US"/>
                          </w:rPr>
                          <w:t>d</w:t>
                        </w:r>
                      </w:p>
                    </w:tc>
                    <w:tc>
                      <w:tcPr>
                        <w:tcW w:w="570" w:type="pct"/>
                        <w:tcBorders>
                          <w:top w:val="single" w:sz="4" w:space="0" w:color="auto"/>
                          <w:left w:val="single" w:sz="4" w:space="0" w:color="auto"/>
                          <w:bottom w:val="single" w:sz="4" w:space="0" w:color="auto"/>
                          <w:right w:val="single" w:sz="4" w:space="0" w:color="auto"/>
                        </w:tcBorders>
                        <w:vAlign w:val="center"/>
                        <w:hideMark/>
                      </w:tcPr>
                      <w:p w:rsidR="0051217D" w:rsidRPr="006B1D19" w:rsidRDefault="0051217D"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N, кг</w:t>
                        </w:r>
                      </w:p>
                    </w:tc>
                  </w:tr>
                  <w:tr w:rsidR="0051217D" w:rsidRPr="006B1D19" w:rsidTr="003F6568">
                    <w:trPr>
                      <w:trHeight w:val="300"/>
                    </w:trPr>
                    <w:tc>
                      <w:tcPr>
                        <w:tcW w:w="5000" w:type="pct"/>
                        <w:gridSpan w:val="8"/>
                        <w:tcBorders>
                          <w:top w:val="nil"/>
                          <w:left w:val="single" w:sz="4" w:space="0" w:color="auto"/>
                          <w:bottom w:val="single" w:sz="4" w:space="0" w:color="auto"/>
                          <w:right w:val="single" w:sz="4" w:space="0" w:color="auto"/>
                        </w:tcBorders>
                        <w:hideMark/>
                      </w:tcPr>
                      <w:p w:rsidR="0051217D" w:rsidRPr="006B1D19" w:rsidRDefault="0051217D" w:rsidP="003F6568">
                        <w:pPr>
                          <w:spacing w:after="0"/>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Лето</w:t>
                        </w:r>
                      </w:p>
                    </w:tc>
                  </w:tr>
                  <w:tr w:rsidR="0051217D" w:rsidRPr="006B1D19" w:rsidTr="003F6568">
                    <w:trPr>
                      <w:trHeight w:val="300"/>
                    </w:trPr>
                    <w:tc>
                      <w:tcPr>
                        <w:tcW w:w="650" w:type="pct"/>
                        <w:tcBorders>
                          <w:top w:val="nil"/>
                          <w:left w:val="single" w:sz="4" w:space="0" w:color="auto"/>
                          <w:bottom w:val="single" w:sz="4" w:space="0" w:color="auto"/>
                          <w:right w:val="single" w:sz="4" w:space="0" w:color="auto"/>
                        </w:tcBorders>
                        <w:noWrap/>
                        <w:vAlign w:val="bottom"/>
                        <w:hideMark/>
                      </w:tcPr>
                      <w:p w:rsidR="0051217D" w:rsidRPr="006B1D19" w:rsidRDefault="0051217D"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lastRenderedPageBreak/>
                          <w:t>0,1822</w:t>
                        </w:r>
                      </w:p>
                    </w:tc>
                    <w:tc>
                      <w:tcPr>
                        <w:tcW w:w="630" w:type="pct"/>
                        <w:tcBorders>
                          <w:top w:val="nil"/>
                          <w:left w:val="nil"/>
                          <w:bottom w:val="single" w:sz="4" w:space="0" w:color="auto"/>
                          <w:right w:val="single" w:sz="4" w:space="0" w:color="auto"/>
                        </w:tcBorders>
                        <w:noWrap/>
                        <w:vAlign w:val="bottom"/>
                        <w:hideMark/>
                      </w:tcPr>
                      <w:p w:rsidR="0051217D" w:rsidRPr="006B1D19" w:rsidRDefault="0051217D"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33 025 945</w:t>
                        </w:r>
                      </w:p>
                    </w:tc>
                    <w:tc>
                      <w:tcPr>
                        <w:tcW w:w="735" w:type="pct"/>
                        <w:tcBorders>
                          <w:top w:val="nil"/>
                          <w:left w:val="nil"/>
                          <w:bottom w:val="single" w:sz="4" w:space="0" w:color="auto"/>
                          <w:right w:val="single" w:sz="4" w:space="0" w:color="auto"/>
                        </w:tcBorders>
                        <w:noWrap/>
                        <w:vAlign w:val="bottom"/>
                        <w:hideMark/>
                      </w:tcPr>
                      <w:p w:rsidR="0051217D" w:rsidRPr="006B1D19" w:rsidRDefault="0051217D"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(100-91,4)/100</w:t>
                        </w:r>
                      </w:p>
                    </w:tc>
                    <w:tc>
                      <w:tcPr>
                        <w:tcW w:w="736" w:type="pct"/>
                        <w:tcBorders>
                          <w:top w:val="nil"/>
                          <w:left w:val="nil"/>
                          <w:bottom w:val="single" w:sz="4" w:space="0" w:color="auto"/>
                          <w:right w:val="single" w:sz="4" w:space="0" w:color="auto"/>
                        </w:tcBorders>
                        <w:noWrap/>
                        <w:vAlign w:val="bottom"/>
                        <w:hideMark/>
                      </w:tcPr>
                      <w:p w:rsidR="0051217D" w:rsidRPr="006B1D19" w:rsidRDefault="0051217D"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100/100</w:t>
                        </w:r>
                      </w:p>
                    </w:tc>
                    <w:tc>
                      <w:tcPr>
                        <w:tcW w:w="735" w:type="pct"/>
                        <w:tcBorders>
                          <w:top w:val="nil"/>
                          <w:left w:val="nil"/>
                          <w:bottom w:val="single" w:sz="4" w:space="0" w:color="auto"/>
                          <w:right w:val="single" w:sz="4" w:space="0" w:color="auto"/>
                        </w:tcBorders>
                        <w:noWrap/>
                        <w:vAlign w:val="bottom"/>
                        <w:hideMark/>
                      </w:tcPr>
                      <w:p w:rsidR="0051217D" w:rsidRPr="006B1D19" w:rsidRDefault="0051217D"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1,75</w:t>
                        </w:r>
                      </w:p>
                    </w:tc>
                    <w:tc>
                      <w:tcPr>
                        <w:tcW w:w="630" w:type="pct"/>
                        <w:tcBorders>
                          <w:top w:val="nil"/>
                          <w:left w:val="nil"/>
                          <w:bottom w:val="single" w:sz="4" w:space="0" w:color="auto"/>
                          <w:right w:val="single" w:sz="4" w:space="0" w:color="auto"/>
                        </w:tcBorders>
                        <w:noWrap/>
                        <w:vAlign w:val="bottom"/>
                        <w:hideMark/>
                      </w:tcPr>
                      <w:p w:rsidR="0051217D" w:rsidRPr="006B1D19" w:rsidRDefault="0051217D"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0,9</w:t>
                        </w:r>
                      </w:p>
                    </w:tc>
                    <w:tc>
                      <w:tcPr>
                        <w:tcW w:w="314" w:type="pct"/>
                        <w:tcBorders>
                          <w:top w:val="single" w:sz="4" w:space="0" w:color="auto"/>
                          <w:left w:val="nil"/>
                          <w:bottom w:val="single" w:sz="4" w:space="0" w:color="auto"/>
                          <w:right w:val="single" w:sz="4" w:space="0" w:color="auto"/>
                        </w:tcBorders>
                        <w:vAlign w:val="center"/>
                        <w:hideMark/>
                      </w:tcPr>
                      <w:p w:rsidR="0051217D" w:rsidRPr="006B1D19" w:rsidRDefault="0051217D" w:rsidP="003F6568">
                        <w:pPr>
                          <w:spacing w:after="0"/>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1</w:t>
                        </w:r>
                      </w:p>
                    </w:tc>
                    <w:tc>
                      <w:tcPr>
                        <w:tcW w:w="570" w:type="pct"/>
                        <w:tcBorders>
                          <w:top w:val="nil"/>
                          <w:left w:val="single" w:sz="4" w:space="0" w:color="auto"/>
                          <w:bottom w:val="single" w:sz="4" w:space="0" w:color="auto"/>
                          <w:right w:val="single" w:sz="4" w:space="0" w:color="auto"/>
                        </w:tcBorders>
                        <w:noWrap/>
                        <w:vAlign w:val="bottom"/>
                        <w:hideMark/>
                      </w:tcPr>
                      <w:p w:rsidR="0051217D" w:rsidRPr="006B1D19" w:rsidRDefault="0051217D"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852,97</w:t>
                        </w:r>
                      </w:p>
                    </w:tc>
                  </w:tr>
                  <w:tr w:rsidR="0051217D" w:rsidRPr="006B1D19" w:rsidTr="003F6568">
                    <w:trPr>
                      <w:trHeight w:val="300"/>
                    </w:trPr>
                    <w:tc>
                      <w:tcPr>
                        <w:tcW w:w="5000" w:type="pct"/>
                        <w:gridSpan w:val="8"/>
                        <w:tcBorders>
                          <w:top w:val="single" w:sz="4" w:space="0" w:color="auto"/>
                          <w:left w:val="single" w:sz="4" w:space="0" w:color="auto"/>
                          <w:bottom w:val="single" w:sz="4" w:space="0" w:color="auto"/>
                          <w:right w:val="single" w:sz="4" w:space="0" w:color="auto"/>
                        </w:tcBorders>
                        <w:noWrap/>
                        <w:vAlign w:val="bottom"/>
                        <w:hideMark/>
                      </w:tcPr>
                      <w:p w:rsidR="0051217D" w:rsidRPr="006B1D19" w:rsidRDefault="0051217D" w:rsidP="003F6568">
                        <w:pPr>
                          <w:spacing w:after="0"/>
                          <w:rPr>
                            <w:rFonts w:ascii="Times New Roman" w:hAnsi="Times New Roman" w:cs="Times New Roman"/>
                            <w:color w:val="000000"/>
                            <w:sz w:val="20"/>
                            <w:szCs w:val="20"/>
                          </w:rPr>
                        </w:pPr>
                        <w:r w:rsidRPr="006B1D19">
                          <w:rPr>
                            <w:rFonts w:ascii="Times New Roman" w:hAnsi="Times New Roman" w:cs="Times New Roman"/>
                            <w:color w:val="000000"/>
                            <w:sz w:val="20"/>
                            <w:szCs w:val="20"/>
                          </w:rPr>
                          <w:t>Итого</w:t>
                        </w:r>
                      </w:p>
                      <w:p w:rsidR="0051217D" w:rsidRPr="006B1D19" w:rsidRDefault="0051217D" w:rsidP="003F6568">
                        <w:pPr>
                          <w:spacing w:after="0"/>
                          <w:jc w:val="right"/>
                          <w:rPr>
                            <w:rFonts w:ascii="Times New Roman" w:hAnsi="Times New Roman" w:cs="Times New Roman"/>
                            <w:b/>
                            <w:color w:val="000000"/>
                            <w:sz w:val="20"/>
                            <w:szCs w:val="20"/>
                          </w:rPr>
                        </w:pPr>
                        <w:r w:rsidRPr="006B1D19">
                          <w:rPr>
                            <w:rFonts w:ascii="Times New Roman" w:hAnsi="Times New Roman" w:cs="Times New Roman"/>
                            <w:b/>
                            <w:color w:val="000000"/>
                            <w:sz w:val="20"/>
                            <w:szCs w:val="20"/>
                          </w:rPr>
                          <w:t>852,97</w:t>
                        </w:r>
                      </w:p>
                    </w:tc>
                  </w:tr>
                </w:tbl>
                <w:p w:rsidR="0051217D" w:rsidRPr="006B1D19" w:rsidRDefault="0051217D" w:rsidP="003F6568">
                  <w:pPr>
                    <w:rPr>
                      <w:rFonts w:ascii="Times New Roman" w:hAnsi="Times New Roman" w:cs="Times New Roman"/>
                      <w:sz w:val="20"/>
                      <w:szCs w:val="20"/>
                    </w:rPr>
                  </w:pPr>
                </w:p>
              </w:tc>
              <w:tc>
                <w:tcPr>
                  <w:tcW w:w="7056" w:type="dxa"/>
                  <w:tcBorders>
                    <w:top w:val="single" w:sz="4" w:space="0" w:color="auto"/>
                    <w:left w:val="single" w:sz="4" w:space="0" w:color="auto"/>
                    <w:bottom w:val="single" w:sz="4" w:space="0" w:color="auto"/>
                    <w:right w:val="single" w:sz="4" w:space="0" w:color="auto"/>
                  </w:tcBorders>
                  <w:hideMark/>
                </w:tcPr>
                <w:tbl>
                  <w:tblPr>
                    <w:tblW w:w="6660" w:type="dxa"/>
                    <w:tblLook w:val="04A0" w:firstRow="1" w:lastRow="0" w:firstColumn="1" w:lastColumn="0" w:noHBand="0" w:noVBand="1"/>
                  </w:tblPr>
                  <w:tblGrid>
                    <w:gridCol w:w="804"/>
                    <w:gridCol w:w="854"/>
                    <w:gridCol w:w="996"/>
                    <w:gridCol w:w="1383"/>
                    <w:gridCol w:w="1023"/>
                    <w:gridCol w:w="707"/>
                    <w:gridCol w:w="327"/>
                    <w:gridCol w:w="566"/>
                  </w:tblGrid>
                  <w:tr w:rsidR="0051217D" w:rsidRPr="006B1D19" w:rsidTr="003F6568">
                    <w:trPr>
                      <w:trHeight w:val="1020"/>
                    </w:trPr>
                    <w:tc>
                      <w:tcPr>
                        <w:tcW w:w="677" w:type="pct"/>
                        <w:tcBorders>
                          <w:top w:val="single" w:sz="4" w:space="0" w:color="auto"/>
                          <w:left w:val="single" w:sz="4" w:space="0" w:color="auto"/>
                          <w:bottom w:val="single" w:sz="4" w:space="0" w:color="auto"/>
                          <w:right w:val="single" w:sz="4" w:space="0" w:color="auto"/>
                        </w:tcBorders>
                        <w:vAlign w:val="center"/>
                        <w:hideMark/>
                      </w:tcPr>
                      <w:p w:rsidR="0051217D" w:rsidRPr="006B1D19" w:rsidRDefault="0051217D"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lastRenderedPageBreak/>
                          <w:t>Коли</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чество экз. (</w:t>
                        </w:r>
                        <w:proofErr w:type="gramStart"/>
                        <w:r w:rsidRPr="006B1D19">
                          <w:rPr>
                            <w:rFonts w:ascii="Times New Roman" w:hAnsi="Times New Roman" w:cs="Times New Roman"/>
                            <w:bCs/>
                            <w:color w:val="000000"/>
                            <w:sz w:val="20"/>
                            <w:szCs w:val="20"/>
                          </w:rPr>
                          <w:t>n</w:t>
                        </w:r>
                        <w:proofErr w:type="gramEnd"/>
                        <w:r w:rsidRPr="006B1D19">
                          <w:rPr>
                            <w:rFonts w:ascii="Times New Roman" w:hAnsi="Times New Roman" w:cs="Times New Roman"/>
                            <w:bCs/>
                            <w:color w:val="000000"/>
                            <w:sz w:val="20"/>
                            <w:szCs w:val="20"/>
                            <w:vertAlign w:val="subscript"/>
                          </w:rPr>
                          <w:t>пм</w:t>
                        </w:r>
                        <w:r w:rsidRPr="006B1D19">
                          <w:rPr>
                            <w:rFonts w:ascii="Times New Roman" w:hAnsi="Times New Roman" w:cs="Times New Roman"/>
                            <w:bCs/>
                            <w:color w:val="000000"/>
                            <w:sz w:val="20"/>
                            <w:szCs w:val="20"/>
                          </w:rPr>
                          <w:t>), шт.</w:t>
                        </w:r>
                      </w:p>
                    </w:tc>
                    <w:tc>
                      <w:tcPr>
                        <w:tcW w:w="704" w:type="pct"/>
                        <w:tcBorders>
                          <w:top w:val="single" w:sz="4" w:space="0" w:color="auto"/>
                          <w:left w:val="nil"/>
                          <w:bottom w:val="single" w:sz="4" w:space="0" w:color="auto"/>
                          <w:right w:val="single" w:sz="4" w:space="0" w:color="auto"/>
                        </w:tcBorders>
                        <w:vAlign w:val="center"/>
                        <w:hideMark/>
                      </w:tcPr>
                      <w:p w:rsidR="0051217D" w:rsidRPr="006B1D19" w:rsidRDefault="0051217D" w:rsidP="003F6568">
                        <w:pPr>
                          <w:spacing w:after="0" w:line="240" w:lineRule="auto"/>
                          <w:jc w:val="center"/>
                          <w:rPr>
                            <w:rFonts w:ascii="Times New Roman" w:hAnsi="Times New Roman" w:cs="Times New Roman"/>
                            <w:bCs/>
                            <w:color w:val="000000"/>
                            <w:sz w:val="20"/>
                            <w:szCs w:val="20"/>
                            <w:vertAlign w:val="superscript"/>
                          </w:rPr>
                        </w:pPr>
                        <w:r w:rsidRPr="006B1D19">
                          <w:rPr>
                            <w:rFonts w:ascii="Times New Roman" w:hAnsi="Times New Roman" w:cs="Times New Roman"/>
                            <w:bCs/>
                            <w:color w:val="000000"/>
                            <w:sz w:val="20"/>
                            <w:szCs w:val="20"/>
                          </w:rPr>
                          <w:t xml:space="preserve">Объем </w:t>
                        </w:r>
                        <w:proofErr w:type="gramStart"/>
                        <w:r w:rsidRPr="006B1D19">
                          <w:rPr>
                            <w:rFonts w:ascii="Times New Roman" w:hAnsi="Times New Roman" w:cs="Times New Roman"/>
                            <w:bCs/>
                            <w:color w:val="000000"/>
                            <w:sz w:val="20"/>
                            <w:szCs w:val="20"/>
                          </w:rPr>
                          <w:t>водных</w:t>
                        </w:r>
                        <w:proofErr w:type="gramEnd"/>
                        <w:r w:rsidRPr="006B1D19">
                          <w:rPr>
                            <w:rFonts w:ascii="Times New Roman" w:hAnsi="Times New Roman" w:cs="Times New Roman"/>
                            <w:bCs/>
                            <w:color w:val="000000"/>
                            <w:sz w:val="20"/>
                            <w:szCs w:val="20"/>
                          </w:rPr>
                          <w:t xml:space="preserve"> ресур</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сов W, м</w:t>
                        </w:r>
                        <w:r w:rsidRPr="006B1D19">
                          <w:rPr>
                            <w:rFonts w:ascii="Times New Roman" w:hAnsi="Times New Roman" w:cs="Times New Roman"/>
                            <w:bCs/>
                            <w:color w:val="000000"/>
                            <w:sz w:val="20"/>
                            <w:szCs w:val="20"/>
                            <w:vertAlign w:val="superscript"/>
                          </w:rPr>
                          <w:t>3</w:t>
                        </w:r>
                      </w:p>
                    </w:tc>
                    <w:tc>
                      <w:tcPr>
                        <w:tcW w:w="745" w:type="pct"/>
                        <w:tcBorders>
                          <w:top w:val="single" w:sz="4" w:space="0" w:color="auto"/>
                          <w:left w:val="nil"/>
                          <w:bottom w:val="single" w:sz="4" w:space="0" w:color="auto"/>
                          <w:right w:val="single" w:sz="4" w:space="0" w:color="auto"/>
                        </w:tcBorders>
                        <w:vAlign w:val="center"/>
                        <w:hideMark/>
                      </w:tcPr>
                      <w:p w:rsidR="0051217D" w:rsidRPr="006B1D19" w:rsidRDefault="0051217D" w:rsidP="003F6568">
                        <w:pPr>
                          <w:spacing w:after="0" w:line="240" w:lineRule="auto"/>
                          <w:jc w:val="center"/>
                          <w:rPr>
                            <w:rFonts w:ascii="Times New Roman" w:hAnsi="Times New Roman" w:cs="Times New Roman"/>
                            <w:bCs/>
                            <w:color w:val="000000"/>
                            <w:sz w:val="20"/>
                            <w:szCs w:val="20"/>
                          </w:rPr>
                        </w:pPr>
                        <w:proofErr w:type="gramStart"/>
                        <w:r w:rsidRPr="006B1D19">
                          <w:rPr>
                            <w:rFonts w:ascii="Times New Roman" w:hAnsi="Times New Roman" w:cs="Times New Roman"/>
                            <w:bCs/>
                            <w:color w:val="000000"/>
                            <w:sz w:val="20"/>
                            <w:szCs w:val="20"/>
                          </w:rPr>
                          <w:t>Коэффи-циент</w:t>
                        </w:r>
                        <w:proofErr w:type="gramEnd"/>
                        <w:r w:rsidRPr="006B1D19">
                          <w:rPr>
                            <w:rFonts w:ascii="Times New Roman" w:hAnsi="Times New Roman" w:cs="Times New Roman"/>
                            <w:bCs/>
                            <w:color w:val="000000"/>
                            <w:sz w:val="20"/>
                            <w:szCs w:val="20"/>
                          </w:rPr>
                          <w:t xml:space="preserve"> эффек</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тивности РЗУ (100-К</w:t>
                        </w:r>
                        <w:r w:rsidRPr="006B1D19">
                          <w:rPr>
                            <w:rFonts w:ascii="Times New Roman" w:hAnsi="Times New Roman" w:cs="Times New Roman"/>
                            <w:bCs/>
                            <w:color w:val="000000"/>
                            <w:sz w:val="20"/>
                            <w:szCs w:val="20"/>
                            <w:vertAlign w:val="subscript"/>
                          </w:rPr>
                          <w:t>0</w:t>
                        </w:r>
                        <w:r w:rsidRPr="006B1D19">
                          <w:rPr>
                            <w:rFonts w:ascii="Times New Roman" w:hAnsi="Times New Roman" w:cs="Times New Roman"/>
                            <w:bCs/>
                            <w:color w:val="000000"/>
                            <w:sz w:val="20"/>
                            <w:szCs w:val="20"/>
                          </w:rPr>
                          <w:t>)/100</w:t>
                        </w:r>
                      </w:p>
                    </w:tc>
                    <w:tc>
                      <w:tcPr>
                        <w:tcW w:w="745" w:type="pct"/>
                        <w:tcBorders>
                          <w:top w:val="single" w:sz="4" w:space="0" w:color="auto"/>
                          <w:left w:val="nil"/>
                          <w:bottom w:val="single" w:sz="4" w:space="0" w:color="auto"/>
                          <w:right w:val="single" w:sz="4" w:space="0" w:color="auto"/>
                        </w:tcBorders>
                        <w:vAlign w:val="center"/>
                        <w:hideMark/>
                      </w:tcPr>
                      <w:p w:rsidR="0051217D" w:rsidRPr="006B1D19" w:rsidRDefault="0051217D"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Коэф-фициент промвозврата К</w:t>
                        </w:r>
                        <w:proofErr w:type="gramStart"/>
                        <w:r w:rsidRPr="006B1D19">
                          <w:rPr>
                            <w:rFonts w:ascii="Times New Roman" w:hAnsi="Times New Roman" w:cs="Times New Roman"/>
                            <w:bCs/>
                            <w:color w:val="000000"/>
                            <w:sz w:val="20"/>
                            <w:szCs w:val="20"/>
                            <w:vertAlign w:val="subscript"/>
                          </w:rPr>
                          <w:t>1</w:t>
                        </w:r>
                        <w:proofErr w:type="gramEnd"/>
                        <w:r w:rsidRPr="006B1D19">
                          <w:rPr>
                            <w:rFonts w:ascii="Times New Roman" w:hAnsi="Times New Roman" w:cs="Times New Roman"/>
                            <w:bCs/>
                            <w:color w:val="000000"/>
                            <w:sz w:val="20"/>
                            <w:szCs w:val="20"/>
                          </w:rPr>
                          <w:t>/100</w:t>
                        </w:r>
                      </w:p>
                    </w:tc>
                    <w:tc>
                      <w:tcPr>
                        <w:tcW w:w="851" w:type="pct"/>
                        <w:tcBorders>
                          <w:top w:val="single" w:sz="4" w:space="0" w:color="auto"/>
                          <w:left w:val="nil"/>
                          <w:bottom w:val="single" w:sz="4" w:space="0" w:color="auto"/>
                          <w:right w:val="single" w:sz="4" w:space="0" w:color="auto"/>
                        </w:tcBorders>
                        <w:vAlign w:val="center"/>
                        <w:hideMark/>
                      </w:tcPr>
                      <w:p w:rsidR="0051217D" w:rsidRPr="006B1D19" w:rsidRDefault="0051217D"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Повыша</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ющий коэфф</w:t>
                        </w:r>
                        <w:proofErr w:type="gramStart"/>
                        <w:r w:rsidRPr="006B1D19">
                          <w:rPr>
                            <w:rFonts w:ascii="Times New Roman" w:hAnsi="Times New Roman" w:cs="Times New Roman"/>
                            <w:bCs/>
                            <w:color w:val="000000"/>
                            <w:sz w:val="20"/>
                            <w:szCs w:val="20"/>
                          </w:rPr>
                          <w:t>и-</w:t>
                        </w:r>
                        <w:proofErr w:type="gramEnd"/>
                        <w:r w:rsidRPr="006B1D19">
                          <w:rPr>
                            <w:rFonts w:ascii="Times New Roman" w:hAnsi="Times New Roman" w:cs="Times New Roman"/>
                            <w:bCs/>
                            <w:color w:val="000000"/>
                            <w:sz w:val="20"/>
                            <w:szCs w:val="20"/>
                          </w:rPr>
                          <w:t xml:space="preserve"> циент, </w:t>
                        </w:r>
                        <w:r w:rsidRPr="006B1D19">
                          <w:rPr>
                            <w:rFonts w:ascii="Times New Roman" w:hAnsi="Times New Roman" w:cs="Times New Roman"/>
                            <w:bCs/>
                            <w:color w:val="000000"/>
                            <w:sz w:val="20"/>
                            <w:szCs w:val="20"/>
                          </w:rPr>
                          <w:sym w:font="Symbol" w:char="F051"/>
                        </w:r>
                      </w:p>
                    </w:tc>
                    <w:tc>
                      <w:tcPr>
                        <w:tcW w:w="531" w:type="pct"/>
                        <w:tcBorders>
                          <w:top w:val="single" w:sz="4" w:space="0" w:color="auto"/>
                          <w:left w:val="nil"/>
                          <w:bottom w:val="single" w:sz="4" w:space="0" w:color="auto"/>
                          <w:right w:val="single" w:sz="4" w:space="0" w:color="auto"/>
                        </w:tcBorders>
                        <w:vAlign w:val="center"/>
                        <w:hideMark/>
                      </w:tcPr>
                      <w:p w:rsidR="0051217D" w:rsidRPr="006B1D19" w:rsidRDefault="0051217D" w:rsidP="003F6568">
                        <w:pPr>
                          <w:spacing w:after="0" w:line="240" w:lineRule="auto"/>
                          <w:jc w:val="center"/>
                          <w:rPr>
                            <w:rFonts w:ascii="Times New Roman" w:hAnsi="Times New Roman" w:cs="Times New Roman"/>
                            <w:bCs/>
                            <w:color w:val="000000"/>
                            <w:sz w:val="20"/>
                            <w:szCs w:val="20"/>
                          </w:rPr>
                        </w:pPr>
                        <w:proofErr w:type="gramStart"/>
                        <w:r w:rsidRPr="006B1D19">
                          <w:rPr>
                            <w:rFonts w:ascii="Times New Roman" w:hAnsi="Times New Roman" w:cs="Times New Roman"/>
                            <w:bCs/>
                            <w:color w:val="000000"/>
                            <w:sz w:val="20"/>
                            <w:szCs w:val="20"/>
                          </w:rPr>
                          <w:t>Сред</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няя</w:t>
                        </w:r>
                        <w:proofErr w:type="gramEnd"/>
                        <w:r w:rsidRPr="006B1D19">
                          <w:rPr>
                            <w:rFonts w:ascii="Times New Roman" w:hAnsi="Times New Roman" w:cs="Times New Roman"/>
                            <w:bCs/>
                            <w:color w:val="000000"/>
                            <w:sz w:val="20"/>
                            <w:szCs w:val="20"/>
                          </w:rPr>
                          <w:t xml:space="preserve"> мас-са рыб (р), кг </w:t>
                        </w:r>
                      </w:p>
                    </w:tc>
                    <w:tc>
                      <w:tcPr>
                        <w:tcW w:w="318" w:type="pct"/>
                        <w:tcBorders>
                          <w:top w:val="single" w:sz="4" w:space="0" w:color="auto"/>
                          <w:left w:val="single" w:sz="4" w:space="0" w:color="auto"/>
                          <w:bottom w:val="single" w:sz="4" w:space="0" w:color="auto"/>
                          <w:right w:val="single" w:sz="4" w:space="0" w:color="auto"/>
                        </w:tcBorders>
                        <w:vAlign w:val="center"/>
                        <w:hideMark/>
                      </w:tcPr>
                      <w:p w:rsidR="0051217D" w:rsidRPr="006B1D19" w:rsidRDefault="0051217D" w:rsidP="003F6568">
                        <w:pPr>
                          <w:spacing w:after="0" w:line="240" w:lineRule="auto"/>
                          <w:jc w:val="center"/>
                          <w:rPr>
                            <w:rFonts w:ascii="Times New Roman" w:hAnsi="Times New Roman" w:cs="Times New Roman"/>
                            <w:bCs/>
                            <w:color w:val="000000"/>
                            <w:sz w:val="20"/>
                            <w:szCs w:val="20"/>
                            <w:lang w:val="en-US"/>
                          </w:rPr>
                        </w:pPr>
                        <w:r w:rsidRPr="006B1D19">
                          <w:rPr>
                            <w:rFonts w:ascii="Times New Roman" w:hAnsi="Times New Roman" w:cs="Times New Roman"/>
                            <w:bCs/>
                            <w:color w:val="000000"/>
                            <w:sz w:val="20"/>
                            <w:szCs w:val="20"/>
                            <w:lang w:val="en-US"/>
                          </w:rPr>
                          <w:t>d</w:t>
                        </w:r>
                      </w:p>
                    </w:tc>
                    <w:tc>
                      <w:tcPr>
                        <w:tcW w:w="428" w:type="pct"/>
                        <w:tcBorders>
                          <w:top w:val="single" w:sz="4" w:space="0" w:color="auto"/>
                          <w:left w:val="single" w:sz="4" w:space="0" w:color="auto"/>
                          <w:bottom w:val="single" w:sz="4" w:space="0" w:color="auto"/>
                          <w:right w:val="single" w:sz="4" w:space="0" w:color="auto"/>
                        </w:tcBorders>
                        <w:vAlign w:val="center"/>
                        <w:hideMark/>
                      </w:tcPr>
                      <w:p w:rsidR="0051217D" w:rsidRPr="006B1D19" w:rsidRDefault="0051217D"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N, кг</w:t>
                        </w:r>
                      </w:p>
                    </w:tc>
                  </w:tr>
                  <w:tr w:rsidR="0051217D" w:rsidRPr="006B1D19" w:rsidTr="003F6568">
                    <w:trPr>
                      <w:trHeight w:val="1020"/>
                    </w:trPr>
                    <w:tc>
                      <w:tcPr>
                        <w:tcW w:w="677" w:type="pct"/>
                        <w:tcBorders>
                          <w:top w:val="single" w:sz="4" w:space="0" w:color="auto"/>
                          <w:left w:val="single" w:sz="4" w:space="0" w:color="auto"/>
                          <w:bottom w:val="single" w:sz="4" w:space="0" w:color="auto"/>
                          <w:right w:val="single" w:sz="4" w:space="0" w:color="auto"/>
                        </w:tcBorders>
                        <w:vAlign w:val="center"/>
                        <w:hideMark/>
                      </w:tcPr>
                      <w:p w:rsidR="0051217D" w:rsidRPr="006B1D19" w:rsidRDefault="0051217D" w:rsidP="003F6568">
                        <w:pPr>
                          <w:spacing w:after="0" w:line="240" w:lineRule="auto"/>
                          <w:jc w:val="center"/>
                          <w:rPr>
                            <w:rFonts w:ascii="Times New Roman" w:hAnsi="Times New Roman" w:cs="Times New Roman"/>
                            <w:color w:val="000000"/>
                            <w:sz w:val="20"/>
                            <w:szCs w:val="20"/>
                            <w:highlight w:val="green"/>
                          </w:rPr>
                        </w:pPr>
                        <w:r w:rsidRPr="006B1D19">
                          <w:rPr>
                            <w:rFonts w:ascii="Times New Roman" w:hAnsi="Times New Roman" w:cs="Times New Roman"/>
                            <w:color w:val="000000"/>
                            <w:sz w:val="20"/>
                            <w:szCs w:val="20"/>
                          </w:rPr>
                          <w:lastRenderedPageBreak/>
                          <w:t>0,1822</w:t>
                        </w:r>
                      </w:p>
                    </w:tc>
                    <w:tc>
                      <w:tcPr>
                        <w:tcW w:w="704" w:type="pct"/>
                        <w:tcBorders>
                          <w:top w:val="single" w:sz="4" w:space="0" w:color="auto"/>
                          <w:left w:val="nil"/>
                          <w:bottom w:val="single" w:sz="4" w:space="0" w:color="auto"/>
                          <w:right w:val="single" w:sz="4" w:space="0" w:color="auto"/>
                        </w:tcBorders>
                        <w:vAlign w:val="center"/>
                        <w:hideMark/>
                      </w:tcPr>
                      <w:p w:rsidR="0051217D" w:rsidRPr="006B1D19" w:rsidRDefault="0051217D" w:rsidP="003F6568">
                        <w:pPr>
                          <w:spacing w:after="0" w:line="240" w:lineRule="auto"/>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33 025 945</w:t>
                        </w:r>
                      </w:p>
                    </w:tc>
                    <w:tc>
                      <w:tcPr>
                        <w:tcW w:w="745" w:type="pct"/>
                        <w:tcBorders>
                          <w:top w:val="single" w:sz="4" w:space="0" w:color="auto"/>
                          <w:left w:val="nil"/>
                          <w:bottom w:val="single" w:sz="4" w:space="0" w:color="auto"/>
                          <w:right w:val="single" w:sz="4" w:space="0" w:color="auto"/>
                        </w:tcBorders>
                        <w:vAlign w:val="center"/>
                        <w:hideMark/>
                      </w:tcPr>
                      <w:p w:rsidR="0051217D" w:rsidRPr="006B1D19" w:rsidRDefault="0051217D" w:rsidP="003F6568">
                        <w:pPr>
                          <w:spacing w:after="0" w:line="240" w:lineRule="auto"/>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(100-91,4)/100</w:t>
                        </w:r>
                      </w:p>
                    </w:tc>
                    <w:tc>
                      <w:tcPr>
                        <w:tcW w:w="745" w:type="pct"/>
                        <w:tcBorders>
                          <w:top w:val="single" w:sz="4" w:space="0" w:color="auto"/>
                          <w:left w:val="nil"/>
                          <w:bottom w:val="single" w:sz="4" w:space="0" w:color="auto"/>
                          <w:right w:val="single" w:sz="4" w:space="0" w:color="auto"/>
                        </w:tcBorders>
                        <w:vAlign w:val="center"/>
                        <w:hideMark/>
                      </w:tcPr>
                      <w:p w:rsidR="0051217D" w:rsidRPr="006B1D19" w:rsidRDefault="0051217D" w:rsidP="003F6568">
                        <w:pPr>
                          <w:spacing w:after="0" w:line="240" w:lineRule="auto"/>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2,4/100</w:t>
                        </w:r>
                      </w:p>
                    </w:tc>
                    <w:tc>
                      <w:tcPr>
                        <w:tcW w:w="851" w:type="pct"/>
                        <w:tcBorders>
                          <w:top w:val="single" w:sz="4" w:space="0" w:color="auto"/>
                          <w:left w:val="nil"/>
                          <w:bottom w:val="single" w:sz="4" w:space="0" w:color="auto"/>
                          <w:right w:val="single" w:sz="4" w:space="0" w:color="auto"/>
                        </w:tcBorders>
                        <w:vAlign w:val="center"/>
                        <w:hideMark/>
                      </w:tcPr>
                      <w:p w:rsidR="0051217D" w:rsidRPr="006B1D19" w:rsidRDefault="0051217D" w:rsidP="003F6568">
                        <w:pPr>
                          <w:spacing w:after="0" w:line="240" w:lineRule="auto"/>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1,75</w:t>
                        </w:r>
                      </w:p>
                    </w:tc>
                    <w:tc>
                      <w:tcPr>
                        <w:tcW w:w="531" w:type="pct"/>
                        <w:tcBorders>
                          <w:top w:val="single" w:sz="4" w:space="0" w:color="auto"/>
                          <w:left w:val="nil"/>
                          <w:bottom w:val="single" w:sz="4" w:space="0" w:color="auto"/>
                          <w:right w:val="single" w:sz="4" w:space="0" w:color="auto"/>
                        </w:tcBorders>
                        <w:vAlign w:val="center"/>
                        <w:hideMark/>
                      </w:tcPr>
                      <w:p w:rsidR="0051217D" w:rsidRPr="006B1D19" w:rsidRDefault="0051217D" w:rsidP="003F6568">
                        <w:pPr>
                          <w:spacing w:after="0" w:line="240" w:lineRule="auto"/>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0,9</w:t>
                        </w:r>
                      </w:p>
                    </w:tc>
                    <w:tc>
                      <w:tcPr>
                        <w:tcW w:w="318" w:type="pct"/>
                        <w:tcBorders>
                          <w:top w:val="single" w:sz="4" w:space="0" w:color="auto"/>
                          <w:left w:val="single" w:sz="4" w:space="0" w:color="auto"/>
                          <w:bottom w:val="single" w:sz="4" w:space="0" w:color="auto"/>
                          <w:right w:val="single" w:sz="4" w:space="0" w:color="auto"/>
                        </w:tcBorders>
                        <w:vAlign w:val="center"/>
                        <w:hideMark/>
                      </w:tcPr>
                      <w:p w:rsidR="0051217D" w:rsidRPr="006B1D19" w:rsidRDefault="0051217D" w:rsidP="003F6568">
                        <w:pPr>
                          <w:spacing w:after="0" w:line="240" w:lineRule="auto"/>
                          <w:jc w:val="center"/>
                          <w:rPr>
                            <w:rFonts w:ascii="Times New Roman" w:hAnsi="Times New Roman" w:cs="Times New Roman"/>
                            <w:color w:val="000000"/>
                            <w:sz w:val="20"/>
                            <w:szCs w:val="20"/>
                            <w:lang w:val="en-US"/>
                          </w:rPr>
                        </w:pPr>
                        <w:r w:rsidRPr="006B1D19">
                          <w:rPr>
                            <w:rFonts w:ascii="Times New Roman" w:hAnsi="Times New Roman" w:cs="Times New Roman"/>
                            <w:color w:val="000000"/>
                            <w:sz w:val="20"/>
                            <w:szCs w:val="20"/>
                            <w:lang w:val="en-US"/>
                          </w:rPr>
                          <w:t>1</w:t>
                        </w:r>
                      </w:p>
                    </w:tc>
                    <w:tc>
                      <w:tcPr>
                        <w:tcW w:w="428" w:type="pct"/>
                        <w:tcBorders>
                          <w:top w:val="single" w:sz="4" w:space="0" w:color="auto"/>
                          <w:left w:val="single" w:sz="4" w:space="0" w:color="auto"/>
                          <w:bottom w:val="single" w:sz="4" w:space="0" w:color="auto"/>
                          <w:right w:val="single" w:sz="4" w:space="0" w:color="auto"/>
                        </w:tcBorders>
                        <w:vAlign w:val="center"/>
                        <w:hideMark/>
                      </w:tcPr>
                      <w:p w:rsidR="0051217D" w:rsidRPr="006B1D19" w:rsidRDefault="0051217D" w:rsidP="003F6568">
                        <w:pPr>
                          <w:spacing w:after="0" w:line="240" w:lineRule="auto"/>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18,2</w:t>
                        </w:r>
                      </w:p>
                    </w:tc>
                  </w:tr>
                  <w:tr w:rsidR="0051217D" w:rsidRPr="006B1D19" w:rsidTr="003F6568">
                    <w:trPr>
                      <w:trHeight w:val="300"/>
                    </w:trPr>
                    <w:tc>
                      <w:tcPr>
                        <w:tcW w:w="5000" w:type="pct"/>
                        <w:gridSpan w:val="8"/>
                        <w:tcBorders>
                          <w:top w:val="single" w:sz="4" w:space="0" w:color="auto"/>
                          <w:left w:val="single" w:sz="4" w:space="0" w:color="auto"/>
                          <w:bottom w:val="single" w:sz="4" w:space="0" w:color="auto"/>
                          <w:right w:val="single" w:sz="4" w:space="0" w:color="auto"/>
                        </w:tcBorders>
                        <w:noWrap/>
                        <w:vAlign w:val="bottom"/>
                        <w:hideMark/>
                      </w:tcPr>
                      <w:p w:rsidR="0051217D" w:rsidRPr="006B1D19" w:rsidRDefault="0051217D" w:rsidP="003F6568">
                        <w:pPr>
                          <w:spacing w:after="0" w:line="240" w:lineRule="auto"/>
                          <w:rPr>
                            <w:rFonts w:ascii="Times New Roman" w:hAnsi="Times New Roman" w:cs="Times New Roman"/>
                            <w:color w:val="000000"/>
                            <w:sz w:val="20"/>
                            <w:szCs w:val="20"/>
                          </w:rPr>
                        </w:pPr>
                        <w:r w:rsidRPr="006B1D19">
                          <w:rPr>
                            <w:rFonts w:ascii="Times New Roman" w:hAnsi="Times New Roman" w:cs="Times New Roman"/>
                            <w:color w:val="000000"/>
                            <w:sz w:val="20"/>
                            <w:szCs w:val="20"/>
                          </w:rPr>
                          <w:t>Итого</w:t>
                        </w:r>
                      </w:p>
                      <w:p w:rsidR="0051217D" w:rsidRPr="006B1D19" w:rsidRDefault="0051217D" w:rsidP="003F6568">
                        <w:pPr>
                          <w:spacing w:after="0" w:line="240" w:lineRule="auto"/>
                          <w:jc w:val="right"/>
                          <w:rPr>
                            <w:rFonts w:ascii="Times New Roman" w:hAnsi="Times New Roman" w:cs="Times New Roman"/>
                            <w:b/>
                            <w:color w:val="000000"/>
                            <w:sz w:val="20"/>
                            <w:szCs w:val="20"/>
                          </w:rPr>
                        </w:pPr>
                        <w:r w:rsidRPr="006B1D19">
                          <w:rPr>
                            <w:rFonts w:ascii="Times New Roman" w:hAnsi="Times New Roman" w:cs="Times New Roman"/>
                            <w:b/>
                            <w:color w:val="000000"/>
                            <w:sz w:val="20"/>
                            <w:szCs w:val="20"/>
                          </w:rPr>
                          <w:t xml:space="preserve">18,2   </w:t>
                        </w:r>
                      </w:p>
                    </w:tc>
                  </w:tr>
                </w:tbl>
                <w:p w:rsidR="0051217D" w:rsidRPr="006B1D19" w:rsidRDefault="0051217D" w:rsidP="003F6568">
                  <w:pPr>
                    <w:rPr>
                      <w:rFonts w:ascii="Times New Roman" w:hAnsi="Times New Roman" w:cs="Times New Roman"/>
                      <w:sz w:val="20"/>
                      <w:szCs w:val="20"/>
                    </w:rPr>
                  </w:pPr>
                </w:p>
              </w:tc>
            </w:tr>
            <w:tr w:rsidR="0051217D" w:rsidRPr="006B1D19" w:rsidTr="003F6568">
              <w:trPr>
                <w:trHeight w:val="775"/>
              </w:trPr>
              <w:tc>
                <w:tcPr>
                  <w:tcW w:w="15275" w:type="dxa"/>
                  <w:gridSpan w:val="3"/>
                  <w:tcBorders>
                    <w:top w:val="single" w:sz="4" w:space="0" w:color="auto"/>
                    <w:left w:val="single" w:sz="4" w:space="0" w:color="auto"/>
                    <w:bottom w:val="single" w:sz="4" w:space="0" w:color="auto"/>
                    <w:right w:val="single" w:sz="4" w:space="0" w:color="auto"/>
                  </w:tcBorders>
                  <w:vAlign w:val="center"/>
                  <w:hideMark/>
                </w:tcPr>
                <w:p w:rsidR="0051217D" w:rsidRPr="006B1D19" w:rsidRDefault="0051217D" w:rsidP="003F6568">
                  <w:pPr>
                    <w:jc w:val="center"/>
                    <w:rPr>
                      <w:rFonts w:ascii="Times New Roman" w:hAnsi="Times New Roman" w:cs="Times New Roman"/>
                      <w:sz w:val="20"/>
                      <w:szCs w:val="20"/>
                    </w:rPr>
                  </w:pPr>
                  <w:r w:rsidRPr="006B1D19">
                    <w:rPr>
                      <w:rFonts w:ascii="Times New Roman" w:hAnsi="Times New Roman" w:cs="Times New Roman"/>
                      <w:sz w:val="20"/>
                      <w:szCs w:val="20"/>
                    </w:rPr>
                    <w:lastRenderedPageBreak/>
                    <w:t>24. Потери водных биоресурсов (N) от гибели фитопланктона при использовании водных ресурсов водного объекта (заборе воды, работе перекачивающих насосов, турбин гидроэлектростанций и других гидротехнических сооружений)</w:t>
                  </w:r>
                </w:p>
              </w:tc>
            </w:tr>
            <w:tr w:rsidR="0051217D" w:rsidRPr="006B1D19" w:rsidTr="003F6568">
              <w:tc>
                <w:tcPr>
                  <w:tcW w:w="1242" w:type="dxa"/>
                  <w:tcBorders>
                    <w:top w:val="single" w:sz="4" w:space="0" w:color="auto"/>
                    <w:left w:val="single" w:sz="4" w:space="0" w:color="auto"/>
                    <w:bottom w:val="single" w:sz="4" w:space="0" w:color="auto"/>
                    <w:right w:val="single" w:sz="4" w:space="0" w:color="auto"/>
                  </w:tcBorders>
                </w:tcPr>
                <w:p w:rsidR="0051217D" w:rsidRPr="006B1D19" w:rsidRDefault="0051217D" w:rsidP="003F6568">
                  <w:pPr>
                    <w:rPr>
                      <w:rFonts w:ascii="Times New Roman" w:hAnsi="Times New Roman" w:cs="Times New Roman"/>
                      <w:sz w:val="20"/>
                      <w:szCs w:val="20"/>
                    </w:rPr>
                  </w:pPr>
                </w:p>
              </w:tc>
              <w:tc>
                <w:tcPr>
                  <w:tcW w:w="6977"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vertAlign w:val="superscript"/>
                    </w:rPr>
                  </w:pPr>
                  <w:r w:rsidRPr="006B1D19">
                    <w:rPr>
                      <w:rFonts w:ascii="Times New Roman" w:hAnsi="Times New Roman" w:cs="Times New Roman"/>
                      <w:i/>
                      <w:sz w:val="20"/>
                      <w:szCs w:val="20"/>
                    </w:rPr>
                    <w:t>N =</w:t>
                  </w:r>
                  <w:r w:rsidRPr="006B1D19">
                    <w:rPr>
                      <w:rFonts w:ascii="Times New Roman" w:hAnsi="Times New Roman" w:cs="Times New Roman"/>
                      <w:i/>
                      <w:sz w:val="20"/>
                      <w:szCs w:val="20"/>
                      <w:lang w:val="en-US"/>
                    </w:rPr>
                    <w:t>B</w:t>
                  </w:r>
                  <w:r w:rsidRPr="006B1D19">
                    <w:rPr>
                      <w:rFonts w:ascii="Times New Roman" w:hAnsi="Times New Roman" w:cs="Times New Roman"/>
                      <w:i/>
                      <w:sz w:val="20"/>
                      <w:szCs w:val="20"/>
                    </w:rPr>
                    <w:t xml:space="preserve"> × (1+</w:t>
                  </w:r>
                  <w:r w:rsidRPr="006B1D19">
                    <w:rPr>
                      <w:rFonts w:ascii="Times New Roman" w:hAnsi="Times New Roman" w:cs="Times New Roman"/>
                      <w:i/>
                      <w:sz w:val="20"/>
                      <w:szCs w:val="20"/>
                      <w:lang w:val="en-US"/>
                    </w:rPr>
                    <w:t>P</w:t>
                  </w:r>
                  <w:r w:rsidRPr="006B1D19">
                    <w:rPr>
                      <w:rFonts w:ascii="Times New Roman" w:hAnsi="Times New Roman" w:cs="Times New Roman"/>
                      <w:i/>
                      <w:sz w:val="20"/>
                      <w:szCs w:val="20"/>
                    </w:rPr>
                    <w:t>/</w:t>
                  </w:r>
                  <w:proofErr w:type="gramStart"/>
                  <w:r w:rsidRPr="006B1D19">
                    <w:rPr>
                      <w:rFonts w:ascii="Times New Roman" w:hAnsi="Times New Roman" w:cs="Times New Roman"/>
                      <w:i/>
                      <w:sz w:val="20"/>
                      <w:szCs w:val="20"/>
                      <w:lang w:val="en-US"/>
                    </w:rPr>
                    <w:t>B</w:t>
                  </w:r>
                  <w:proofErr w:type="gramEnd"/>
                  <w:r w:rsidRPr="006B1D19">
                    <w:rPr>
                      <w:rFonts w:ascii="Times New Roman" w:hAnsi="Times New Roman" w:cs="Times New Roman"/>
                      <w:sz w:val="20"/>
                      <w:szCs w:val="20"/>
                      <w:vertAlign w:val="subscript"/>
                    </w:rPr>
                    <w:t>сут</w:t>
                  </w:r>
                  <w:r w:rsidRPr="006B1D19">
                    <w:rPr>
                      <w:rFonts w:ascii="Times New Roman" w:hAnsi="Times New Roman" w:cs="Times New Roman"/>
                      <w:sz w:val="20"/>
                      <w:szCs w:val="20"/>
                    </w:rPr>
                    <w:t>)</w:t>
                  </w:r>
                  <w:r w:rsidRPr="006B1D19">
                    <w:rPr>
                      <w:rFonts w:ascii="Times New Roman" w:hAnsi="Times New Roman" w:cs="Times New Roman"/>
                      <w:i/>
                      <w:sz w:val="20"/>
                      <w:szCs w:val="20"/>
                    </w:rPr>
                    <w:t xml:space="preserve"> ×W</w:t>
                  </w:r>
                  <w:r w:rsidRPr="006B1D19">
                    <w:rPr>
                      <w:rFonts w:ascii="Times New Roman" w:hAnsi="Times New Roman" w:cs="Times New Roman"/>
                      <w:i/>
                      <w:sz w:val="20"/>
                      <w:szCs w:val="20"/>
                      <w:vertAlign w:val="subscript"/>
                    </w:rPr>
                    <w:t>сут</w:t>
                  </w:r>
                  <w:r w:rsidRPr="006B1D19">
                    <w:rPr>
                      <w:rFonts w:ascii="Times New Roman" w:hAnsi="Times New Roman" w:cs="Times New Roman"/>
                      <w:i/>
                      <w:sz w:val="20"/>
                      <w:szCs w:val="20"/>
                    </w:rPr>
                    <w:t>×t</w:t>
                  </w:r>
                  <w:r w:rsidRPr="006B1D19">
                    <w:rPr>
                      <w:rFonts w:ascii="Times New Roman" w:hAnsi="Times New Roman" w:cs="Times New Roman"/>
                      <w:i/>
                      <w:sz w:val="20"/>
                      <w:szCs w:val="20"/>
                      <w:vertAlign w:val="subscript"/>
                    </w:rPr>
                    <w:t>сут</w:t>
                  </w:r>
                  <w:r w:rsidRPr="006B1D19">
                    <w:rPr>
                      <w:rFonts w:ascii="Times New Roman" w:hAnsi="Times New Roman" w:cs="Times New Roman"/>
                      <w:i/>
                      <w:sz w:val="20"/>
                      <w:szCs w:val="20"/>
                    </w:rPr>
                    <w:t xml:space="preserve"> × K</w:t>
                  </w:r>
                  <w:r w:rsidRPr="006B1D19">
                    <w:rPr>
                      <w:rFonts w:ascii="Times New Roman" w:hAnsi="Times New Roman" w:cs="Times New Roman"/>
                      <w:i/>
                      <w:sz w:val="20"/>
                      <w:szCs w:val="20"/>
                      <w:vertAlign w:val="subscript"/>
                    </w:rPr>
                    <w:t>E</w:t>
                  </w:r>
                  <w:r w:rsidRPr="006B1D19">
                    <w:rPr>
                      <w:rFonts w:ascii="Times New Roman" w:hAnsi="Times New Roman" w:cs="Times New Roman"/>
                      <w:i/>
                      <w:sz w:val="20"/>
                      <w:szCs w:val="20"/>
                    </w:rPr>
                    <w:t xml:space="preserve"> × K</w:t>
                  </w:r>
                  <w:r w:rsidRPr="006B1D19">
                    <w:rPr>
                      <w:rFonts w:ascii="Times New Roman" w:hAnsi="Times New Roman" w:cs="Times New Roman"/>
                      <w:sz w:val="20"/>
                      <w:szCs w:val="20"/>
                      <w:vertAlign w:val="subscript"/>
                    </w:rPr>
                    <w:t>3</w:t>
                  </w:r>
                  <w:r w:rsidRPr="006B1D19">
                    <w:rPr>
                      <w:rFonts w:ascii="Times New Roman" w:hAnsi="Times New Roman" w:cs="Times New Roman"/>
                      <w:sz w:val="20"/>
                      <w:szCs w:val="20"/>
                    </w:rPr>
                    <w:t xml:space="preserve">/100 </w:t>
                  </w:r>
                  <w:r w:rsidRPr="006B1D19">
                    <w:rPr>
                      <w:rFonts w:ascii="Times New Roman" w:hAnsi="Times New Roman" w:cs="Times New Roman"/>
                      <w:i/>
                      <w:sz w:val="20"/>
                      <w:szCs w:val="20"/>
                    </w:rPr>
                    <w:t xml:space="preserve">× d × </w:t>
                  </w:r>
                  <w:r w:rsidRPr="006B1D19">
                    <w:rPr>
                      <w:rFonts w:ascii="Times New Roman" w:hAnsi="Times New Roman" w:cs="Times New Roman"/>
                      <w:sz w:val="20"/>
                      <w:szCs w:val="20"/>
                    </w:rPr>
                    <w:t>10</w:t>
                  </w:r>
                  <w:r w:rsidRPr="006B1D19">
                    <w:rPr>
                      <w:rFonts w:ascii="Times New Roman" w:hAnsi="Times New Roman" w:cs="Times New Roman"/>
                      <w:sz w:val="20"/>
                      <w:szCs w:val="20"/>
                      <w:vertAlign w:val="superscript"/>
                    </w:rPr>
                    <w:t>–3</w:t>
                  </w:r>
                </w:p>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K</w:t>
                  </w:r>
                  <w:r w:rsidRPr="006B1D19">
                    <w:rPr>
                      <w:rFonts w:ascii="Times New Roman" w:hAnsi="Times New Roman" w:cs="Times New Roman"/>
                      <w:sz w:val="20"/>
                      <w:szCs w:val="20"/>
                      <w:vertAlign w:val="subscript"/>
                    </w:rPr>
                    <w:t>3</w:t>
                  </w:r>
                  <w:r w:rsidRPr="006B1D19">
                    <w:rPr>
                      <w:rFonts w:ascii="Times New Roman" w:hAnsi="Times New Roman" w:cs="Times New Roman"/>
                      <w:sz w:val="20"/>
                      <w:szCs w:val="20"/>
                    </w:rPr>
                    <w:t>- средняя доля использования кормовой базы рыбами</w:t>
                  </w:r>
                  <w:proofErr w:type="gramStart"/>
                  <w:r w:rsidRPr="006B1D19">
                    <w:rPr>
                      <w:rFonts w:ascii="Times New Roman" w:hAnsi="Times New Roman" w:cs="Times New Roman"/>
                      <w:sz w:val="20"/>
                      <w:szCs w:val="20"/>
                    </w:rPr>
                    <w:t>, %;</w:t>
                  </w:r>
                  <w:proofErr w:type="gramEnd"/>
                </w:p>
              </w:tc>
              <w:tc>
                <w:tcPr>
                  <w:tcW w:w="7056" w:type="dxa"/>
                  <w:tcBorders>
                    <w:top w:val="single" w:sz="4" w:space="0" w:color="auto"/>
                    <w:left w:val="single" w:sz="4" w:space="0" w:color="auto"/>
                    <w:bottom w:val="single" w:sz="4" w:space="0" w:color="auto"/>
                    <w:right w:val="single" w:sz="4" w:space="0" w:color="auto"/>
                  </w:tcBorders>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i/>
                      <w:sz w:val="20"/>
                      <w:szCs w:val="20"/>
                    </w:rPr>
                    <w:t>N =</w:t>
                  </w:r>
                  <w:r w:rsidRPr="006B1D19">
                    <w:rPr>
                      <w:rFonts w:ascii="Times New Roman" w:hAnsi="Times New Roman" w:cs="Times New Roman"/>
                      <w:i/>
                      <w:sz w:val="20"/>
                      <w:szCs w:val="20"/>
                      <w:lang w:val="en-US"/>
                    </w:rPr>
                    <w:t>B</w:t>
                  </w:r>
                  <w:r w:rsidRPr="006B1D19">
                    <w:rPr>
                      <w:rFonts w:ascii="Times New Roman" w:hAnsi="Times New Roman" w:cs="Times New Roman"/>
                      <w:i/>
                      <w:sz w:val="20"/>
                      <w:szCs w:val="20"/>
                    </w:rPr>
                    <w:t xml:space="preserve"> × (1+</w:t>
                  </w:r>
                  <w:r w:rsidRPr="006B1D19">
                    <w:rPr>
                      <w:rFonts w:ascii="Times New Roman" w:hAnsi="Times New Roman" w:cs="Times New Roman"/>
                      <w:i/>
                      <w:sz w:val="20"/>
                      <w:szCs w:val="20"/>
                      <w:lang w:val="en-US"/>
                    </w:rPr>
                    <w:t>P</w:t>
                  </w:r>
                  <w:r w:rsidRPr="006B1D19">
                    <w:rPr>
                      <w:rFonts w:ascii="Times New Roman" w:hAnsi="Times New Roman" w:cs="Times New Roman"/>
                      <w:i/>
                      <w:sz w:val="20"/>
                      <w:szCs w:val="20"/>
                    </w:rPr>
                    <w:t>/</w:t>
                  </w:r>
                  <w:proofErr w:type="gramStart"/>
                  <w:r w:rsidRPr="006B1D19">
                    <w:rPr>
                      <w:rFonts w:ascii="Times New Roman" w:hAnsi="Times New Roman" w:cs="Times New Roman"/>
                      <w:i/>
                      <w:sz w:val="20"/>
                      <w:szCs w:val="20"/>
                      <w:lang w:val="en-US"/>
                    </w:rPr>
                    <w:t>B</w:t>
                  </w:r>
                  <w:proofErr w:type="gramEnd"/>
                  <w:r w:rsidRPr="006B1D19">
                    <w:rPr>
                      <w:rFonts w:ascii="Times New Roman" w:hAnsi="Times New Roman" w:cs="Times New Roman"/>
                      <w:sz w:val="20"/>
                      <w:szCs w:val="20"/>
                      <w:vertAlign w:val="subscript"/>
                    </w:rPr>
                    <w:t>сут</w:t>
                  </w:r>
                  <w:r w:rsidRPr="006B1D19">
                    <w:rPr>
                      <w:rFonts w:ascii="Times New Roman" w:hAnsi="Times New Roman" w:cs="Times New Roman"/>
                      <w:sz w:val="20"/>
                      <w:szCs w:val="20"/>
                    </w:rPr>
                    <w:t>)</w:t>
                  </w:r>
                  <w:r w:rsidRPr="006B1D19">
                    <w:rPr>
                      <w:rFonts w:ascii="Times New Roman" w:hAnsi="Times New Roman" w:cs="Times New Roman"/>
                      <w:i/>
                      <w:sz w:val="20"/>
                      <w:szCs w:val="20"/>
                    </w:rPr>
                    <w:t xml:space="preserve"> ×W</w:t>
                  </w:r>
                  <w:r w:rsidRPr="006B1D19">
                    <w:rPr>
                      <w:rFonts w:ascii="Times New Roman" w:hAnsi="Times New Roman" w:cs="Times New Roman"/>
                      <w:i/>
                      <w:sz w:val="20"/>
                      <w:szCs w:val="20"/>
                      <w:vertAlign w:val="subscript"/>
                    </w:rPr>
                    <w:t>сут</w:t>
                  </w:r>
                  <w:r w:rsidRPr="006B1D19">
                    <w:rPr>
                      <w:rFonts w:ascii="Times New Roman" w:hAnsi="Times New Roman" w:cs="Times New Roman"/>
                      <w:i/>
                      <w:sz w:val="20"/>
                      <w:szCs w:val="20"/>
                    </w:rPr>
                    <w:t>×t</w:t>
                  </w:r>
                  <w:r w:rsidRPr="006B1D19">
                    <w:rPr>
                      <w:rFonts w:ascii="Times New Roman" w:hAnsi="Times New Roman" w:cs="Times New Roman"/>
                      <w:i/>
                      <w:sz w:val="20"/>
                      <w:szCs w:val="20"/>
                      <w:vertAlign w:val="subscript"/>
                    </w:rPr>
                    <w:t>сут</w:t>
                  </w:r>
                  <w:r w:rsidRPr="006B1D19">
                    <w:rPr>
                      <w:rFonts w:ascii="Times New Roman" w:hAnsi="Times New Roman" w:cs="Times New Roman"/>
                      <w:i/>
                      <w:sz w:val="20"/>
                      <w:szCs w:val="20"/>
                    </w:rPr>
                    <w:t xml:space="preserve"> × K</w:t>
                  </w:r>
                  <w:r w:rsidRPr="006B1D19">
                    <w:rPr>
                      <w:rFonts w:ascii="Times New Roman" w:hAnsi="Times New Roman" w:cs="Times New Roman"/>
                      <w:i/>
                      <w:sz w:val="20"/>
                      <w:szCs w:val="20"/>
                      <w:vertAlign w:val="subscript"/>
                    </w:rPr>
                    <w:t>E</w:t>
                  </w:r>
                  <w:r w:rsidRPr="006B1D19">
                    <w:rPr>
                      <w:rFonts w:ascii="Times New Roman" w:hAnsi="Times New Roman" w:cs="Times New Roman"/>
                      <w:i/>
                      <w:sz w:val="20"/>
                      <w:szCs w:val="20"/>
                    </w:rPr>
                    <w:t xml:space="preserve"> × K</w:t>
                  </w:r>
                  <w:r w:rsidRPr="006B1D19">
                    <w:rPr>
                      <w:rFonts w:ascii="Times New Roman" w:hAnsi="Times New Roman" w:cs="Times New Roman"/>
                      <w:sz w:val="20"/>
                      <w:szCs w:val="20"/>
                      <w:vertAlign w:val="subscript"/>
                    </w:rPr>
                    <w:t>3</w:t>
                  </w:r>
                  <w:r w:rsidRPr="006B1D19">
                    <w:rPr>
                      <w:rFonts w:ascii="Times New Roman" w:hAnsi="Times New Roman" w:cs="Times New Roman"/>
                      <w:sz w:val="20"/>
                      <w:szCs w:val="20"/>
                    </w:rPr>
                    <w:t xml:space="preserve">/100 </w:t>
                  </w:r>
                  <w:r w:rsidRPr="006B1D19">
                    <w:rPr>
                      <w:rFonts w:ascii="Times New Roman" w:hAnsi="Times New Roman" w:cs="Times New Roman"/>
                      <w:i/>
                      <w:sz w:val="20"/>
                      <w:szCs w:val="20"/>
                    </w:rPr>
                    <w:t xml:space="preserve">× d × </w:t>
                  </w:r>
                  <w:r w:rsidRPr="006B1D19">
                    <w:rPr>
                      <w:rFonts w:ascii="Times New Roman" w:hAnsi="Times New Roman" w:cs="Times New Roman"/>
                      <w:sz w:val="20"/>
                      <w:szCs w:val="20"/>
                    </w:rPr>
                    <w:t>10</w:t>
                  </w:r>
                  <w:r w:rsidRPr="006B1D19">
                    <w:rPr>
                      <w:rFonts w:ascii="Times New Roman" w:hAnsi="Times New Roman" w:cs="Times New Roman"/>
                      <w:sz w:val="20"/>
                      <w:szCs w:val="20"/>
                      <w:vertAlign w:val="superscript"/>
                    </w:rPr>
                    <w:t>–3</w:t>
                  </w:r>
                </w:p>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K</w:t>
                  </w:r>
                  <w:r w:rsidRPr="006B1D19">
                    <w:rPr>
                      <w:rFonts w:ascii="Times New Roman" w:hAnsi="Times New Roman" w:cs="Times New Roman"/>
                      <w:sz w:val="20"/>
                      <w:szCs w:val="20"/>
                      <w:vertAlign w:val="subscript"/>
                    </w:rPr>
                    <w:t>3</w:t>
                  </w:r>
                  <w:r w:rsidRPr="006B1D19">
                    <w:rPr>
                      <w:rFonts w:ascii="Times New Roman" w:hAnsi="Times New Roman" w:cs="Times New Roman"/>
                      <w:sz w:val="20"/>
                      <w:szCs w:val="20"/>
                    </w:rPr>
                    <w:t xml:space="preserve"> – средняя доля использования кормовой базы рыбами</w:t>
                  </w:r>
                  <w:proofErr w:type="gramStart"/>
                  <w:r w:rsidRPr="006B1D19">
                    <w:rPr>
                      <w:rFonts w:ascii="Times New Roman" w:hAnsi="Times New Roman" w:cs="Times New Roman"/>
                      <w:sz w:val="20"/>
                      <w:szCs w:val="20"/>
                    </w:rPr>
                    <w:t>, %;</w:t>
                  </w:r>
                  <w:proofErr w:type="gramEnd"/>
                </w:p>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Для определения средней доли использования кормовой базы потребителями фитопланктона (K3) следует использовать формулу:</w:t>
                  </w:r>
                </w:p>
                <w:p w:rsidR="0051217D" w:rsidRPr="006B1D19" w:rsidRDefault="0051217D" w:rsidP="003F6568">
                  <w:pPr>
                    <w:rPr>
                      <w:rFonts w:ascii="Times New Roman" w:hAnsi="Times New Roman" w:cs="Times New Roman"/>
                      <w:sz w:val="20"/>
                      <w:szCs w:val="20"/>
                    </w:rPr>
                  </w:pPr>
                </w:p>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K</w:t>
                  </w:r>
                  <w:r w:rsidRPr="00C20CEF">
                    <w:rPr>
                      <w:rFonts w:ascii="Times New Roman" w:hAnsi="Times New Roman" w:cs="Times New Roman"/>
                      <w:sz w:val="20"/>
                      <w:szCs w:val="20"/>
                      <w:vertAlign w:val="subscript"/>
                    </w:rPr>
                    <w:t>3</w:t>
                  </w:r>
                  <w:r w:rsidRPr="006B1D19">
                    <w:rPr>
                      <w:rFonts w:ascii="Times New Roman" w:hAnsi="Times New Roman" w:cs="Times New Roman"/>
                      <w:sz w:val="20"/>
                      <w:szCs w:val="20"/>
                    </w:rPr>
                    <w:t>=(∑Bi / ∑B</w:t>
                  </w:r>
                  <w:r w:rsidRPr="00EC6644">
                    <w:rPr>
                      <w:rFonts w:ascii="Times New Roman" w:hAnsi="Times New Roman" w:cs="Times New Roman"/>
                      <w:sz w:val="20"/>
                      <w:szCs w:val="20"/>
                      <w:vertAlign w:val="subscript"/>
                    </w:rPr>
                    <w:t>N</w:t>
                  </w:r>
                  <w:r w:rsidRPr="006B1D19">
                    <w:rPr>
                      <w:rFonts w:ascii="Times New Roman" w:hAnsi="Times New Roman" w:cs="Times New Roman"/>
                      <w:sz w:val="20"/>
                      <w:szCs w:val="20"/>
                    </w:rPr>
                    <w:t xml:space="preserve">) ×100, </w:t>
                  </w:r>
                  <w:r w:rsidRPr="006B1D19">
                    <w:rPr>
                      <w:rFonts w:ascii="Times New Roman" w:hAnsi="Times New Roman" w:cs="Times New Roman"/>
                      <w:sz w:val="20"/>
                      <w:szCs w:val="20"/>
                    </w:rPr>
                    <w:tab/>
                    <w:t xml:space="preserve">        (формула 6с)</w:t>
                  </w:r>
                </w:p>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где:</w:t>
                  </w:r>
                </w:p>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Bi – биомасса каждого из обитающих в данном водном объекте видов рыб (половозрелых), питающихся фитопланктоном, г/м</w:t>
                  </w:r>
                  <w:proofErr w:type="gramStart"/>
                  <w:r w:rsidRPr="00EC2EBF">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EC2EBF">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B</w:t>
                  </w:r>
                  <w:r w:rsidRPr="00C20CEF">
                    <w:rPr>
                      <w:rFonts w:ascii="Times New Roman" w:hAnsi="Times New Roman" w:cs="Times New Roman"/>
                      <w:sz w:val="20"/>
                      <w:szCs w:val="20"/>
                      <w:vertAlign w:val="subscript"/>
                    </w:rPr>
                    <w:t>N</w:t>
                  </w:r>
                  <w:r w:rsidRPr="006B1D19">
                    <w:rPr>
                      <w:rFonts w:ascii="Times New Roman" w:hAnsi="Times New Roman" w:cs="Times New Roman"/>
                      <w:sz w:val="20"/>
                      <w:szCs w:val="20"/>
                    </w:rPr>
                    <w:t xml:space="preserve"> – биомасса каждого из обитающих в данном водном объекте видов рыб, г/м</w:t>
                  </w:r>
                  <w:proofErr w:type="gramStart"/>
                  <w:r w:rsidRPr="009D547B">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9D547B">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Для целей настоящей Методики к рыбам, питающихся фитопланктоном относятся: белый толстолобик (Hypophthalmichthys molitrix) и хамса (Engraulis encrasicolus).</w:t>
                  </w:r>
                </w:p>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Для хамсы (Engraulis encrasicolus) биомасса определяется с учетом процента потребления кормовых организмов Bi × 0,5.</w:t>
                  </w:r>
                </w:p>
              </w:tc>
            </w:tr>
            <w:tr w:rsidR="0051217D" w:rsidRPr="006B1D19" w:rsidTr="003F6568">
              <w:trPr>
                <w:trHeight w:val="3538"/>
              </w:trPr>
              <w:tc>
                <w:tcPr>
                  <w:tcW w:w="1242"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lastRenderedPageBreak/>
                    <w:t>«</w:t>
                  </w:r>
                  <w:proofErr w:type="gramStart"/>
                  <w:r w:rsidRPr="006B1D19">
                    <w:rPr>
                      <w:rFonts w:ascii="Times New Roman" w:hAnsi="Times New Roman" w:cs="Times New Roman"/>
                      <w:sz w:val="20"/>
                      <w:szCs w:val="20"/>
                    </w:rPr>
                    <w:t>Органи-зация</w:t>
                  </w:r>
                  <w:proofErr w:type="gramEnd"/>
                  <w:r w:rsidRPr="006B1D19">
                    <w:rPr>
                      <w:rFonts w:ascii="Times New Roman" w:hAnsi="Times New Roman" w:cs="Times New Roman"/>
                      <w:sz w:val="20"/>
                      <w:szCs w:val="20"/>
                    </w:rPr>
                    <w:t xml:space="preserve"> добычи строитель-ных песков в русле реки Оки на месторож-дении «Вакино-2» на участках на 771,5-772 км с. х., 767,5-768,5 км с. х., 770-771 км с. х. в Рыбновс-ком районе Рязанской области»</w:t>
                  </w:r>
                </w:p>
              </w:tc>
              <w:tc>
                <w:tcPr>
                  <w:tcW w:w="6977" w:type="dxa"/>
                  <w:tcBorders>
                    <w:top w:val="single" w:sz="4" w:space="0" w:color="auto"/>
                    <w:left w:val="single" w:sz="4" w:space="0" w:color="auto"/>
                    <w:bottom w:val="single" w:sz="4" w:space="0" w:color="auto"/>
                    <w:right w:val="single" w:sz="4" w:space="0" w:color="auto"/>
                  </w:tcBorders>
                  <w:hideMark/>
                </w:tcPr>
                <w:tbl>
                  <w:tblPr>
                    <w:tblStyle w:val="a3"/>
                    <w:tblW w:w="6700" w:type="dxa"/>
                    <w:tblLook w:val="04A0" w:firstRow="1" w:lastRow="0" w:firstColumn="1" w:lastColumn="0" w:noHBand="0" w:noVBand="1"/>
                  </w:tblPr>
                  <w:tblGrid>
                    <w:gridCol w:w="1524"/>
                    <w:gridCol w:w="587"/>
                    <w:gridCol w:w="582"/>
                    <w:gridCol w:w="916"/>
                    <w:gridCol w:w="681"/>
                    <w:gridCol w:w="500"/>
                    <w:gridCol w:w="353"/>
                    <w:gridCol w:w="666"/>
                    <w:gridCol w:w="891"/>
                  </w:tblGrid>
                  <w:tr w:rsidR="0051217D" w:rsidRPr="006B1D19" w:rsidTr="008E44AC">
                    <w:tc>
                      <w:tcPr>
                        <w:tcW w:w="1524"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 xml:space="preserve">Вид работ </w:t>
                        </w:r>
                      </w:p>
                    </w:tc>
                    <w:tc>
                      <w:tcPr>
                        <w:tcW w:w="587"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582"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P/B +1</w:t>
                        </w:r>
                      </w:p>
                    </w:tc>
                    <w:tc>
                      <w:tcPr>
                        <w:tcW w:w="91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W, м</w:t>
                        </w:r>
                        <w:r w:rsidRPr="006B1D19">
                          <w:rPr>
                            <w:sz w:val="20"/>
                            <w:szCs w:val="20"/>
                            <w:vertAlign w:val="superscript"/>
                          </w:rPr>
                          <w:t>3</w:t>
                        </w:r>
                        <w:r w:rsidRPr="006B1D19">
                          <w:rPr>
                            <w:sz w:val="20"/>
                            <w:szCs w:val="20"/>
                          </w:rPr>
                          <w:t xml:space="preserve"> </w:t>
                        </w:r>
                      </w:p>
                    </w:tc>
                    <w:tc>
                      <w:tcPr>
                        <w:tcW w:w="681"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K</w:t>
                        </w:r>
                        <w:r w:rsidRPr="006B1D19">
                          <w:rPr>
                            <w:sz w:val="20"/>
                            <w:szCs w:val="20"/>
                            <w:vertAlign w:val="subscript"/>
                          </w:rPr>
                          <w:t xml:space="preserve">E </w:t>
                        </w:r>
                      </w:p>
                    </w:tc>
                    <w:tc>
                      <w:tcPr>
                        <w:tcW w:w="500"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K</w:t>
                        </w:r>
                        <w:r w:rsidRPr="006B1D19">
                          <w:rPr>
                            <w:sz w:val="20"/>
                            <w:szCs w:val="20"/>
                            <w:vertAlign w:val="subscript"/>
                          </w:rPr>
                          <w:t>3</w:t>
                        </w:r>
                      </w:p>
                    </w:tc>
                    <w:tc>
                      <w:tcPr>
                        <w:tcW w:w="353"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 xml:space="preserve">d </w:t>
                        </w:r>
                      </w:p>
                    </w:tc>
                    <w:tc>
                      <w:tcPr>
                        <w:tcW w:w="66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891"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 xml:space="preserve">N, кг </w:t>
                        </w:r>
                      </w:p>
                    </w:tc>
                  </w:tr>
                  <w:tr w:rsidR="0051217D" w:rsidRPr="006B1D19" w:rsidTr="008E44AC">
                    <w:tc>
                      <w:tcPr>
                        <w:tcW w:w="1524"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Величина потерь от гибели организмов фитопланктона при заборе воды в составе пульпы</w:t>
                        </w:r>
                      </w:p>
                    </w:tc>
                    <w:tc>
                      <w:tcPr>
                        <w:tcW w:w="587"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0,6</w:t>
                        </w:r>
                      </w:p>
                    </w:tc>
                    <w:tc>
                      <w:tcPr>
                        <w:tcW w:w="582" w:type="dxa"/>
                        <w:tcBorders>
                          <w:top w:val="single" w:sz="4" w:space="0" w:color="auto"/>
                          <w:left w:val="single" w:sz="4" w:space="0" w:color="auto"/>
                          <w:bottom w:val="single" w:sz="4" w:space="0" w:color="auto"/>
                          <w:right w:val="single" w:sz="4" w:space="0" w:color="auto"/>
                        </w:tcBorders>
                        <w:hideMark/>
                      </w:tcPr>
                      <w:p w:rsidR="0051217D" w:rsidRPr="006B1D19" w:rsidRDefault="0051217D" w:rsidP="00C54F5E">
                        <w:pPr>
                          <w:ind w:left="-116" w:firstLine="116"/>
                          <w:rPr>
                            <w:rFonts w:ascii="Times New Roman" w:hAnsi="Times New Roman" w:cs="Times New Roman"/>
                            <w:sz w:val="20"/>
                            <w:szCs w:val="20"/>
                          </w:rPr>
                        </w:pPr>
                        <w:r w:rsidRPr="006B1D19">
                          <w:rPr>
                            <w:rFonts w:ascii="Times New Roman" w:hAnsi="Times New Roman" w:cs="Times New Roman"/>
                            <w:sz w:val="20"/>
                            <w:szCs w:val="20"/>
                          </w:rPr>
                          <w:t>71</w:t>
                        </w:r>
                      </w:p>
                    </w:tc>
                    <w:tc>
                      <w:tcPr>
                        <w:tcW w:w="91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5360000</w:t>
                        </w:r>
                      </w:p>
                    </w:tc>
                    <w:tc>
                      <w:tcPr>
                        <w:tcW w:w="681"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0,025</w:t>
                        </w:r>
                      </w:p>
                    </w:tc>
                    <w:tc>
                      <w:tcPr>
                        <w:tcW w:w="500"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0,1</w:t>
                        </w:r>
                      </w:p>
                    </w:tc>
                    <w:tc>
                      <w:tcPr>
                        <w:tcW w:w="353"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1</w:t>
                        </w:r>
                      </w:p>
                    </w:tc>
                    <w:tc>
                      <w:tcPr>
                        <w:tcW w:w="66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891"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570,84</w:t>
                        </w:r>
                      </w:p>
                    </w:tc>
                  </w:tr>
                  <w:tr w:rsidR="008E44AC" w:rsidRPr="006B1D19" w:rsidTr="008E44AC">
                    <w:tc>
                      <w:tcPr>
                        <w:tcW w:w="1524" w:type="dxa"/>
                        <w:tcBorders>
                          <w:top w:val="single" w:sz="4" w:space="0" w:color="auto"/>
                          <w:left w:val="single" w:sz="4" w:space="0" w:color="auto"/>
                          <w:bottom w:val="single" w:sz="4" w:space="0" w:color="auto"/>
                          <w:right w:val="single" w:sz="4" w:space="0" w:color="auto"/>
                        </w:tcBorders>
                        <w:hideMark/>
                      </w:tcPr>
                      <w:p w:rsidR="008E44AC" w:rsidRPr="006B1D19" w:rsidRDefault="008E44AC"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5176" w:type="dxa"/>
                        <w:gridSpan w:val="8"/>
                        <w:tcBorders>
                          <w:top w:val="single" w:sz="4" w:space="0" w:color="auto"/>
                          <w:left w:val="single" w:sz="4" w:space="0" w:color="auto"/>
                          <w:bottom w:val="single" w:sz="4" w:space="0" w:color="auto"/>
                          <w:right w:val="single" w:sz="4" w:space="0" w:color="auto"/>
                        </w:tcBorders>
                      </w:tcPr>
                      <w:p w:rsidR="008E44AC" w:rsidRPr="006B1D19" w:rsidRDefault="008E44AC"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570,84</w:t>
                        </w:r>
                      </w:p>
                    </w:tc>
                  </w:tr>
                </w:tbl>
                <w:p w:rsidR="0051217D" w:rsidRPr="006B1D19" w:rsidRDefault="0051217D" w:rsidP="003F6568">
                  <w:pPr>
                    <w:rPr>
                      <w:rFonts w:ascii="Times New Roman" w:hAnsi="Times New Roman" w:cs="Times New Roman"/>
                      <w:sz w:val="20"/>
                      <w:szCs w:val="20"/>
                    </w:rPr>
                  </w:pPr>
                </w:p>
              </w:tc>
              <w:tc>
                <w:tcPr>
                  <w:tcW w:w="7056" w:type="dxa"/>
                  <w:tcBorders>
                    <w:top w:val="single" w:sz="4" w:space="0" w:color="auto"/>
                    <w:left w:val="single" w:sz="4" w:space="0" w:color="auto"/>
                    <w:bottom w:val="single" w:sz="4" w:space="0" w:color="auto"/>
                    <w:right w:val="single" w:sz="4" w:space="0" w:color="auto"/>
                  </w:tcBorders>
                  <w:hideMark/>
                </w:tcPr>
                <w:tbl>
                  <w:tblPr>
                    <w:tblStyle w:val="a3"/>
                    <w:tblW w:w="7260" w:type="dxa"/>
                    <w:tblLook w:val="04A0" w:firstRow="1" w:lastRow="0" w:firstColumn="1" w:lastColumn="0" w:noHBand="0" w:noVBand="1"/>
                  </w:tblPr>
                  <w:tblGrid>
                    <w:gridCol w:w="1524"/>
                    <w:gridCol w:w="666"/>
                    <w:gridCol w:w="613"/>
                    <w:gridCol w:w="916"/>
                    <w:gridCol w:w="671"/>
                    <w:gridCol w:w="666"/>
                    <w:gridCol w:w="351"/>
                    <w:gridCol w:w="666"/>
                    <w:gridCol w:w="1187"/>
                  </w:tblGrid>
                  <w:tr w:rsidR="00C54F5E" w:rsidRPr="006B1D19" w:rsidTr="008E44AC">
                    <w:tc>
                      <w:tcPr>
                        <w:tcW w:w="1524"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 xml:space="preserve">Вид работ </w:t>
                        </w:r>
                      </w:p>
                    </w:tc>
                    <w:tc>
                      <w:tcPr>
                        <w:tcW w:w="66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613"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P/B +1</w:t>
                        </w:r>
                      </w:p>
                    </w:tc>
                    <w:tc>
                      <w:tcPr>
                        <w:tcW w:w="91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W, м</w:t>
                        </w:r>
                        <w:r w:rsidRPr="006B1D19">
                          <w:rPr>
                            <w:sz w:val="20"/>
                            <w:szCs w:val="20"/>
                            <w:vertAlign w:val="superscript"/>
                          </w:rPr>
                          <w:t>3</w:t>
                        </w:r>
                        <w:r w:rsidRPr="006B1D19">
                          <w:rPr>
                            <w:sz w:val="20"/>
                            <w:szCs w:val="20"/>
                          </w:rPr>
                          <w:t xml:space="preserve"> </w:t>
                        </w:r>
                      </w:p>
                    </w:tc>
                    <w:tc>
                      <w:tcPr>
                        <w:tcW w:w="671"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K</w:t>
                        </w:r>
                        <w:r w:rsidRPr="006B1D19">
                          <w:rPr>
                            <w:sz w:val="20"/>
                            <w:szCs w:val="20"/>
                            <w:vertAlign w:val="subscript"/>
                          </w:rPr>
                          <w:t xml:space="preserve">E </w:t>
                        </w:r>
                      </w:p>
                    </w:tc>
                    <w:tc>
                      <w:tcPr>
                        <w:tcW w:w="66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K</w:t>
                        </w:r>
                        <w:r w:rsidRPr="006B1D19">
                          <w:rPr>
                            <w:sz w:val="20"/>
                            <w:szCs w:val="20"/>
                            <w:vertAlign w:val="subscript"/>
                          </w:rPr>
                          <w:t>3</w:t>
                        </w:r>
                      </w:p>
                    </w:tc>
                    <w:tc>
                      <w:tcPr>
                        <w:tcW w:w="351"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 xml:space="preserve">d </w:t>
                        </w:r>
                      </w:p>
                    </w:tc>
                    <w:tc>
                      <w:tcPr>
                        <w:tcW w:w="66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1187"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 xml:space="preserve">N, кг </w:t>
                        </w:r>
                      </w:p>
                    </w:tc>
                  </w:tr>
                  <w:tr w:rsidR="00C54F5E" w:rsidRPr="006B1D19" w:rsidTr="008E44AC">
                    <w:tc>
                      <w:tcPr>
                        <w:tcW w:w="1524"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 xml:space="preserve">Величина потерь от гибели </w:t>
                        </w:r>
                        <w:proofErr w:type="gramStart"/>
                        <w:r w:rsidRPr="006B1D19">
                          <w:rPr>
                            <w:sz w:val="20"/>
                            <w:szCs w:val="20"/>
                          </w:rPr>
                          <w:t>организ</w:t>
                        </w:r>
                        <w:r>
                          <w:rPr>
                            <w:sz w:val="20"/>
                            <w:szCs w:val="20"/>
                          </w:rPr>
                          <w:t>-</w:t>
                        </w:r>
                        <w:r w:rsidRPr="006B1D19">
                          <w:rPr>
                            <w:sz w:val="20"/>
                            <w:szCs w:val="20"/>
                          </w:rPr>
                          <w:t>мов</w:t>
                        </w:r>
                        <w:proofErr w:type="gramEnd"/>
                        <w:r w:rsidRPr="006B1D19">
                          <w:rPr>
                            <w:sz w:val="20"/>
                            <w:szCs w:val="20"/>
                          </w:rPr>
                          <w:t xml:space="preserve"> фитопланктона при заборе воды в составе пульпы</w:t>
                        </w:r>
                      </w:p>
                    </w:tc>
                    <w:tc>
                      <w:tcPr>
                        <w:tcW w:w="66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0,6</w:t>
                        </w:r>
                      </w:p>
                    </w:tc>
                    <w:tc>
                      <w:tcPr>
                        <w:tcW w:w="613"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71</w:t>
                        </w:r>
                      </w:p>
                    </w:tc>
                    <w:tc>
                      <w:tcPr>
                        <w:tcW w:w="91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5360000</w:t>
                        </w:r>
                      </w:p>
                    </w:tc>
                    <w:tc>
                      <w:tcPr>
                        <w:tcW w:w="671"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0,025</w:t>
                        </w:r>
                      </w:p>
                    </w:tc>
                    <w:tc>
                      <w:tcPr>
                        <w:tcW w:w="66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0,005</w:t>
                        </w:r>
                      </w:p>
                    </w:tc>
                    <w:tc>
                      <w:tcPr>
                        <w:tcW w:w="351"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1</w:t>
                        </w:r>
                      </w:p>
                    </w:tc>
                    <w:tc>
                      <w:tcPr>
                        <w:tcW w:w="66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1187"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28,54</w:t>
                        </w:r>
                      </w:p>
                    </w:tc>
                  </w:tr>
                  <w:tr w:rsidR="008E44AC" w:rsidRPr="006B1D19" w:rsidTr="008E44AC">
                    <w:tc>
                      <w:tcPr>
                        <w:tcW w:w="1524" w:type="dxa"/>
                        <w:tcBorders>
                          <w:top w:val="single" w:sz="4" w:space="0" w:color="auto"/>
                          <w:left w:val="single" w:sz="4" w:space="0" w:color="auto"/>
                          <w:bottom w:val="single" w:sz="4" w:space="0" w:color="auto"/>
                          <w:right w:val="single" w:sz="4" w:space="0" w:color="auto"/>
                        </w:tcBorders>
                        <w:hideMark/>
                      </w:tcPr>
                      <w:p w:rsidR="008E44AC" w:rsidRPr="006B1D19" w:rsidRDefault="008E44AC"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5736" w:type="dxa"/>
                        <w:gridSpan w:val="8"/>
                        <w:tcBorders>
                          <w:top w:val="single" w:sz="4" w:space="0" w:color="auto"/>
                          <w:left w:val="single" w:sz="4" w:space="0" w:color="auto"/>
                          <w:bottom w:val="single" w:sz="4" w:space="0" w:color="auto"/>
                          <w:right w:val="single" w:sz="4" w:space="0" w:color="auto"/>
                        </w:tcBorders>
                      </w:tcPr>
                      <w:p w:rsidR="008E44AC" w:rsidRPr="006B1D19" w:rsidRDefault="008E44AC"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28,54</w:t>
                        </w:r>
                      </w:p>
                    </w:tc>
                  </w:tr>
                </w:tbl>
                <w:p w:rsidR="0051217D" w:rsidRPr="006B1D19" w:rsidRDefault="0051217D" w:rsidP="003F6568">
                  <w:pPr>
                    <w:rPr>
                      <w:rFonts w:ascii="Times New Roman" w:hAnsi="Times New Roman" w:cs="Times New Roman"/>
                      <w:sz w:val="20"/>
                      <w:szCs w:val="20"/>
                    </w:rPr>
                  </w:pPr>
                </w:p>
              </w:tc>
            </w:tr>
            <w:tr w:rsidR="0051217D" w:rsidRPr="006B1D19" w:rsidTr="003F6568">
              <w:trPr>
                <w:trHeight w:val="806"/>
              </w:trPr>
              <w:tc>
                <w:tcPr>
                  <w:tcW w:w="15275" w:type="dxa"/>
                  <w:gridSpan w:val="3"/>
                  <w:tcBorders>
                    <w:top w:val="single" w:sz="4" w:space="0" w:color="auto"/>
                    <w:left w:val="single" w:sz="4" w:space="0" w:color="auto"/>
                    <w:bottom w:val="single" w:sz="4" w:space="0" w:color="auto"/>
                    <w:right w:val="single" w:sz="4" w:space="0" w:color="auto"/>
                  </w:tcBorders>
                  <w:vAlign w:val="center"/>
                  <w:hideMark/>
                </w:tcPr>
                <w:p w:rsidR="0051217D" w:rsidRPr="006B1D19" w:rsidRDefault="0051217D" w:rsidP="003F6568">
                  <w:pPr>
                    <w:jc w:val="center"/>
                    <w:rPr>
                      <w:rFonts w:ascii="Times New Roman" w:hAnsi="Times New Roman" w:cs="Times New Roman"/>
                      <w:sz w:val="20"/>
                      <w:szCs w:val="20"/>
                    </w:rPr>
                  </w:pPr>
                  <w:r w:rsidRPr="006B1D19">
                    <w:rPr>
                      <w:rFonts w:ascii="Times New Roman" w:hAnsi="Times New Roman" w:cs="Times New Roman"/>
                      <w:sz w:val="20"/>
                      <w:szCs w:val="20"/>
                    </w:rPr>
                    <w:t>25. Потери водных биоресурсов (N) от снижения продуктивности фитопланктона в зоне повышенной концентрации взвешенных веществ (или при других воздействиях без гибели организмов)</w:t>
                  </w:r>
                </w:p>
              </w:tc>
            </w:tr>
            <w:tr w:rsidR="0051217D" w:rsidRPr="006B1D19" w:rsidTr="003F6568">
              <w:tc>
                <w:tcPr>
                  <w:tcW w:w="1242" w:type="dxa"/>
                  <w:tcBorders>
                    <w:top w:val="single" w:sz="4" w:space="0" w:color="auto"/>
                    <w:left w:val="single" w:sz="4" w:space="0" w:color="auto"/>
                    <w:bottom w:val="single" w:sz="4" w:space="0" w:color="auto"/>
                    <w:right w:val="single" w:sz="4" w:space="0" w:color="auto"/>
                  </w:tcBorders>
                </w:tcPr>
                <w:p w:rsidR="0051217D" w:rsidRPr="006B1D19" w:rsidRDefault="0051217D" w:rsidP="003F6568">
                  <w:pPr>
                    <w:rPr>
                      <w:rFonts w:ascii="Times New Roman" w:hAnsi="Times New Roman" w:cs="Times New Roman"/>
                      <w:sz w:val="20"/>
                      <w:szCs w:val="20"/>
                    </w:rPr>
                  </w:pPr>
                </w:p>
              </w:tc>
              <w:tc>
                <w:tcPr>
                  <w:tcW w:w="6977"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noProof/>
                      <w:sz w:val="20"/>
                      <w:szCs w:val="20"/>
                      <w:lang w:eastAsia="ru-RU"/>
                    </w:rPr>
                    <w:drawing>
                      <wp:inline distT="0" distB="0" distL="0" distR="0" wp14:anchorId="7340EF56" wp14:editId="1D2ABA7E">
                        <wp:extent cx="2564130" cy="255905"/>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4130" cy="255905"/>
                                </a:xfrm>
                                <a:prstGeom prst="rect">
                                  <a:avLst/>
                                </a:prstGeom>
                                <a:noFill/>
                                <a:ln>
                                  <a:noFill/>
                                </a:ln>
                              </pic:spPr>
                            </pic:pic>
                          </a:graphicData>
                        </a:graphic>
                      </wp:inline>
                    </w:drawing>
                  </w:r>
                </w:p>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K</w:t>
                  </w:r>
                  <w:r w:rsidRPr="00706ADB">
                    <w:rPr>
                      <w:rFonts w:ascii="Times New Roman" w:hAnsi="Times New Roman" w:cs="Times New Roman"/>
                      <w:sz w:val="20"/>
                      <w:szCs w:val="20"/>
                      <w:vertAlign w:val="subscript"/>
                    </w:rPr>
                    <w:t>3</w:t>
                  </w:r>
                  <w:r w:rsidRPr="006B1D19">
                    <w:rPr>
                      <w:rFonts w:ascii="Times New Roman" w:hAnsi="Times New Roman" w:cs="Times New Roman"/>
                      <w:sz w:val="20"/>
                      <w:szCs w:val="20"/>
                    </w:rPr>
                    <w:t>- средняя доля использования кормовой базы рыбами</w:t>
                  </w:r>
                  <w:proofErr w:type="gramStart"/>
                  <w:r w:rsidRPr="006B1D19">
                    <w:rPr>
                      <w:rFonts w:ascii="Times New Roman" w:hAnsi="Times New Roman" w:cs="Times New Roman"/>
                      <w:sz w:val="20"/>
                      <w:szCs w:val="20"/>
                    </w:rPr>
                    <w:t>, %;</w:t>
                  </w:r>
                  <w:proofErr w:type="gramEnd"/>
                </w:p>
              </w:tc>
              <w:tc>
                <w:tcPr>
                  <w:tcW w:w="7056" w:type="dxa"/>
                  <w:tcBorders>
                    <w:top w:val="single" w:sz="4" w:space="0" w:color="auto"/>
                    <w:left w:val="single" w:sz="4" w:space="0" w:color="auto"/>
                    <w:bottom w:val="single" w:sz="4" w:space="0" w:color="auto"/>
                    <w:right w:val="single" w:sz="4" w:space="0" w:color="auto"/>
                  </w:tcBorders>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noProof/>
                      <w:sz w:val="20"/>
                      <w:szCs w:val="20"/>
                      <w:lang w:eastAsia="ru-RU"/>
                    </w:rPr>
                    <w:drawing>
                      <wp:inline distT="0" distB="0" distL="0" distR="0" wp14:anchorId="0B413E2E" wp14:editId="60FB2C59">
                        <wp:extent cx="2564130" cy="255905"/>
                        <wp:effectExtent l="0" t="0" r="762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4130" cy="255905"/>
                                </a:xfrm>
                                <a:prstGeom prst="rect">
                                  <a:avLst/>
                                </a:prstGeom>
                                <a:noFill/>
                                <a:ln>
                                  <a:noFill/>
                                </a:ln>
                              </pic:spPr>
                            </pic:pic>
                          </a:graphicData>
                        </a:graphic>
                      </wp:inline>
                    </w:drawing>
                  </w:r>
                </w:p>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K</w:t>
                  </w:r>
                  <w:r w:rsidRPr="00AD7BA3">
                    <w:rPr>
                      <w:rFonts w:ascii="Times New Roman" w:hAnsi="Times New Roman" w:cs="Times New Roman"/>
                      <w:sz w:val="20"/>
                      <w:szCs w:val="20"/>
                      <w:vertAlign w:val="subscript"/>
                    </w:rPr>
                    <w:t>3</w:t>
                  </w:r>
                  <w:r w:rsidRPr="006B1D19">
                    <w:rPr>
                      <w:rFonts w:ascii="Times New Roman" w:hAnsi="Times New Roman" w:cs="Times New Roman"/>
                      <w:sz w:val="20"/>
                      <w:szCs w:val="20"/>
                    </w:rPr>
                    <w:t xml:space="preserve"> – средняя доля использования кормовой базы рыбами</w:t>
                  </w:r>
                  <w:proofErr w:type="gramStart"/>
                  <w:r w:rsidRPr="006B1D19">
                    <w:rPr>
                      <w:rFonts w:ascii="Times New Roman" w:hAnsi="Times New Roman" w:cs="Times New Roman"/>
                      <w:sz w:val="20"/>
                      <w:szCs w:val="20"/>
                    </w:rPr>
                    <w:t>, %;</w:t>
                  </w:r>
                  <w:proofErr w:type="gramEnd"/>
                </w:p>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Для определения средней доли использования кормовой базы потребителями фитопланктона (K</w:t>
                  </w:r>
                  <w:r w:rsidRPr="00706ADB">
                    <w:rPr>
                      <w:rFonts w:ascii="Times New Roman" w:hAnsi="Times New Roman" w:cs="Times New Roman"/>
                      <w:sz w:val="20"/>
                      <w:szCs w:val="20"/>
                      <w:vertAlign w:val="subscript"/>
                    </w:rPr>
                    <w:t>3</w:t>
                  </w:r>
                  <w:r w:rsidRPr="006B1D19">
                    <w:rPr>
                      <w:rFonts w:ascii="Times New Roman" w:hAnsi="Times New Roman" w:cs="Times New Roman"/>
                      <w:sz w:val="20"/>
                      <w:szCs w:val="20"/>
                    </w:rPr>
                    <w:t>) следует использовать формулу:</w:t>
                  </w:r>
                </w:p>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K</w:t>
                  </w:r>
                  <w:r w:rsidRPr="00706ADB">
                    <w:rPr>
                      <w:rFonts w:ascii="Times New Roman" w:hAnsi="Times New Roman" w:cs="Times New Roman"/>
                      <w:sz w:val="20"/>
                      <w:szCs w:val="20"/>
                      <w:vertAlign w:val="subscript"/>
                    </w:rPr>
                    <w:t>3</w:t>
                  </w:r>
                  <w:r w:rsidRPr="006B1D19">
                    <w:rPr>
                      <w:rFonts w:ascii="Times New Roman" w:hAnsi="Times New Roman" w:cs="Times New Roman"/>
                      <w:sz w:val="20"/>
                      <w:szCs w:val="20"/>
                    </w:rPr>
                    <w:t>=(∑Bi / ∑B</w:t>
                  </w:r>
                  <w:r w:rsidRPr="004763B6">
                    <w:rPr>
                      <w:rFonts w:ascii="Times New Roman" w:hAnsi="Times New Roman" w:cs="Times New Roman"/>
                      <w:sz w:val="20"/>
                      <w:szCs w:val="20"/>
                      <w:vertAlign w:val="subscript"/>
                    </w:rPr>
                    <w:t>N</w:t>
                  </w:r>
                  <w:r w:rsidRPr="006B1D19">
                    <w:rPr>
                      <w:rFonts w:ascii="Times New Roman" w:hAnsi="Times New Roman" w:cs="Times New Roman"/>
                      <w:sz w:val="20"/>
                      <w:szCs w:val="20"/>
                    </w:rPr>
                    <w:t xml:space="preserve">) ×100, </w:t>
                  </w:r>
                  <w:r w:rsidRPr="006B1D19">
                    <w:rPr>
                      <w:rFonts w:ascii="Times New Roman" w:hAnsi="Times New Roman" w:cs="Times New Roman"/>
                      <w:sz w:val="20"/>
                      <w:szCs w:val="20"/>
                    </w:rPr>
                    <w:tab/>
                    <w:t xml:space="preserve">        (формула 6с)</w:t>
                  </w:r>
                </w:p>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где:</w:t>
                  </w:r>
                </w:p>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Bi – биомасса каждого из обитающих в данном водном объекте видов рыб (половозрелых), питающихся фитопланктоном, г/м</w:t>
                  </w:r>
                  <w:proofErr w:type="gramStart"/>
                  <w:r w:rsidRPr="00942816">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942816">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B</w:t>
                  </w:r>
                  <w:r w:rsidRPr="00AD7BA3">
                    <w:rPr>
                      <w:rFonts w:ascii="Times New Roman" w:hAnsi="Times New Roman" w:cs="Times New Roman"/>
                      <w:sz w:val="20"/>
                      <w:szCs w:val="20"/>
                      <w:vertAlign w:val="subscript"/>
                    </w:rPr>
                    <w:t>N</w:t>
                  </w:r>
                  <w:r w:rsidRPr="006B1D19">
                    <w:rPr>
                      <w:rFonts w:ascii="Times New Roman" w:hAnsi="Times New Roman" w:cs="Times New Roman"/>
                      <w:sz w:val="20"/>
                      <w:szCs w:val="20"/>
                    </w:rPr>
                    <w:t xml:space="preserve"> – биомасса каждого из обитающих в данном водном объекте видов рыб, г/м</w:t>
                  </w:r>
                  <w:proofErr w:type="gramStart"/>
                  <w:r w:rsidRPr="00A20698">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A20698">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Для целей настоящей Методики к рыбам, питающихся фитопланктоном относятся: белый толстолобик (Hypophthalmichthys molitrix) и хамса (Engraulis encrasicolus).</w:t>
                  </w:r>
                </w:p>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Для хамсы (Engraulis encrasicolus) биомасса определяется с учетом процента потребления кормовых организмов Bi × 0,5.</w:t>
                  </w:r>
                </w:p>
              </w:tc>
            </w:tr>
            <w:tr w:rsidR="0051217D" w:rsidRPr="006B1D19" w:rsidTr="003F6568">
              <w:trPr>
                <w:trHeight w:val="3960"/>
              </w:trPr>
              <w:tc>
                <w:tcPr>
                  <w:tcW w:w="1242"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lastRenderedPageBreak/>
                    <w:t xml:space="preserve">«Организация добычи строительных песков в русле реки Оки на месторождении «Вакино-2» на участках на 771,5-772 км с. х., 767,5-768,5 км с. х., 770-771 км с. х. </w:t>
                  </w:r>
                  <w:proofErr w:type="gramStart"/>
                  <w:r w:rsidRPr="006B1D19">
                    <w:rPr>
                      <w:rFonts w:ascii="Times New Roman" w:hAnsi="Times New Roman" w:cs="Times New Roman"/>
                      <w:sz w:val="20"/>
                      <w:szCs w:val="20"/>
                    </w:rPr>
                    <w:t>в</w:t>
                  </w:r>
                  <w:proofErr w:type="gramEnd"/>
                  <w:r w:rsidRPr="006B1D19">
                    <w:rPr>
                      <w:rFonts w:ascii="Times New Roman" w:hAnsi="Times New Roman" w:cs="Times New Roman"/>
                      <w:sz w:val="20"/>
                      <w:szCs w:val="20"/>
                    </w:rPr>
                    <w:t xml:space="preserve"> </w:t>
                  </w:r>
                  <w:proofErr w:type="gramStart"/>
                  <w:r w:rsidRPr="006B1D19">
                    <w:rPr>
                      <w:rFonts w:ascii="Times New Roman" w:hAnsi="Times New Roman" w:cs="Times New Roman"/>
                      <w:sz w:val="20"/>
                      <w:szCs w:val="20"/>
                    </w:rPr>
                    <w:t>Рыбновском</w:t>
                  </w:r>
                  <w:proofErr w:type="gramEnd"/>
                  <w:r w:rsidRPr="006B1D19">
                    <w:rPr>
                      <w:rFonts w:ascii="Times New Roman" w:hAnsi="Times New Roman" w:cs="Times New Roman"/>
                      <w:sz w:val="20"/>
                      <w:szCs w:val="20"/>
                    </w:rPr>
                    <w:t xml:space="preserve"> районе Рязанской области»</w:t>
                  </w:r>
                </w:p>
              </w:tc>
              <w:tc>
                <w:tcPr>
                  <w:tcW w:w="6977" w:type="dxa"/>
                  <w:tcBorders>
                    <w:top w:val="single" w:sz="4" w:space="0" w:color="auto"/>
                    <w:left w:val="single" w:sz="4" w:space="0" w:color="auto"/>
                    <w:bottom w:val="single" w:sz="4" w:space="0" w:color="auto"/>
                    <w:right w:val="single" w:sz="4" w:space="0" w:color="auto"/>
                  </w:tcBorders>
                  <w:hideMark/>
                </w:tcPr>
                <w:tbl>
                  <w:tblPr>
                    <w:tblStyle w:val="a3"/>
                    <w:tblW w:w="7260" w:type="dxa"/>
                    <w:tblLook w:val="04A0" w:firstRow="1" w:lastRow="0" w:firstColumn="1" w:lastColumn="0" w:noHBand="0" w:noVBand="1"/>
                  </w:tblPr>
                  <w:tblGrid>
                    <w:gridCol w:w="1552"/>
                    <w:gridCol w:w="574"/>
                    <w:gridCol w:w="517"/>
                    <w:gridCol w:w="916"/>
                    <w:gridCol w:w="666"/>
                    <w:gridCol w:w="478"/>
                    <w:gridCol w:w="556"/>
                    <w:gridCol w:w="666"/>
                    <w:gridCol w:w="1335"/>
                  </w:tblGrid>
                  <w:tr w:rsidR="00D9330A" w:rsidRPr="006B1D19" w:rsidTr="00222D68">
                    <w:tc>
                      <w:tcPr>
                        <w:tcW w:w="1552"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 xml:space="preserve">Вид работ </w:t>
                        </w:r>
                      </w:p>
                    </w:tc>
                    <w:tc>
                      <w:tcPr>
                        <w:tcW w:w="574"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517"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 xml:space="preserve">P/B </w:t>
                        </w:r>
                      </w:p>
                    </w:tc>
                    <w:tc>
                      <w:tcPr>
                        <w:tcW w:w="91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W, м</w:t>
                        </w:r>
                        <w:r w:rsidRPr="006B1D19">
                          <w:rPr>
                            <w:sz w:val="20"/>
                            <w:szCs w:val="20"/>
                            <w:vertAlign w:val="superscript"/>
                          </w:rPr>
                          <w:t>3</w:t>
                        </w:r>
                        <w:r w:rsidRPr="006B1D19">
                          <w:rPr>
                            <w:sz w:val="20"/>
                            <w:szCs w:val="20"/>
                          </w:rPr>
                          <w:t xml:space="preserve"> </w:t>
                        </w:r>
                      </w:p>
                    </w:tc>
                    <w:tc>
                      <w:tcPr>
                        <w:tcW w:w="66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K</w:t>
                        </w:r>
                        <w:r w:rsidRPr="006B1D19">
                          <w:rPr>
                            <w:sz w:val="20"/>
                            <w:szCs w:val="20"/>
                            <w:vertAlign w:val="subscript"/>
                          </w:rPr>
                          <w:t xml:space="preserve">E </w:t>
                        </w:r>
                      </w:p>
                    </w:tc>
                    <w:tc>
                      <w:tcPr>
                        <w:tcW w:w="478"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K</w:t>
                        </w:r>
                        <w:r w:rsidRPr="006B1D19">
                          <w:rPr>
                            <w:sz w:val="20"/>
                            <w:szCs w:val="20"/>
                            <w:vertAlign w:val="subscript"/>
                          </w:rPr>
                          <w:t>3</w:t>
                        </w:r>
                      </w:p>
                    </w:tc>
                    <w:tc>
                      <w:tcPr>
                        <w:tcW w:w="55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 xml:space="preserve">d </w:t>
                        </w:r>
                      </w:p>
                    </w:tc>
                    <w:tc>
                      <w:tcPr>
                        <w:tcW w:w="66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1335"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 xml:space="preserve">N, кг </w:t>
                        </w:r>
                      </w:p>
                    </w:tc>
                  </w:tr>
                  <w:tr w:rsidR="00D9330A" w:rsidRPr="006B1D19" w:rsidTr="00222D68">
                    <w:tc>
                      <w:tcPr>
                        <w:tcW w:w="1552"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Величина потерь от 100%-й гибели организмов фитопланктона в зоне мутности</w:t>
                        </w:r>
                      </w:p>
                    </w:tc>
                    <w:tc>
                      <w:tcPr>
                        <w:tcW w:w="574"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0,6</w:t>
                        </w:r>
                      </w:p>
                    </w:tc>
                    <w:tc>
                      <w:tcPr>
                        <w:tcW w:w="517"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70</w:t>
                        </w:r>
                      </w:p>
                    </w:tc>
                    <w:tc>
                      <w:tcPr>
                        <w:tcW w:w="91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374578</w:t>
                        </w:r>
                      </w:p>
                    </w:tc>
                    <w:tc>
                      <w:tcPr>
                        <w:tcW w:w="66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0,025</w:t>
                        </w:r>
                      </w:p>
                    </w:tc>
                    <w:tc>
                      <w:tcPr>
                        <w:tcW w:w="478"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0,1</w:t>
                        </w:r>
                      </w:p>
                    </w:tc>
                    <w:tc>
                      <w:tcPr>
                        <w:tcW w:w="55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1</w:t>
                        </w:r>
                      </w:p>
                    </w:tc>
                    <w:tc>
                      <w:tcPr>
                        <w:tcW w:w="66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1335"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39,33</w:t>
                        </w:r>
                      </w:p>
                    </w:tc>
                  </w:tr>
                  <w:tr w:rsidR="00D9330A" w:rsidRPr="006B1D19" w:rsidTr="00222D68">
                    <w:tc>
                      <w:tcPr>
                        <w:tcW w:w="1552"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Величина потерь от 50%-й гибели организмов фитопланктона в зоне мутности</w:t>
                        </w:r>
                      </w:p>
                    </w:tc>
                    <w:tc>
                      <w:tcPr>
                        <w:tcW w:w="574"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0,6</w:t>
                        </w:r>
                      </w:p>
                    </w:tc>
                    <w:tc>
                      <w:tcPr>
                        <w:tcW w:w="517"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70</w:t>
                        </w:r>
                      </w:p>
                    </w:tc>
                    <w:tc>
                      <w:tcPr>
                        <w:tcW w:w="91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1123734</w:t>
                        </w:r>
                      </w:p>
                    </w:tc>
                    <w:tc>
                      <w:tcPr>
                        <w:tcW w:w="66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0,025</w:t>
                        </w:r>
                      </w:p>
                    </w:tc>
                    <w:tc>
                      <w:tcPr>
                        <w:tcW w:w="478"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0,1</w:t>
                        </w:r>
                      </w:p>
                    </w:tc>
                    <w:tc>
                      <w:tcPr>
                        <w:tcW w:w="55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0,5</w:t>
                        </w:r>
                      </w:p>
                    </w:tc>
                    <w:tc>
                      <w:tcPr>
                        <w:tcW w:w="66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1335"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58,99</w:t>
                        </w:r>
                      </w:p>
                    </w:tc>
                  </w:tr>
                  <w:tr w:rsidR="00222D68" w:rsidRPr="006B1D19" w:rsidTr="00222D68">
                    <w:tc>
                      <w:tcPr>
                        <w:tcW w:w="1552" w:type="dxa"/>
                        <w:tcBorders>
                          <w:top w:val="single" w:sz="4" w:space="0" w:color="auto"/>
                          <w:left w:val="single" w:sz="4" w:space="0" w:color="auto"/>
                          <w:bottom w:val="single" w:sz="4" w:space="0" w:color="auto"/>
                          <w:right w:val="single" w:sz="4" w:space="0" w:color="auto"/>
                        </w:tcBorders>
                        <w:hideMark/>
                      </w:tcPr>
                      <w:p w:rsidR="00222D68" w:rsidRPr="006B1D19" w:rsidRDefault="00222D68"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5708" w:type="dxa"/>
                        <w:gridSpan w:val="8"/>
                        <w:tcBorders>
                          <w:top w:val="single" w:sz="4" w:space="0" w:color="auto"/>
                          <w:left w:val="single" w:sz="4" w:space="0" w:color="auto"/>
                          <w:bottom w:val="single" w:sz="4" w:space="0" w:color="auto"/>
                          <w:right w:val="single" w:sz="4" w:space="0" w:color="auto"/>
                        </w:tcBorders>
                      </w:tcPr>
                      <w:p w:rsidR="00222D68" w:rsidRPr="006B1D19" w:rsidRDefault="00222D68"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99,73</w:t>
                        </w:r>
                      </w:p>
                    </w:tc>
                  </w:tr>
                </w:tbl>
                <w:p w:rsidR="0051217D" w:rsidRPr="006B1D19" w:rsidRDefault="0051217D" w:rsidP="003F6568">
                  <w:pPr>
                    <w:rPr>
                      <w:rFonts w:ascii="Times New Roman" w:hAnsi="Times New Roman" w:cs="Times New Roman"/>
                      <w:sz w:val="20"/>
                      <w:szCs w:val="20"/>
                    </w:rPr>
                  </w:pPr>
                </w:p>
              </w:tc>
              <w:tc>
                <w:tcPr>
                  <w:tcW w:w="7056" w:type="dxa"/>
                  <w:tcBorders>
                    <w:top w:val="single" w:sz="4" w:space="0" w:color="auto"/>
                    <w:left w:val="single" w:sz="4" w:space="0" w:color="auto"/>
                    <w:bottom w:val="single" w:sz="4" w:space="0" w:color="auto"/>
                    <w:right w:val="single" w:sz="4" w:space="0" w:color="auto"/>
                  </w:tcBorders>
                  <w:hideMark/>
                </w:tcPr>
                <w:tbl>
                  <w:tblPr>
                    <w:tblStyle w:val="a3"/>
                    <w:tblW w:w="7260" w:type="dxa"/>
                    <w:tblLook w:val="04A0" w:firstRow="1" w:lastRow="0" w:firstColumn="1" w:lastColumn="0" w:noHBand="0" w:noVBand="1"/>
                  </w:tblPr>
                  <w:tblGrid>
                    <w:gridCol w:w="1546"/>
                    <w:gridCol w:w="619"/>
                    <w:gridCol w:w="517"/>
                    <w:gridCol w:w="916"/>
                    <w:gridCol w:w="666"/>
                    <w:gridCol w:w="666"/>
                    <w:gridCol w:w="481"/>
                    <w:gridCol w:w="666"/>
                    <w:gridCol w:w="1183"/>
                  </w:tblGrid>
                  <w:tr w:rsidR="0051217D" w:rsidRPr="006B1D19" w:rsidTr="00222D68">
                    <w:tc>
                      <w:tcPr>
                        <w:tcW w:w="154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 xml:space="preserve">Вид работ </w:t>
                        </w:r>
                      </w:p>
                    </w:tc>
                    <w:tc>
                      <w:tcPr>
                        <w:tcW w:w="619"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517"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 xml:space="preserve">P/B </w:t>
                        </w:r>
                      </w:p>
                    </w:tc>
                    <w:tc>
                      <w:tcPr>
                        <w:tcW w:w="91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W, м</w:t>
                        </w:r>
                        <w:r w:rsidRPr="006B1D19">
                          <w:rPr>
                            <w:sz w:val="20"/>
                            <w:szCs w:val="20"/>
                            <w:vertAlign w:val="superscript"/>
                          </w:rPr>
                          <w:t>3</w:t>
                        </w:r>
                        <w:r w:rsidRPr="006B1D19">
                          <w:rPr>
                            <w:sz w:val="20"/>
                            <w:szCs w:val="20"/>
                          </w:rPr>
                          <w:t xml:space="preserve"> </w:t>
                        </w:r>
                      </w:p>
                    </w:tc>
                    <w:tc>
                      <w:tcPr>
                        <w:tcW w:w="66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K</w:t>
                        </w:r>
                        <w:r w:rsidRPr="006B1D19">
                          <w:rPr>
                            <w:sz w:val="20"/>
                            <w:szCs w:val="20"/>
                            <w:vertAlign w:val="subscript"/>
                          </w:rPr>
                          <w:t xml:space="preserve">E </w:t>
                        </w:r>
                      </w:p>
                    </w:tc>
                    <w:tc>
                      <w:tcPr>
                        <w:tcW w:w="66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K</w:t>
                        </w:r>
                        <w:r w:rsidRPr="006B1D19">
                          <w:rPr>
                            <w:sz w:val="20"/>
                            <w:szCs w:val="20"/>
                            <w:vertAlign w:val="subscript"/>
                          </w:rPr>
                          <w:t>3</w:t>
                        </w:r>
                      </w:p>
                    </w:tc>
                    <w:tc>
                      <w:tcPr>
                        <w:tcW w:w="481"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 xml:space="preserve">d </w:t>
                        </w:r>
                      </w:p>
                    </w:tc>
                    <w:tc>
                      <w:tcPr>
                        <w:tcW w:w="66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1183"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 xml:space="preserve">N, кг </w:t>
                        </w:r>
                      </w:p>
                    </w:tc>
                  </w:tr>
                  <w:tr w:rsidR="0051217D" w:rsidRPr="006B1D19" w:rsidTr="00222D68">
                    <w:tc>
                      <w:tcPr>
                        <w:tcW w:w="154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Величина потерь от 100%-й гибели организмов фитопланктона в зоне мутности</w:t>
                        </w:r>
                      </w:p>
                    </w:tc>
                    <w:tc>
                      <w:tcPr>
                        <w:tcW w:w="619"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0,6</w:t>
                        </w:r>
                      </w:p>
                    </w:tc>
                    <w:tc>
                      <w:tcPr>
                        <w:tcW w:w="517"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70</w:t>
                        </w:r>
                      </w:p>
                    </w:tc>
                    <w:tc>
                      <w:tcPr>
                        <w:tcW w:w="91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374578</w:t>
                        </w:r>
                      </w:p>
                    </w:tc>
                    <w:tc>
                      <w:tcPr>
                        <w:tcW w:w="66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0,025</w:t>
                        </w:r>
                      </w:p>
                    </w:tc>
                    <w:tc>
                      <w:tcPr>
                        <w:tcW w:w="66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0,005</w:t>
                        </w:r>
                      </w:p>
                    </w:tc>
                    <w:tc>
                      <w:tcPr>
                        <w:tcW w:w="481"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1</w:t>
                        </w:r>
                      </w:p>
                    </w:tc>
                    <w:tc>
                      <w:tcPr>
                        <w:tcW w:w="66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1183"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1,96</w:t>
                        </w:r>
                      </w:p>
                    </w:tc>
                  </w:tr>
                  <w:tr w:rsidR="0051217D" w:rsidRPr="006B1D19" w:rsidTr="00222D68">
                    <w:tc>
                      <w:tcPr>
                        <w:tcW w:w="154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Величина потерь от 50%-й гибели организмов фитопланктона в зоне мутности</w:t>
                        </w:r>
                      </w:p>
                    </w:tc>
                    <w:tc>
                      <w:tcPr>
                        <w:tcW w:w="619"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0,6</w:t>
                        </w:r>
                      </w:p>
                    </w:tc>
                    <w:tc>
                      <w:tcPr>
                        <w:tcW w:w="517"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70</w:t>
                        </w:r>
                      </w:p>
                    </w:tc>
                    <w:tc>
                      <w:tcPr>
                        <w:tcW w:w="91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1123734</w:t>
                        </w:r>
                      </w:p>
                    </w:tc>
                    <w:tc>
                      <w:tcPr>
                        <w:tcW w:w="66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0,025</w:t>
                        </w:r>
                      </w:p>
                    </w:tc>
                    <w:tc>
                      <w:tcPr>
                        <w:tcW w:w="66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0,005</w:t>
                        </w:r>
                      </w:p>
                    </w:tc>
                    <w:tc>
                      <w:tcPr>
                        <w:tcW w:w="481"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0,5</w:t>
                        </w:r>
                      </w:p>
                    </w:tc>
                    <w:tc>
                      <w:tcPr>
                        <w:tcW w:w="66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1183"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2,95</w:t>
                        </w:r>
                      </w:p>
                    </w:tc>
                  </w:tr>
                  <w:tr w:rsidR="00222D68" w:rsidRPr="006B1D19" w:rsidTr="00222D68">
                    <w:tc>
                      <w:tcPr>
                        <w:tcW w:w="1546" w:type="dxa"/>
                        <w:tcBorders>
                          <w:top w:val="single" w:sz="4" w:space="0" w:color="auto"/>
                          <w:left w:val="single" w:sz="4" w:space="0" w:color="auto"/>
                          <w:bottom w:val="single" w:sz="4" w:space="0" w:color="auto"/>
                          <w:right w:val="single" w:sz="4" w:space="0" w:color="auto"/>
                        </w:tcBorders>
                        <w:hideMark/>
                      </w:tcPr>
                      <w:p w:rsidR="00222D68" w:rsidRPr="006B1D19" w:rsidRDefault="00222D68"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5714" w:type="dxa"/>
                        <w:gridSpan w:val="8"/>
                        <w:tcBorders>
                          <w:top w:val="single" w:sz="4" w:space="0" w:color="auto"/>
                          <w:left w:val="single" w:sz="4" w:space="0" w:color="auto"/>
                          <w:bottom w:val="single" w:sz="4" w:space="0" w:color="auto"/>
                          <w:right w:val="single" w:sz="4" w:space="0" w:color="auto"/>
                        </w:tcBorders>
                      </w:tcPr>
                      <w:p w:rsidR="00222D68" w:rsidRPr="006B1D19" w:rsidRDefault="00222D68"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4,98</w:t>
                        </w:r>
                      </w:p>
                    </w:tc>
                  </w:tr>
                </w:tbl>
                <w:p w:rsidR="0051217D" w:rsidRPr="006B1D19" w:rsidRDefault="0051217D" w:rsidP="003F6568">
                  <w:pPr>
                    <w:rPr>
                      <w:rFonts w:ascii="Times New Roman" w:hAnsi="Times New Roman" w:cs="Times New Roman"/>
                      <w:sz w:val="20"/>
                      <w:szCs w:val="20"/>
                    </w:rPr>
                  </w:pPr>
                </w:p>
              </w:tc>
            </w:tr>
            <w:tr w:rsidR="0051217D" w:rsidRPr="006B1D19" w:rsidTr="003F6568">
              <w:trPr>
                <w:trHeight w:val="897"/>
              </w:trPr>
              <w:tc>
                <w:tcPr>
                  <w:tcW w:w="15275" w:type="dxa"/>
                  <w:gridSpan w:val="3"/>
                  <w:tcBorders>
                    <w:top w:val="single" w:sz="4" w:space="0" w:color="auto"/>
                    <w:left w:val="single" w:sz="4" w:space="0" w:color="auto"/>
                    <w:bottom w:val="single" w:sz="4" w:space="0" w:color="auto"/>
                    <w:right w:val="single" w:sz="4" w:space="0" w:color="auto"/>
                  </w:tcBorders>
                  <w:vAlign w:val="center"/>
                  <w:hideMark/>
                </w:tcPr>
                <w:p w:rsidR="0051217D" w:rsidRPr="006B1D19" w:rsidRDefault="0051217D" w:rsidP="003F6568">
                  <w:pPr>
                    <w:jc w:val="center"/>
                    <w:rPr>
                      <w:rFonts w:ascii="Times New Roman" w:hAnsi="Times New Roman" w:cs="Times New Roman"/>
                      <w:sz w:val="20"/>
                      <w:szCs w:val="20"/>
                    </w:rPr>
                  </w:pPr>
                  <w:r w:rsidRPr="00FE02C5">
                    <w:rPr>
                      <w:rFonts w:ascii="Times New Roman" w:hAnsi="Times New Roman" w:cs="Times New Roman"/>
                      <w:sz w:val="20"/>
                      <w:szCs w:val="20"/>
                    </w:rPr>
                    <w:t>26. Потери водных биоресурсов от гибели кормовых организмов зоопланктона, при использовании водных ресурсов водного объекта (N) (заборе воды, работе перекачивающих насосов, турбин гидроэлектростанций и других гидротехнических сооружений)</w:t>
                  </w:r>
                </w:p>
              </w:tc>
            </w:tr>
            <w:tr w:rsidR="0051217D" w:rsidRPr="006B1D19" w:rsidTr="003F6568">
              <w:tc>
                <w:tcPr>
                  <w:tcW w:w="1242" w:type="dxa"/>
                  <w:tcBorders>
                    <w:top w:val="single" w:sz="4" w:space="0" w:color="auto"/>
                    <w:left w:val="single" w:sz="4" w:space="0" w:color="auto"/>
                    <w:bottom w:val="single" w:sz="4" w:space="0" w:color="auto"/>
                    <w:right w:val="single" w:sz="4" w:space="0" w:color="auto"/>
                  </w:tcBorders>
                </w:tcPr>
                <w:p w:rsidR="0051217D" w:rsidRPr="006B1D19" w:rsidRDefault="0051217D" w:rsidP="003F6568">
                  <w:pPr>
                    <w:rPr>
                      <w:rFonts w:ascii="Times New Roman" w:hAnsi="Times New Roman" w:cs="Times New Roman"/>
                      <w:sz w:val="20"/>
                      <w:szCs w:val="20"/>
                    </w:rPr>
                  </w:pPr>
                </w:p>
              </w:tc>
              <w:tc>
                <w:tcPr>
                  <w:tcW w:w="6977" w:type="dxa"/>
                  <w:tcBorders>
                    <w:top w:val="single" w:sz="4" w:space="0" w:color="auto"/>
                    <w:left w:val="single" w:sz="4" w:space="0" w:color="auto"/>
                    <w:bottom w:val="single" w:sz="4" w:space="0" w:color="auto"/>
                    <w:right w:val="single" w:sz="4" w:space="0" w:color="auto"/>
                  </w:tcBorders>
                </w:tcPr>
                <w:p w:rsidR="0051217D" w:rsidRPr="006B1D19" w:rsidRDefault="0051217D" w:rsidP="003F6568">
                  <w:pPr>
                    <w:rPr>
                      <w:rFonts w:ascii="Times New Roman" w:hAnsi="Times New Roman" w:cs="Times New Roman"/>
                      <w:sz w:val="20"/>
                      <w:szCs w:val="20"/>
                      <w:vertAlign w:val="superscript"/>
                    </w:rPr>
                  </w:pPr>
                  <w:r w:rsidRPr="00E75F60">
                    <w:rPr>
                      <w:rFonts w:ascii="Times New Roman" w:hAnsi="Times New Roman" w:cs="Times New Roman"/>
                      <w:sz w:val="20"/>
                      <w:szCs w:val="20"/>
                    </w:rPr>
                    <w:t>N =</w:t>
                  </w:r>
                  <w:r w:rsidRPr="00E75F60">
                    <w:rPr>
                      <w:rFonts w:ascii="Times New Roman" w:hAnsi="Times New Roman" w:cs="Times New Roman"/>
                      <w:sz w:val="20"/>
                      <w:szCs w:val="20"/>
                      <w:lang w:val="en-US"/>
                    </w:rPr>
                    <w:t>B</w:t>
                  </w:r>
                  <w:r w:rsidRPr="00E75F60">
                    <w:rPr>
                      <w:rFonts w:ascii="Times New Roman" w:hAnsi="Times New Roman" w:cs="Times New Roman"/>
                      <w:sz w:val="20"/>
                      <w:szCs w:val="20"/>
                    </w:rPr>
                    <w:t xml:space="preserve"> × (1+</w:t>
                  </w:r>
                  <w:r w:rsidRPr="00E75F60">
                    <w:rPr>
                      <w:rFonts w:ascii="Times New Roman" w:hAnsi="Times New Roman" w:cs="Times New Roman"/>
                      <w:sz w:val="20"/>
                      <w:szCs w:val="20"/>
                      <w:lang w:val="en-US"/>
                    </w:rPr>
                    <w:t>P</w:t>
                  </w:r>
                  <w:r w:rsidRPr="00E75F60">
                    <w:rPr>
                      <w:rFonts w:ascii="Times New Roman" w:hAnsi="Times New Roman" w:cs="Times New Roman"/>
                      <w:sz w:val="20"/>
                      <w:szCs w:val="20"/>
                    </w:rPr>
                    <w:t>/</w:t>
                  </w:r>
                  <w:r w:rsidRPr="00E75F60">
                    <w:rPr>
                      <w:rFonts w:ascii="Times New Roman" w:hAnsi="Times New Roman" w:cs="Times New Roman"/>
                      <w:sz w:val="20"/>
                      <w:szCs w:val="20"/>
                      <w:lang w:val="en-US"/>
                    </w:rPr>
                    <w:t>B</w:t>
                  </w:r>
                  <w:r w:rsidRPr="00E75F60">
                    <w:rPr>
                      <w:rFonts w:ascii="Times New Roman" w:hAnsi="Times New Roman" w:cs="Times New Roman"/>
                      <w:sz w:val="20"/>
                      <w:szCs w:val="20"/>
                    </w:rPr>
                    <w:t>) ×</w:t>
                  </w:r>
                  <w:r w:rsidRPr="00E75F60">
                    <w:rPr>
                      <w:rFonts w:ascii="Times New Roman" w:hAnsi="Times New Roman" w:cs="Times New Roman"/>
                      <w:sz w:val="20"/>
                      <w:szCs w:val="20"/>
                      <w:lang w:val="en-US"/>
                    </w:rPr>
                    <w:t>W</w:t>
                  </w:r>
                  <w:r w:rsidRPr="00E75F60">
                    <w:rPr>
                      <w:rFonts w:ascii="Times New Roman" w:hAnsi="Times New Roman" w:cs="Times New Roman"/>
                      <w:sz w:val="20"/>
                      <w:szCs w:val="20"/>
                    </w:rPr>
                    <w:t>×</w:t>
                  </w:r>
                  <w:r w:rsidRPr="00E75F60">
                    <w:rPr>
                      <w:rFonts w:ascii="Times New Roman" w:hAnsi="Times New Roman" w:cs="Times New Roman"/>
                      <w:sz w:val="20"/>
                      <w:szCs w:val="20"/>
                      <w:lang w:val="en-US"/>
                    </w:rPr>
                    <w:t>K</w:t>
                  </w:r>
                  <w:r w:rsidRPr="00E75F60">
                    <w:rPr>
                      <w:rFonts w:ascii="Times New Roman" w:hAnsi="Times New Roman" w:cs="Times New Roman"/>
                      <w:sz w:val="20"/>
                      <w:szCs w:val="20"/>
                      <w:vertAlign w:val="subscript"/>
                      <w:lang w:val="en-US"/>
                    </w:rPr>
                    <w:t>E</w:t>
                  </w:r>
                  <w:r w:rsidRPr="00E75F60">
                    <w:rPr>
                      <w:rFonts w:ascii="Times New Roman" w:hAnsi="Times New Roman" w:cs="Times New Roman"/>
                      <w:sz w:val="20"/>
                      <w:szCs w:val="20"/>
                    </w:rPr>
                    <w:t xml:space="preserve"> × </w:t>
                  </w:r>
                  <w:r w:rsidRPr="00E75F60">
                    <w:rPr>
                      <w:rFonts w:ascii="Times New Roman" w:hAnsi="Times New Roman" w:cs="Times New Roman"/>
                      <w:sz w:val="20"/>
                      <w:szCs w:val="20"/>
                      <w:lang w:val="en-US"/>
                    </w:rPr>
                    <w:t>K</w:t>
                  </w:r>
                  <w:r w:rsidRPr="00E75F60">
                    <w:rPr>
                      <w:rFonts w:ascii="Times New Roman" w:hAnsi="Times New Roman" w:cs="Times New Roman"/>
                      <w:sz w:val="20"/>
                      <w:szCs w:val="20"/>
                      <w:vertAlign w:val="subscript"/>
                    </w:rPr>
                    <w:t>3</w:t>
                  </w:r>
                  <w:r w:rsidRPr="00E75F60">
                    <w:rPr>
                      <w:rFonts w:ascii="Times New Roman" w:hAnsi="Times New Roman" w:cs="Times New Roman"/>
                      <w:b/>
                      <w:sz w:val="20"/>
                      <w:szCs w:val="20"/>
                    </w:rPr>
                    <w:t>/</w:t>
                  </w:r>
                  <w:r w:rsidRPr="00E75F60">
                    <w:rPr>
                      <w:rFonts w:ascii="Times New Roman" w:hAnsi="Times New Roman" w:cs="Times New Roman"/>
                      <w:sz w:val="20"/>
                      <w:szCs w:val="20"/>
                    </w:rPr>
                    <w:t xml:space="preserve">100 × </w:t>
                  </w:r>
                  <w:r w:rsidRPr="00E75F60">
                    <w:rPr>
                      <w:rFonts w:ascii="Times New Roman" w:hAnsi="Times New Roman" w:cs="Times New Roman"/>
                      <w:sz w:val="20"/>
                      <w:szCs w:val="20"/>
                      <w:lang w:val="en-US"/>
                    </w:rPr>
                    <w:t>d</w:t>
                  </w:r>
                  <w:r w:rsidRPr="006B1D19">
                    <w:rPr>
                      <w:rFonts w:ascii="Times New Roman" w:hAnsi="Times New Roman" w:cs="Times New Roman"/>
                      <w:i/>
                      <w:sz w:val="20"/>
                      <w:szCs w:val="20"/>
                    </w:rPr>
                    <w:t xml:space="preserve"> × </w:t>
                  </w:r>
                  <w:r w:rsidRPr="006B1D19">
                    <w:rPr>
                      <w:rFonts w:ascii="Times New Roman" w:hAnsi="Times New Roman" w:cs="Times New Roman"/>
                      <w:sz w:val="20"/>
                      <w:szCs w:val="20"/>
                    </w:rPr>
                    <w:t>10</w:t>
                  </w:r>
                  <w:r w:rsidRPr="006B1D19">
                    <w:rPr>
                      <w:rFonts w:ascii="Times New Roman" w:hAnsi="Times New Roman" w:cs="Times New Roman"/>
                      <w:sz w:val="20"/>
                      <w:szCs w:val="20"/>
                      <w:vertAlign w:val="superscript"/>
                    </w:rPr>
                    <w:t>–3</w:t>
                  </w:r>
                </w:p>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noProof/>
                      <w:sz w:val="20"/>
                      <w:szCs w:val="20"/>
                      <w:lang w:eastAsia="ru-RU"/>
                    </w:rPr>
                    <w:drawing>
                      <wp:inline distT="0" distB="0" distL="0" distR="0" wp14:anchorId="1EE130AB" wp14:editId="4014DDE6">
                        <wp:extent cx="153670" cy="19177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670" cy="191770"/>
                                </a:xfrm>
                                <a:prstGeom prst="rect">
                                  <a:avLst/>
                                </a:prstGeom>
                                <a:noFill/>
                                <a:ln>
                                  <a:noFill/>
                                </a:ln>
                              </pic:spPr>
                            </pic:pic>
                          </a:graphicData>
                        </a:graphic>
                      </wp:inline>
                    </w:drawing>
                  </w:r>
                  <w:r w:rsidRPr="006B1D19">
                    <w:rPr>
                      <w:rFonts w:ascii="Times New Roman" w:hAnsi="Times New Roman" w:cs="Times New Roman"/>
                      <w:sz w:val="20"/>
                      <w:szCs w:val="20"/>
                    </w:rPr>
                    <w:t>- средняя доля использования кормовой базы потребителями зоопланктона и/или организмов дрифта</w:t>
                  </w:r>
                  <w:proofErr w:type="gramStart"/>
                  <w:r w:rsidRPr="006B1D19">
                    <w:rPr>
                      <w:rFonts w:ascii="Times New Roman" w:hAnsi="Times New Roman" w:cs="Times New Roman"/>
                      <w:sz w:val="20"/>
                      <w:szCs w:val="20"/>
                    </w:rPr>
                    <w:t>, %;</w:t>
                  </w:r>
                  <w:proofErr w:type="gramEnd"/>
                </w:p>
                <w:p w:rsidR="0051217D" w:rsidRPr="006B1D19" w:rsidRDefault="0051217D" w:rsidP="003F6568">
                  <w:pPr>
                    <w:rPr>
                      <w:rFonts w:ascii="Times New Roman" w:hAnsi="Times New Roman" w:cs="Times New Roman"/>
                      <w:sz w:val="20"/>
                      <w:szCs w:val="20"/>
                    </w:rPr>
                  </w:pPr>
                </w:p>
              </w:tc>
              <w:tc>
                <w:tcPr>
                  <w:tcW w:w="7056" w:type="dxa"/>
                  <w:tcBorders>
                    <w:top w:val="single" w:sz="4" w:space="0" w:color="auto"/>
                    <w:left w:val="single" w:sz="4" w:space="0" w:color="auto"/>
                    <w:bottom w:val="single" w:sz="4" w:space="0" w:color="auto"/>
                    <w:right w:val="single" w:sz="4" w:space="0" w:color="auto"/>
                  </w:tcBorders>
                </w:tcPr>
                <w:p w:rsidR="0051217D" w:rsidRPr="00E75F60" w:rsidRDefault="0051217D" w:rsidP="003F6568">
                  <w:pPr>
                    <w:rPr>
                      <w:rFonts w:ascii="Times New Roman" w:hAnsi="Times New Roman" w:cs="Times New Roman"/>
                      <w:sz w:val="20"/>
                      <w:szCs w:val="20"/>
                      <w:vertAlign w:val="superscript"/>
                    </w:rPr>
                  </w:pPr>
                  <w:r w:rsidRPr="00E75F60">
                    <w:rPr>
                      <w:rFonts w:ascii="Times New Roman" w:hAnsi="Times New Roman" w:cs="Times New Roman"/>
                      <w:sz w:val="20"/>
                      <w:szCs w:val="20"/>
                    </w:rPr>
                    <w:t>N =</w:t>
                  </w:r>
                  <w:r w:rsidRPr="00E75F60">
                    <w:rPr>
                      <w:rFonts w:ascii="Times New Roman" w:hAnsi="Times New Roman" w:cs="Times New Roman"/>
                      <w:sz w:val="20"/>
                      <w:szCs w:val="20"/>
                      <w:lang w:val="en-US"/>
                    </w:rPr>
                    <w:t>B</w:t>
                  </w:r>
                  <w:r w:rsidRPr="00E75F60">
                    <w:rPr>
                      <w:rFonts w:ascii="Times New Roman" w:hAnsi="Times New Roman" w:cs="Times New Roman"/>
                      <w:sz w:val="20"/>
                      <w:szCs w:val="20"/>
                    </w:rPr>
                    <w:t xml:space="preserve"> × (1+</w:t>
                  </w:r>
                  <w:r w:rsidRPr="00E75F60">
                    <w:rPr>
                      <w:rFonts w:ascii="Times New Roman" w:hAnsi="Times New Roman" w:cs="Times New Roman"/>
                      <w:sz w:val="20"/>
                      <w:szCs w:val="20"/>
                      <w:lang w:val="en-US"/>
                    </w:rPr>
                    <w:t>P</w:t>
                  </w:r>
                  <w:r w:rsidRPr="00E75F60">
                    <w:rPr>
                      <w:rFonts w:ascii="Times New Roman" w:hAnsi="Times New Roman" w:cs="Times New Roman"/>
                      <w:sz w:val="20"/>
                      <w:szCs w:val="20"/>
                    </w:rPr>
                    <w:t>/</w:t>
                  </w:r>
                  <w:r w:rsidRPr="00E75F60">
                    <w:rPr>
                      <w:rFonts w:ascii="Times New Roman" w:hAnsi="Times New Roman" w:cs="Times New Roman"/>
                      <w:sz w:val="20"/>
                      <w:szCs w:val="20"/>
                      <w:lang w:val="en-US"/>
                    </w:rPr>
                    <w:t>B</w:t>
                  </w:r>
                  <w:r w:rsidRPr="00E75F60">
                    <w:rPr>
                      <w:rFonts w:ascii="Times New Roman" w:hAnsi="Times New Roman" w:cs="Times New Roman"/>
                      <w:sz w:val="20"/>
                      <w:szCs w:val="20"/>
                    </w:rPr>
                    <w:t>) ×</w:t>
                  </w:r>
                  <w:r w:rsidRPr="00E75F60">
                    <w:rPr>
                      <w:rFonts w:ascii="Times New Roman" w:hAnsi="Times New Roman" w:cs="Times New Roman"/>
                      <w:sz w:val="20"/>
                      <w:szCs w:val="20"/>
                      <w:lang w:val="en-US"/>
                    </w:rPr>
                    <w:t>W</w:t>
                  </w:r>
                  <w:r w:rsidRPr="00E75F60">
                    <w:rPr>
                      <w:rFonts w:ascii="Times New Roman" w:hAnsi="Times New Roman" w:cs="Times New Roman"/>
                      <w:sz w:val="20"/>
                      <w:szCs w:val="20"/>
                    </w:rPr>
                    <w:t>×</w:t>
                  </w:r>
                  <w:r w:rsidRPr="00E75F60">
                    <w:rPr>
                      <w:rFonts w:ascii="Times New Roman" w:hAnsi="Times New Roman" w:cs="Times New Roman"/>
                      <w:sz w:val="20"/>
                      <w:szCs w:val="20"/>
                      <w:lang w:val="en-US"/>
                    </w:rPr>
                    <w:t>K</w:t>
                  </w:r>
                  <w:r w:rsidRPr="00E75F60">
                    <w:rPr>
                      <w:rFonts w:ascii="Times New Roman" w:hAnsi="Times New Roman" w:cs="Times New Roman"/>
                      <w:sz w:val="20"/>
                      <w:szCs w:val="20"/>
                      <w:vertAlign w:val="subscript"/>
                      <w:lang w:val="en-US"/>
                    </w:rPr>
                    <w:t>E</w:t>
                  </w:r>
                  <w:r w:rsidRPr="00E75F60">
                    <w:rPr>
                      <w:rFonts w:ascii="Times New Roman" w:hAnsi="Times New Roman" w:cs="Times New Roman"/>
                      <w:sz w:val="20"/>
                      <w:szCs w:val="20"/>
                    </w:rPr>
                    <w:t xml:space="preserve"> × </w:t>
                  </w:r>
                  <w:r w:rsidRPr="00E75F60">
                    <w:rPr>
                      <w:rFonts w:ascii="Times New Roman" w:hAnsi="Times New Roman" w:cs="Times New Roman"/>
                      <w:sz w:val="20"/>
                      <w:szCs w:val="20"/>
                      <w:lang w:val="en-US"/>
                    </w:rPr>
                    <w:t>K</w:t>
                  </w:r>
                  <w:r w:rsidRPr="00E75F60">
                    <w:rPr>
                      <w:rFonts w:ascii="Times New Roman" w:hAnsi="Times New Roman" w:cs="Times New Roman"/>
                      <w:sz w:val="20"/>
                      <w:szCs w:val="20"/>
                      <w:vertAlign w:val="subscript"/>
                    </w:rPr>
                    <w:t>3</w:t>
                  </w:r>
                  <w:r w:rsidRPr="00E75F60">
                    <w:rPr>
                      <w:rFonts w:ascii="Times New Roman" w:hAnsi="Times New Roman" w:cs="Times New Roman"/>
                      <w:b/>
                      <w:sz w:val="20"/>
                      <w:szCs w:val="20"/>
                    </w:rPr>
                    <w:t>/</w:t>
                  </w:r>
                  <w:r w:rsidRPr="00E75F60">
                    <w:rPr>
                      <w:rFonts w:ascii="Times New Roman" w:hAnsi="Times New Roman" w:cs="Times New Roman"/>
                      <w:sz w:val="20"/>
                      <w:szCs w:val="20"/>
                    </w:rPr>
                    <w:t xml:space="preserve">100 × </w:t>
                  </w:r>
                  <w:r w:rsidRPr="00E75F60">
                    <w:rPr>
                      <w:rFonts w:ascii="Times New Roman" w:hAnsi="Times New Roman" w:cs="Times New Roman"/>
                      <w:sz w:val="20"/>
                      <w:szCs w:val="20"/>
                      <w:lang w:val="en-US"/>
                    </w:rPr>
                    <w:t>d</w:t>
                  </w:r>
                  <w:r w:rsidRPr="00E75F60">
                    <w:rPr>
                      <w:rFonts w:ascii="Times New Roman" w:hAnsi="Times New Roman" w:cs="Times New Roman"/>
                      <w:sz w:val="20"/>
                      <w:szCs w:val="20"/>
                    </w:rPr>
                    <w:t xml:space="preserve"> × 10</w:t>
                  </w:r>
                  <w:r w:rsidRPr="00E75F60">
                    <w:rPr>
                      <w:rFonts w:ascii="Times New Roman" w:hAnsi="Times New Roman" w:cs="Times New Roman"/>
                      <w:sz w:val="20"/>
                      <w:szCs w:val="20"/>
                      <w:vertAlign w:val="superscript"/>
                    </w:rPr>
                    <w:t>–3</w:t>
                  </w:r>
                </w:p>
                <w:p w:rsidR="0051217D" w:rsidRPr="006B1D19" w:rsidRDefault="0051217D" w:rsidP="003F6568">
                  <w:pPr>
                    <w:rPr>
                      <w:rFonts w:ascii="Times New Roman" w:hAnsi="Times New Roman" w:cs="Times New Roman"/>
                      <w:sz w:val="20"/>
                      <w:szCs w:val="20"/>
                    </w:rPr>
                  </w:pPr>
                  <w:r w:rsidRPr="00E75F60">
                    <w:rPr>
                      <w:rFonts w:ascii="Times New Roman" w:hAnsi="Times New Roman" w:cs="Times New Roman"/>
                      <w:sz w:val="20"/>
                      <w:szCs w:val="20"/>
                    </w:rPr>
                    <w:t>K</w:t>
                  </w:r>
                  <w:r w:rsidRPr="00E75F60">
                    <w:rPr>
                      <w:rFonts w:ascii="Times New Roman" w:hAnsi="Times New Roman" w:cs="Times New Roman"/>
                      <w:sz w:val="20"/>
                      <w:szCs w:val="20"/>
                      <w:vertAlign w:val="subscript"/>
                    </w:rPr>
                    <w:t>3</w:t>
                  </w:r>
                  <w:r w:rsidRPr="006B1D19">
                    <w:rPr>
                      <w:rFonts w:ascii="Times New Roman" w:hAnsi="Times New Roman" w:cs="Times New Roman"/>
                      <w:sz w:val="20"/>
                      <w:szCs w:val="20"/>
                    </w:rPr>
                    <w:t xml:space="preserve"> – средняя доля использования кормовой базы потребителями зоопланктона</w:t>
                  </w:r>
                  <w:proofErr w:type="gramStart"/>
                  <w:r w:rsidRPr="006B1D19">
                    <w:rPr>
                      <w:rFonts w:ascii="Times New Roman" w:hAnsi="Times New Roman" w:cs="Times New Roman"/>
                      <w:sz w:val="20"/>
                      <w:szCs w:val="20"/>
                    </w:rPr>
                    <w:t>, %;</w:t>
                  </w:r>
                  <w:proofErr w:type="gramEnd"/>
                </w:p>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Для определения средней доли использования кормовой базы потребителями зоопланктона и (</w:t>
                  </w:r>
                  <w:r w:rsidRPr="006B1D19">
                    <w:rPr>
                      <w:rFonts w:ascii="Times New Roman" w:hAnsi="Times New Roman" w:cs="Times New Roman"/>
                      <w:i/>
                      <w:sz w:val="20"/>
                      <w:szCs w:val="20"/>
                    </w:rPr>
                    <w:t>K</w:t>
                  </w:r>
                  <w:r w:rsidRPr="006B1D19">
                    <w:rPr>
                      <w:rFonts w:ascii="Times New Roman" w:hAnsi="Times New Roman" w:cs="Times New Roman"/>
                      <w:sz w:val="20"/>
                      <w:szCs w:val="20"/>
                      <w:vertAlign w:val="subscript"/>
                    </w:rPr>
                    <w:t>3</w:t>
                  </w:r>
                  <w:r w:rsidRPr="006B1D19">
                    <w:rPr>
                      <w:rFonts w:ascii="Times New Roman" w:hAnsi="Times New Roman" w:cs="Times New Roman"/>
                      <w:sz w:val="20"/>
                      <w:szCs w:val="20"/>
                    </w:rPr>
                    <w:t>) следует использовать формулу:</w:t>
                  </w:r>
                </w:p>
                <w:p w:rsidR="0051217D" w:rsidRPr="006B1D19" w:rsidRDefault="0051217D" w:rsidP="003F6568">
                  <w:pPr>
                    <w:rPr>
                      <w:rFonts w:ascii="Times New Roman" w:hAnsi="Times New Roman" w:cs="Times New Roman"/>
                      <w:sz w:val="20"/>
                      <w:szCs w:val="20"/>
                    </w:rPr>
                  </w:pPr>
                  <w:r w:rsidRPr="00E75F60">
                    <w:rPr>
                      <w:rFonts w:ascii="Times New Roman" w:hAnsi="Times New Roman" w:cs="Times New Roman"/>
                      <w:sz w:val="20"/>
                      <w:szCs w:val="20"/>
                    </w:rPr>
                    <w:t>K</w:t>
                  </w:r>
                  <w:r w:rsidRPr="00E75F60">
                    <w:rPr>
                      <w:rFonts w:ascii="Times New Roman" w:hAnsi="Times New Roman" w:cs="Times New Roman"/>
                      <w:sz w:val="20"/>
                      <w:szCs w:val="20"/>
                      <w:vertAlign w:val="subscript"/>
                    </w:rPr>
                    <w:t>3</w:t>
                  </w:r>
                  <w:r w:rsidRPr="00E75F60">
                    <w:rPr>
                      <w:rFonts w:ascii="Times New Roman" w:hAnsi="Times New Roman" w:cs="Times New Roman"/>
                      <w:sz w:val="20"/>
                      <w:szCs w:val="20"/>
                    </w:rPr>
                    <w:t>=(∑</w:t>
                  </w:r>
                  <w:r w:rsidRPr="00E75F60">
                    <w:rPr>
                      <w:rFonts w:ascii="Times New Roman" w:hAnsi="Times New Roman" w:cs="Times New Roman"/>
                      <w:sz w:val="20"/>
                      <w:szCs w:val="20"/>
                      <w:lang w:val="en-US"/>
                    </w:rPr>
                    <w:t>B</w:t>
                  </w:r>
                  <w:r w:rsidRPr="00E75F60">
                    <w:rPr>
                      <w:rFonts w:ascii="Times New Roman" w:hAnsi="Times New Roman" w:cs="Times New Roman"/>
                      <w:sz w:val="20"/>
                      <w:szCs w:val="20"/>
                      <w:vertAlign w:val="subscript"/>
                      <w:lang w:val="en-US"/>
                    </w:rPr>
                    <w:t>i</w:t>
                  </w:r>
                  <w:r w:rsidRPr="00E75F60">
                    <w:rPr>
                      <w:rFonts w:ascii="Times New Roman" w:hAnsi="Times New Roman" w:cs="Times New Roman"/>
                      <w:sz w:val="20"/>
                      <w:szCs w:val="20"/>
                    </w:rPr>
                    <w:t xml:space="preserve"> / ∑</w:t>
                  </w:r>
                  <w:r w:rsidRPr="00E75F60">
                    <w:rPr>
                      <w:rFonts w:ascii="Times New Roman" w:hAnsi="Times New Roman" w:cs="Times New Roman"/>
                      <w:sz w:val="20"/>
                      <w:szCs w:val="20"/>
                      <w:lang w:val="en-US"/>
                    </w:rPr>
                    <w:t>B</w:t>
                  </w:r>
                  <w:r w:rsidRPr="00E75F60">
                    <w:rPr>
                      <w:rFonts w:ascii="Times New Roman" w:hAnsi="Times New Roman" w:cs="Times New Roman"/>
                      <w:sz w:val="20"/>
                      <w:szCs w:val="20"/>
                      <w:vertAlign w:val="subscript"/>
                      <w:lang w:val="en-US"/>
                    </w:rPr>
                    <w:t>N</w:t>
                  </w:r>
                  <w:r w:rsidRPr="00E75F60">
                    <w:rPr>
                      <w:rFonts w:ascii="Times New Roman" w:hAnsi="Times New Roman" w:cs="Times New Roman"/>
                      <w:sz w:val="20"/>
                      <w:szCs w:val="20"/>
                    </w:rPr>
                    <w:t>) ×100</w:t>
                  </w:r>
                  <w:r w:rsidRPr="006B1D19">
                    <w:rPr>
                      <w:rFonts w:ascii="Times New Roman" w:hAnsi="Times New Roman" w:cs="Times New Roman"/>
                      <w:sz w:val="20"/>
                      <w:szCs w:val="20"/>
                    </w:rPr>
                    <w:t xml:space="preserve">, </w:t>
                  </w:r>
                  <w:r w:rsidRPr="006B1D19">
                    <w:rPr>
                      <w:rFonts w:ascii="Times New Roman" w:hAnsi="Times New Roman" w:cs="Times New Roman"/>
                      <w:sz w:val="20"/>
                      <w:szCs w:val="20"/>
                    </w:rPr>
                    <w:tab/>
                    <w:t xml:space="preserve">        (формула 6с)</w:t>
                  </w:r>
                </w:p>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где:</w:t>
                  </w:r>
                </w:p>
                <w:p w:rsidR="0051217D" w:rsidRPr="006B1D19" w:rsidRDefault="0051217D" w:rsidP="003F6568">
                  <w:pPr>
                    <w:rPr>
                      <w:rFonts w:ascii="Times New Roman" w:hAnsi="Times New Roman" w:cs="Times New Roman"/>
                      <w:sz w:val="20"/>
                      <w:szCs w:val="20"/>
                    </w:rPr>
                  </w:pPr>
                  <w:r w:rsidRPr="00E75F60">
                    <w:rPr>
                      <w:rFonts w:ascii="Times New Roman" w:hAnsi="Times New Roman" w:cs="Times New Roman"/>
                      <w:sz w:val="20"/>
                      <w:szCs w:val="20"/>
                    </w:rPr>
                    <w:t>B</w:t>
                  </w:r>
                  <w:r w:rsidRPr="00E75F60">
                    <w:rPr>
                      <w:rFonts w:ascii="Times New Roman" w:hAnsi="Times New Roman" w:cs="Times New Roman"/>
                      <w:sz w:val="20"/>
                      <w:szCs w:val="20"/>
                      <w:vertAlign w:val="subscript"/>
                    </w:rPr>
                    <w:t xml:space="preserve">i </w:t>
                  </w:r>
                  <w:r w:rsidRPr="006B1D19">
                    <w:rPr>
                      <w:rFonts w:ascii="Times New Roman" w:hAnsi="Times New Roman" w:cs="Times New Roman"/>
                      <w:sz w:val="20"/>
                      <w:szCs w:val="20"/>
                    </w:rPr>
                    <w:t>– биомасса каждого из обитающих в данном водном объекте видов рыб (половозрелых), питающихся зоопланктоном, г/м</w:t>
                  </w:r>
                  <w:proofErr w:type="gramStart"/>
                  <w:r w:rsidRPr="006B1D19">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6B1D19">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51217D" w:rsidRPr="006B1D19" w:rsidRDefault="0051217D" w:rsidP="003F6568">
                  <w:pPr>
                    <w:rPr>
                      <w:rFonts w:ascii="Times New Roman" w:hAnsi="Times New Roman" w:cs="Times New Roman"/>
                      <w:sz w:val="20"/>
                      <w:szCs w:val="20"/>
                    </w:rPr>
                  </w:pPr>
                  <w:r w:rsidRPr="00E75F60">
                    <w:rPr>
                      <w:rFonts w:ascii="Times New Roman" w:hAnsi="Times New Roman" w:cs="Times New Roman"/>
                      <w:sz w:val="20"/>
                      <w:szCs w:val="20"/>
                    </w:rPr>
                    <w:t>B</w:t>
                  </w:r>
                  <w:r w:rsidRPr="00E75F60">
                    <w:rPr>
                      <w:rFonts w:ascii="Times New Roman" w:hAnsi="Times New Roman" w:cs="Times New Roman"/>
                      <w:sz w:val="20"/>
                      <w:szCs w:val="20"/>
                      <w:vertAlign w:val="subscript"/>
                      <w:lang w:val="en-US"/>
                    </w:rPr>
                    <w:t>N</w:t>
                  </w:r>
                  <w:r w:rsidRPr="006B1D19">
                    <w:rPr>
                      <w:rFonts w:ascii="Times New Roman" w:hAnsi="Times New Roman" w:cs="Times New Roman"/>
                      <w:i/>
                      <w:sz w:val="20"/>
                      <w:szCs w:val="20"/>
                      <w:vertAlign w:val="subscript"/>
                    </w:rPr>
                    <w:t xml:space="preserve"> </w:t>
                  </w:r>
                  <w:r w:rsidRPr="006B1D19">
                    <w:rPr>
                      <w:rFonts w:ascii="Times New Roman" w:hAnsi="Times New Roman" w:cs="Times New Roman"/>
                      <w:sz w:val="20"/>
                      <w:szCs w:val="20"/>
                    </w:rPr>
                    <w:t>– биомасса каждого из обитающих в данном водном объекте видов рыб, г/м</w:t>
                  </w:r>
                  <w:proofErr w:type="gramStart"/>
                  <w:r w:rsidRPr="006B1D19">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6B1D19">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51217D" w:rsidRPr="006B1D19" w:rsidRDefault="0051217D" w:rsidP="003F6568">
                  <w:pPr>
                    <w:rPr>
                      <w:rFonts w:ascii="Times New Roman" w:hAnsi="Times New Roman" w:cs="Times New Roman"/>
                      <w:iCs/>
                      <w:sz w:val="20"/>
                      <w:szCs w:val="20"/>
                    </w:rPr>
                  </w:pPr>
                  <w:proofErr w:type="gramStart"/>
                  <w:r w:rsidRPr="006B1D19">
                    <w:rPr>
                      <w:rFonts w:ascii="Times New Roman" w:hAnsi="Times New Roman" w:cs="Times New Roman"/>
                      <w:sz w:val="20"/>
                      <w:szCs w:val="20"/>
                    </w:rPr>
                    <w:t>Для целей настоящей Методики к рыбам, питающихся зоопланктоном относятся: пёстрый толстолобик (</w:t>
                  </w:r>
                  <w:r w:rsidRPr="006B1D19">
                    <w:rPr>
                      <w:rFonts w:ascii="Times New Roman" w:hAnsi="Times New Roman" w:cs="Times New Roman"/>
                      <w:i/>
                      <w:sz w:val="20"/>
                      <w:szCs w:val="20"/>
                    </w:rPr>
                    <w:t>Hypophthalmichthys nobilis</w:t>
                  </w:r>
                  <w:r w:rsidRPr="006B1D19">
                    <w:rPr>
                      <w:rFonts w:ascii="Times New Roman" w:hAnsi="Times New Roman" w:cs="Times New Roman"/>
                      <w:sz w:val="20"/>
                      <w:szCs w:val="20"/>
                    </w:rPr>
                    <w:t>), уклейка (</w:t>
                  </w:r>
                  <w:r w:rsidRPr="006B1D19">
                    <w:rPr>
                      <w:rFonts w:ascii="Times New Roman" w:hAnsi="Times New Roman" w:cs="Times New Roman"/>
                      <w:i/>
                      <w:sz w:val="20"/>
                      <w:szCs w:val="20"/>
                    </w:rPr>
                    <w:t>Alburnus alburnus</w:t>
                  </w:r>
                  <w:r w:rsidRPr="006B1D19">
                    <w:rPr>
                      <w:rFonts w:ascii="Times New Roman" w:hAnsi="Times New Roman" w:cs="Times New Roman"/>
                      <w:sz w:val="20"/>
                      <w:szCs w:val="20"/>
                    </w:rPr>
                    <w:t>), верховка (</w:t>
                  </w:r>
                  <w:r w:rsidRPr="006B1D19">
                    <w:rPr>
                      <w:rFonts w:ascii="Times New Roman" w:hAnsi="Times New Roman" w:cs="Times New Roman"/>
                      <w:i/>
                      <w:iCs/>
                      <w:sz w:val="20"/>
                      <w:szCs w:val="20"/>
                      <w:lang w:val="la-Latn"/>
                    </w:rPr>
                    <w:t>Leucaspius delineatus</w:t>
                  </w:r>
                  <w:r w:rsidRPr="006B1D19">
                    <w:rPr>
                      <w:rFonts w:ascii="Times New Roman" w:hAnsi="Times New Roman" w:cs="Times New Roman"/>
                      <w:i/>
                      <w:iCs/>
                      <w:sz w:val="20"/>
                      <w:szCs w:val="20"/>
                    </w:rPr>
                    <w:t xml:space="preserve">), </w:t>
                  </w:r>
                  <w:r w:rsidRPr="006B1D19">
                    <w:rPr>
                      <w:rFonts w:ascii="Times New Roman" w:hAnsi="Times New Roman" w:cs="Times New Roman"/>
                      <w:iCs/>
                      <w:sz w:val="20"/>
                      <w:szCs w:val="20"/>
                    </w:rPr>
                    <w:t>все виды тюльки (род</w:t>
                  </w:r>
                  <w:r w:rsidRPr="006B1D19">
                    <w:rPr>
                      <w:rFonts w:ascii="Times New Roman" w:hAnsi="Times New Roman" w:cs="Times New Roman"/>
                      <w:i/>
                      <w:iCs/>
                      <w:sz w:val="20"/>
                      <w:szCs w:val="20"/>
                    </w:rPr>
                    <w:t xml:space="preserve"> </w:t>
                  </w:r>
                  <w:r w:rsidRPr="006B1D19">
                    <w:rPr>
                      <w:rFonts w:ascii="Times New Roman" w:hAnsi="Times New Roman" w:cs="Times New Roman"/>
                      <w:iCs/>
                      <w:sz w:val="20"/>
                      <w:szCs w:val="20"/>
                    </w:rPr>
                    <w:t>Clupeonella), все виды корюшек (семейство Osmeridae), европейская ряпушка (</w:t>
                  </w:r>
                  <w:r w:rsidRPr="006B1D19">
                    <w:rPr>
                      <w:rFonts w:ascii="Times New Roman" w:hAnsi="Times New Roman" w:cs="Times New Roman"/>
                      <w:i/>
                      <w:iCs/>
                      <w:sz w:val="20"/>
                      <w:szCs w:val="20"/>
                    </w:rPr>
                    <w:t>Coregonus albula</w:t>
                  </w:r>
                  <w:r w:rsidRPr="006B1D19">
                    <w:rPr>
                      <w:rFonts w:ascii="Times New Roman" w:hAnsi="Times New Roman" w:cs="Times New Roman"/>
                      <w:iCs/>
                      <w:sz w:val="20"/>
                      <w:szCs w:val="20"/>
                    </w:rPr>
                    <w:t>), сибирская ряпушка (</w:t>
                  </w:r>
                  <w:r w:rsidRPr="006B1D19">
                    <w:rPr>
                      <w:rFonts w:ascii="Times New Roman" w:hAnsi="Times New Roman" w:cs="Times New Roman"/>
                      <w:i/>
                      <w:iCs/>
                      <w:sz w:val="20"/>
                      <w:szCs w:val="20"/>
                    </w:rPr>
                    <w:t>Coregonus sardinella merki</w:t>
                  </w:r>
                  <w:r w:rsidRPr="006B1D19">
                    <w:rPr>
                      <w:rFonts w:ascii="Times New Roman" w:hAnsi="Times New Roman" w:cs="Times New Roman"/>
                      <w:iCs/>
                      <w:sz w:val="20"/>
                      <w:szCs w:val="20"/>
                    </w:rPr>
                    <w:t>), пелядь (</w:t>
                  </w:r>
                  <w:r w:rsidRPr="006B1D19">
                    <w:rPr>
                      <w:rFonts w:ascii="Times New Roman" w:hAnsi="Times New Roman" w:cs="Times New Roman"/>
                      <w:i/>
                      <w:iCs/>
                      <w:sz w:val="20"/>
                      <w:szCs w:val="20"/>
                      <w:lang w:val="la-Latn"/>
                    </w:rPr>
                    <w:t>Coregonus peled</w:t>
                  </w:r>
                  <w:r w:rsidRPr="006B1D19">
                    <w:rPr>
                      <w:rFonts w:ascii="Times New Roman" w:hAnsi="Times New Roman" w:cs="Times New Roman"/>
                      <w:i/>
                      <w:iCs/>
                      <w:sz w:val="20"/>
                      <w:szCs w:val="20"/>
                    </w:rPr>
                    <w:t>)</w:t>
                  </w:r>
                  <w:r w:rsidRPr="006B1D19">
                    <w:rPr>
                      <w:rFonts w:ascii="Times New Roman" w:hAnsi="Times New Roman" w:cs="Times New Roman"/>
                      <w:iCs/>
                      <w:sz w:val="20"/>
                      <w:szCs w:val="20"/>
                    </w:rPr>
                    <w:t>, синец (</w:t>
                  </w:r>
                  <w:r w:rsidRPr="006B1D19">
                    <w:rPr>
                      <w:rFonts w:ascii="Times New Roman" w:hAnsi="Times New Roman" w:cs="Times New Roman"/>
                      <w:i/>
                      <w:iCs/>
                      <w:sz w:val="20"/>
                      <w:szCs w:val="20"/>
                      <w:lang w:val="la-Latn"/>
                    </w:rPr>
                    <w:t>Ballerus ballerus</w:t>
                  </w:r>
                  <w:r w:rsidRPr="006B1D19">
                    <w:rPr>
                      <w:rFonts w:ascii="Times New Roman" w:hAnsi="Times New Roman" w:cs="Times New Roman"/>
                      <w:iCs/>
                      <w:sz w:val="20"/>
                      <w:szCs w:val="20"/>
                    </w:rPr>
                    <w:t>), все виды востробрюшек (род Hemiculter), все виды семейства сельдевые (Clupeidae), все виды скумбрий (род Scomber), все</w:t>
                  </w:r>
                  <w:proofErr w:type="gramEnd"/>
                  <w:r w:rsidRPr="006B1D19">
                    <w:rPr>
                      <w:rFonts w:ascii="Times New Roman" w:hAnsi="Times New Roman" w:cs="Times New Roman"/>
                      <w:iCs/>
                      <w:sz w:val="20"/>
                      <w:szCs w:val="20"/>
                    </w:rPr>
                    <w:t xml:space="preserve"> виды анчоусов (род Engraulis), сайра (</w:t>
                  </w:r>
                  <w:r w:rsidRPr="006B1D19">
                    <w:rPr>
                      <w:rFonts w:ascii="Times New Roman" w:hAnsi="Times New Roman" w:cs="Times New Roman"/>
                      <w:i/>
                      <w:iCs/>
                      <w:sz w:val="20"/>
                      <w:szCs w:val="20"/>
                    </w:rPr>
                    <w:t>Cololabis saira</w:t>
                  </w:r>
                  <w:r w:rsidRPr="006B1D19">
                    <w:rPr>
                      <w:rFonts w:ascii="Times New Roman" w:hAnsi="Times New Roman" w:cs="Times New Roman"/>
                      <w:iCs/>
                      <w:sz w:val="20"/>
                      <w:szCs w:val="20"/>
                    </w:rPr>
                    <w:t>), сардина иваси  (</w:t>
                  </w:r>
                  <w:r w:rsidRPr="006B1D19">
                    <w:rPr>
                      <w:rFonts w:ascii="Times New Roman" w:hAnsi="Times New Roman" w:cs="Times New Roman"/>
                      <w:i/>
                      <w:iCs/>
                      <w:sz w:val="20"/>
                      <w:szCs w:val="20"/>
                    </w:rPr>
                    <w:t>Sardinops melanostictus</w:t>
                  </w:r>
                  <w:r w:rsidRPr="006B1D19">
                    <w:rPr>
                      <w:rFonts w:ascii="Times New Roman" w:hAnsi="Times New Roman" w:cs="Times New Roman"/>
                      <w:iCs/>
                      <w:sz w:val="20"/>
                      <w:szCs w:val="20"/>
                    </w:rPr>
                    <w:t>), сайка (Boreogadus saida),</w:t>
                  </w:r>
                  <w:r w:rsidRPr="006B1D19">
                    <w:rPr>
                      <w:rFonts w:ascii="Times New Roman" w:hAnsi="Times New Roman" w:cs="Times New Roman"/>
                      <w:sz w:val="20"/>
                      <w:szCs w:val="20"/>
                    </w:rPr>
                    <w:t xml:space="preserve"> </w:t>
                  </w:r>
                  <w:r w:rsidRPr="006B1D19">
                    <w:rPr>
                      <w:rFonts w:ascii="Times New Roman" w:hAnsi="Times New Roman" w:cs="Times New Roman"/>
                      <w:iCs/>
                      <w:sz w:val="20"/>
                      <w:szCs w:val="20"/>
                    </w:rPr>
                    <w:t>антарктическая серебрянка</w:t>
                  </w:r>
                  <w:r w:rsidRPr="006B1D19">
                    <w:rPr>
                      <w:rFonts w:ascii="Times New Roman" w:hAnsi="Times New Roman" w:cs="Times New Roman"/>
                      <w:sz w:val="20"/>
                      <w:szCs w:val="20"/>
                    </w:rPr>
                    <w:t xml:space="preserve"> (</w:t>
                  </w:r>
                  <w:r w:rsidRPr="006B1D19">
                    <w:rPr>
                      <w:rFonts w:ascii="Times New Roman" w:hAnsi="Times New Roman" w:cs="Times New Roman"/>
                      <w:i/>
                      <w:iCs/>
                      <w:sz w:val="20"/>
                      <w:szCs w:val="20"/>
                    </w:rPr>
                    <w:t xml:space="preserve">Pleuragramma antarcticum), </w:t>
                  </w:r>
                  <w:r w:rsidRPr="006B1D19">
                    <w:rPr>
                      <w:rFonts w:ascii="Times New Roman" w:hAnsi="Times New Roman" w:cs="Times New Roman"/>
                      <w:iCs/>
                      <w:sz w:val="20"/>
                      <w:szCs w:val="20"/>
                    </w:rPr>
                    <w:t xml:space="preserve">все виды </w:t>
                  </w:r>
                  <w:r w:rsidRPr="006B1D19">
                    <w:rPr>
                      <w:rFonts w:ascii="Times New Roman" w:hAnsi="Times New Roman" w:cs="Times New Roman"/>
                      <w:iCs/>
                      <w:sz w:val="20"/>
                      <w:szCs w:val="20"/>
                    </w:rPr>
                    <w:lastRenderedPageBreak/>
                    <w:t>кефалей (семейство Mugilidae), все виды миктофид (семейство Myctophidae), все виды пинагоровых (семейство Cyclopteridae), минтай (</w:t>
                  </w:r>
                  <w:r w:rsidRPr="006B1D19">
                    <w:rPr>
                      <w:rFonts w:ascii="Times New Roman" w:hAnsi="Times New Roman" w:cs="Times New Roman"/>
                      <w:i/>
                      <w:iCs/>
                      <w:sz w:val="20"/>
                      <w:szCs w:val="20"/>
                      <w:lang w:val="en-US"/>
                    </w:rPr>
                    <w:t>Gadus</w:t>
                  </w:r>
                  <w:r w:rsidRPr="006B1D19">
                    <w:rPr>
                      <w:rFonts w:ascii="Times New Roman" w:hAnsi="Times New Roman" w:cs="Times New Roman"/>
                      <w:i/>
                      <w:iCs/>
                      <w:sz w:val="20"/>
                      <w:szCs w:val="20"/>
                    </w:rPr>
                    <w:t xml:space="preserve"> </w:t>
                  </w:r>
                  <w:r w:rsidRPr="006B1D19">
                    <w:rPr>
                      <w:rFonts w:ascii="Times New Roman" w:hAnsi="Times New Roman" w:cs="Times New Roman"/>
                      <w:i/>
                      <w:iCs/>
                      <w:sz w:val="20"/>
                      <w:szCs w:val="20"/>
                      <w:lang w:val="en-US"/>
                    </w:rPr>
                    <w:t>chalcogrammus</w:t>
                  </w:r>
                  <w:r w:rsidRPr="006B1D19">
                    <w:rPr>
                      <w:rFonts w:ascii="Times New Roman" w:hAnsi="Times New Roman" w:cs="Times New Roman"/>
                      <w:iCs/>
                      <w:sz w:val="20"/>
                      <w:szCs w:val="20"/>
                    </w:rPr>
                    <w:t>).</w:t>
                  </w:r>
                </w:p>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iCs/>
                      <w:sz w:val="20"/>
                      <w:szCs w:val="20"/>
                    </w:rPr>
                    <w:t>Для минтая (</w:t>
                  </w:r>
                  <w:r w:rsidRPr="006B1D19">
                    <w:rPr>
                      <w:rFonts w:ascii="Times New Roman" w:hAnsi="Times New Roman" w:cs="Times New Roman"/>
                      <w:i/>
                      <w:iCs/>
                      <w:sz w:val="20"/>
                      <w:szCs w:val="20"/>
                      <w:lang w:val="en-US"/>
                    </w:rPr>
                    <w:t>Gadus</w:t>
                  </w:r>
                  <w:r w:rsidRPr="006B1D19">
                    <w:rPr>
                      <w:rFonts w:ascii="Times New Roman" w:hAnsi="Times New Roman" w:cs="Times New Roman"/>
                      <w:i/>
                      <w:iCs/>
                      <w:sz w:val="20"/>
                      <w:szCs w:val="20"/>
                    </w:rPr>
                    <w:t xml:space="preserve"> </w:t>
                  </w:r>
                  <w:r w:rsidRPr="006B1D19">
                    <w:rPr>
                      <w:rFonts w:ascii="Times New Roman" w:hAnsi="Times New Roman" w:cs="Times New Roman"/>
                      <w:i/>
                      <w:iCs/>
                      <w:sz w:val="20"/>
                      <w:szCs w:val="20"/>
                      <w:lang w:val="en-US"/>
                    </w:rPr>
                    <w:t>chalcogrammus</w:t>
                  </w:r>
                  <w:r w:rsidRPr="006B1D19">
                    <w:rPr>
                      <w:rFonts w:ascii="Times New Roman" w:hAnsi="Times New Roman" w:cs="Times New Roman"/>
                      <w:iCs/>
                      <w:sz w:val="20"/>
                      <w:szCs w:val="20"/>
                    </w:rPr>
                    <w:t xml:space="preserve">), </w:t>
                  </w:r>
                  <w:r w:rsidRPr="006B1D19">
                    <w:rPr>
                      <w:rFonts w:ascii="Times New Roman" w:hAnsi="Times New Roman" w:cs="Times New Roman"/>
                      <w:sz w:val="20"/>
                      <w:szCs w:val="20"/>
                    </w:rPr>
                    <w:t>хамсы (</w:t>
                  </w:r>
                  <w:r w:rsidRPr="006B1D19">
                    <w:rPr>
                      <w:rFonts w:ascii="Times New Roman" w:hAnsi="Times New Roman" w:cs="Times New Roman"/>
                      <w:i/>
                      <w:sz w:val="20"/>
                      <w:szCs w:val="20"/>
                      <w:lang w:val="en-US"/>
                    </w:rPr>
                    <w:t>Engraulis</w:t>
                  </w:r>
                  <w:r w:rsidRPr="006B1D19">
                    <w:rPr>
                      <w:rFonts w:ascii="Times New Roman" w:hAnsi="Times New Roman" w:cs="Times New Roman"/>
                      <w:i/>
                      <w:sz w:val="20"/>
                      <w:szCs w:val="20"/>
                    </w:rPr>
                    <w:t xml:space="preserve"> </w:t>
                  </w:r>
                  <w:r w:rsidRPr="006B1D19">
                    <w:rPr>
                      <w:rFonts w:ascii="Times New Roman" w:hAnsi="Times New Roman" w:cs="Times New Roman"/>
                      <w:i/>
                      <w:sz w:val="20"/>
                      <w:szCs w:val="20"/>
                      <w:lang w:val="en-US"/>
                    </w:rPr>
                    <w:t>encrasicolus</w:t>
                  </w:r>
                  <w:r w:rsidRPr="006B1D19">
                    <w:rPr>
                      <w:rFonts w:ascii="Times New Roman" w:hAnsi="Times New Roman" w:cs="Times New Roman"/>
                      <w:i/>
                      <w:sz w:val="20"/>
                      <w:szCs w:val="20"/>
                    </w:rPr>
                    <w:t>)</w:t>
                  </w:r>
                  <w:proofErr w:type="gramStart"/>
                  <w:r w:rsidRPr="006B1D19">
                    <w:rPr>
                      <w:rFonts w:ascii="Times New Roman" w:hAnsi="Times New Roman" w:cs="Times New Roman"/>
                      <w:sz w:val="20"/>
                      <w:szCs w:val="20"/>
                    </w:rPr>
                    <w:t xml:space="preserve"> )</w:t>
                  </w:r>
                  <w:proofErr w:type="gramEnd"/>
                  <w:r w:rsidRPr="006B1D19">
                    <w:rPr>
                      <w:rFonts w:ascii="Times New Roman" w:hAnsi="Times New Roman" w:cs="Times New Roman"/>
                      <w:sz w:val="20"/>
                      <w:szCs w:val="20"/>
                    </w:rPr>
                    <w:t>, уклейка (</w:t>
                  </w:r>
                  <w:r w:rsidRPr="006B1D19">
                    <w:rPr>
                      <w:rFonts w:ascii="Times New Roman" w:hAnsi="Times New Roman" w:cs="Times New Roman"/>
                      <w:i/>
                      <w:sz w:val="20"/>
                      <w:szCs w:val="20"/>
                    </w:rPr>
                    <w:t>Alburnus alburnus</w:t>
                  </w:r>
                  <w:r w:rsidRPr="006B1D19">
                    <w:rPr>
                      <w:rFonts w:ascii="Times New Roman" w:hAnsi="Times New Roman" w:cs="Times New Roman"/>
                      <w:sz w:val="20"/>
                      <w:szCs w:val="20"/>
                    </w:rPr>
                    <w:t>), верховка (</w:t>
                  </w:r>
                  <w:r w:rsidRPr="006B1D19">
                    <w:rPr>
                      <w:rFonts w:ascii="Times New Roman" w:hAnsi="Times New Roman" w:cs="Times New Roman"/>
                      <w:i/>
                      <w:iCs/>
                      <w:sz w:val="20"/>
                      <w:szCs w:val="20"/>
                      <w:lang w:val="la-Latn"/>
                    </w:rPr>
                    <w:t>Leucaspius delineatus</w:t>
                  </w:r>
                  <w:r w:rsidRPr="006B1D19">
                    <w:rPr>
                      <w:rFonts w:ascii="Times New Roman" w:hAnsi="Times New Roman" w:cs="Times New Roman"/>
                      <w:i/>
                      <w:iCs/>
                      <w:sz w:val="20"/>
                      <w:szCs w:val="20"/>
                    </w:rPr>
                    <w:t xml:space="preserve">), </w:t>
                  </w:r>
                  <w:r w:rsidRPr="006B1D19">
                    <w:rPr>
                      <w:rFonts w:ascii="Times New Roman" w:hAnsi="Times New Roman" w:cs="Times New Roman"/>
                      <w:iCs/>
                      <w:sz w:val="20"/>
                      <w:szCs w:val="20"/>
                    </w:rPr>
                    <w:t>все виды тюльки (</w:t>
                  </w:r>
                  <w:r w:rsidRPr="006B1D19">
                    <w:rPr>
                      <w:rFonts w:ascii="Times New Roman" w:hAnsi="Times New Roman" w:cs="Times New Roman"/>
                      <w:i/>
                      <w:iCs/>
                      <w:sz w:val="20"/>
                      <w:szCs w:val="20"/>
                    </w:rPr>
                    <w:t>род Clupeonella</w:t>
                  </w:r>
                  <w:r w:rsidRPr="006B1D19">
                    <w:rPr>
                      <w:rFonts w:ascii="Times New Roman" w:hAnsi="Times New Roman" w:cs="Times New Roman"/>
                      <w:iCs/>
                      <w:sz w:val="20"/>
                      <w:szCs w:val="20"/>
                    </w:rPr>
                    <w:t>), все виды корюшек (семейство Osmeridae), европейская ряпушка (</w:t>
                  </w:r>
                  <w:r w:rsidRPr="006B1D19">
                    <w:rPr>
                      <w:rFonts w:ascii="Times New Roman" w:hAnsi="Times New Roman" w:cs="Times New Roman"/>
                      <w:i/>
                      <w:iCs/>
                      <w:sz w:val="20"/>
                      <w:szCs w:val="20"/>
                    </w:rPr>
                    <w:t>Coregonus albula</w:t>
                  </w:r>
                  <w:r w:rsidRPr="006B1D19">
                    <w:rPr>
                      <w:rFonts w:ascii="Times New Roman" w:hAnsi="Times New Roman" w:cs="Times New Roman"/>
                      <w:iCs/>
                      <w:sz w:val="20"/>
                      <w:szCs w:val="20"/>
                    </w:rPr>
                    <w:t>), сибирская ряпушка (</w:t>
                  </w:r>
                  <w:r w:rsidRPr="006B1D19">
                    <w:rPr>
                      <w:rFonts w:ascii="Times New Roman" w:hAnsi="Times New Roman" w:cs="Times New Roman"/>
                      <w:i/>
                      <w:iCs/>
                      <w:sz w:val="20"/>
                      <w:szCs w:val="20"/>
                    </w:rPr>
                    <w:t>Coregonus sardinella merki</w:t>
                  </w:r>
                  <w:r w:rsidRPr="006B1D19">
                    <w:rPr>
                      <w:rFonts w:ascii="Times New Roman" w:hAnsi="Times New Roman" w:cs="Times New Roman"/>
                      <w:iCs/>
                      <w:sz w:val="20"/>
                      <w:szCs w:val="20"/>
                    </w:rPr>
                    <w:t>), пелядь (</w:t>
                  </w:r>
                  <w:r w:rsidRPr="006B1D19">
                    <w:rPr>
                      <w:rFonts w:ascii="Times New Roman" w:hAnsi="Times New Roman" w:cs="Times New Roman"/>
                      <w:i/>
                      <w:iCs/>
                      <w:sz w:val="20"/>
                      <w:szCs w:val="20"/>
                      <w:lang w:val="la-Latn"/>
                    </w:rPr>
                    <w:t>Coregonus peled</w:t>
                  </w:r>
                  <w:r w:rsidRPr="006B1D19">
                    <w:rPr>
                      <w:rFonts w:ascii="Times New Roman" w:hAnsi="Times New Roman" w:cs="Times New Roman"/>
                      <w:i/>
                      <w:iCs/>
                      <w:sz w:val="20"/>
                      <w:szCs w:val="20"/>
                    </w:rPr>
                    <w:t>)</w:t>
                  </w:r>
                  <w:r w:rsidRPr="006B1D19">
                    <w:rPr>
                      <w:rFonts w:ascii="Times New Roman" w:hAnsi="Times New Roman" w:cs="Times New Roman"/>
                      <w:iCs/>
                      <w:sz w:val="20"/>
                      <w:szCs w:val="20"/>
                    </w:rPr>
                    <w:t>, синец (</w:t>
                  </w:r>
                  <w:r w:rsidRPr="006B1D19">
                    <w:rPr>
                      <w:rFonts w:ascii="Times New Roman" w:hAnsi="Times New Roman" w:cs="Times New Roman"/>
                      <w:i/>
                      <w:iCs/>
                      <w:sz w:val="20"/>
                      <w:szCs w:val="20"/>
                      <w:lang w:val="la-Latn"/>
                    </w:rPr>
                    <w:t>Ballerus ballerus</w:t>
                  </w:r>
                  <w:r w:rsidRPr="006B1D19">
                    <w:rPr>
                      <w:rFonts w:ascii="Times New Roman" w:hAnsi="Times New Roman" w:cs="Times New Roman"/>
                      <w:iCs/>
                      <w:sz w:val="20"/>
                      <w:szCs w:val="20"/>
                    </w:rPr>
                    <w:t>), все виды востробрюшек (род Hemiculter), все виды семейства сельдевые (Clupeidae), все виды скумбрий (род Scomber), все виды анчоусов (род Engraulis), сайра (</w:t>
                  </w:r>
                  <w:r w:rsidRPr="006B1D19">
                    <w:rPr>
                      <w:rFonts w:ascii="Times New Roman" w:hAnsi="Times New Roman" w:cs="Times New Roman"/>
                      <w:i/>
                      <w:iCs/>
                      <w:sz w:val="20"/>
                      <w:szCs w:val="20"/>
                    </w:rPr>
                    <w:t xml:space="preserve">Cololabis </w:t>
                  </w:r>
                  <w:proofErr w:type="gramStart"/>
                  <w:r w:rsidRPr="006B1D19">
                    <w:rPr>
                      <w:rFonts w:ascii="Times New Roman" w:hAnsi="Times New Roman" w:cs="Times New Roman"/>
                      <w:i/>
                      <w:iCs/>
                      <w:sz w:val="20"/>
                      <w:szCs w:val="20"/>
                    </w:rPr>
                    <w:t>saira</w:t>
                  </w:r>
                  <w:r w:rsidRPr="006B1D19">
                    <w:rPr>
                      <w:rFonts w:ascii="Times New Roman" w:hAnsi="Times New Roman" w:cs="Times New Roman"/>
                      <w:iCs/>
                      <w:sz w:val="20"/>
                      <w:szCs w:val="20"/>
                    </w:rPr>
                    <w:t>), сардина иваси  (</w:t>
                  </w:r>
                  <w:r w:rsidRPr="006B1D19">
                    <w:rPr>
                      <w:rFonts w:ascii="Times New Roman" w:hAnsi="Times New Roman" w:cs="Times New Roman"/>
                      <w:i/>
                      <w:iCs/>
                      <w:sz w:val="20"/>
                      <w:szCs w:val="20"/>
                    </w:rPr>
                    <w:t>Sardinops melanostictus</w:t>
                  </w:r>
                  <w:r w:rsidRPr="006B1D19">
                    <w:rPr>
                      <w:rFonts w:ascii="Times New Roman" w:hAnsi="Times New Roman" w:cs="Times New Roman"/>
                      <w:iCs/>
                      <w:sz w:val="20"/>
                      <w:szCs w:val="20"/>
                    </w:rPr>
                    <w:t>), сайка (Boreogadus saida),</w:t>
                  </w:r>
                  <w:r w:rsidRPr="006B1D19">
                    <w:rPr>
                      <w:rFonts w:ascii="Times New Roman" w:hAnsi="Times New Roman" w:cs="Times New Roman"/>
                      <w:sz w:val="20"/>
                      <w:szCs w:val="20"/>
                    </w:rPr>
                    <w:t xml:space="preserve"> </w:t>
                  </w:r>
                  <w:r w:rsidRPr="006B1D19">
                    <w:rPr>
                      <w:rFonts w:ascii="Times New Roman" w:hAnsi="Times New Roman" w:cs="Times New Roman"/>
                      <w:iCs/>
                      <w:sz w:val="20"/>
                      <w:szCs w:val="20"/>
                    </w:rPr>
                    <w:t>антарктическая серебрянка</w:t>
                  </w:r>
                  <w:r w:rsidRPr="006B1D19">
                    <w:rPr>
                      <w:rFonts w:ascii="Times New Roman" w:hAnsi="Times New Roman" w:cs="Times New Roman"/>
                      <w:sz w:val="20"/>
                      <w:szCs w:val="20"/>
                    </w:rPr>
                    <w:t xml:space="preserve"> (</w:t>
                  </w:r>
                  <w:r w:rsidRPr="006B1D19">
                    <w:rPr>
                      <w:rFonts w:ascii="Times New Roman" w:hAnsi="Times New Roman" w:cs="Times New Roman"/>
                      <w:i/>
                      <w:iCs/>
                      <w:sz w:val="20"/>
                      <w:szCs w:val="20"/>
                    </w:rPr>
                    <w:t xml:space="preserve">Pleuragramma antarcticum), </w:t>
                  </w:r>
                  <w:r w:rsidRPr="006B1D19">
                    <w:rPr>
                      <w:rFonts w:ascii="Times New Roman" w:hAnsi="Times New Roman" w:cs="Times New Roman"/>
                      <w:iCs/>
                      <w:sz w:val="20"/>
                      <w:szCs w:val="20"/>
                    </w:rPr>
                    <w:t xml:space="preserve">все виды кефалей (семейство </w:t>
                  </w:r>
                  <w:r w:rsidRPr="006B1D19">
                    <w:rPr>
                      <w:rFonts w:ascii="Times New Roman" w:hAnsi="Times New Roman" w:cs="Times New Roman"/>
                      <w:i/>
                      <w:iCs/>
                      <w:sz w:val="20"/>
                      <w:szCs w:val="20"/>
                    </w:rPr>
                    <w:t>Mugilidae)</w:t>
                  </w:r>
                  <w:r w:rsidRPr="006B1D19">
                    <w:rPr>
                      <w:rFonts w:ascii="Times New Roman" w:hAnsi="Times New Roman" w:cs="Times New Roman"/>
                      <w:iCs/>
                      <w:sz w:val="20"/>
                      <w:szCs w:val="20"/>
                    </w:rPr>
                    <w:t xml:space="preserve">, все виды миктофид (семейство </w:t>
                  </w:r>
                  <w:r w:rsidRPr="006B1D19">
                    <w:rPr>
                      <w:rFonts w:ascii="Times New Roman" w:hAnsi="Times New Roman" w:cs="Times New Roman"/>
                      <w:i/>
                      <w:iCs/>
                      <w:sz w:val="20"/>
                      <w:szCs w:val="20"/>
                    </w:rPr>
                    <w:t>Myctophidae</w:t>
                  </w:r>
                  <w:r w:rsidRPr="006B1D19">
                    <w:rPr>
                      <w:rFonts w:ascii="Times New Roman" w:hAnsi="Times New Roman" w:cs="Times New Roman"/>
                      <w:iCs/>
                      <w:sz w:val="20"/>
                      <w:szCs w:val="20"/>
                    </w:rPr>
                    <w:t xml:space="preserve">), все виды пинагоровых (семейство </w:t>
                  </w:r>
                  <w:r w:rsidRPr="006B1D19">
                    <w:rPr>
                      <w:rFonts w:ascii="Times New Roman" w:hAnsi="Times New Roman" w:cs="Times New Roman"/>
                      <w:i/>
                      <w:iCs/>
                      <w:sz w:val="20"/>
                      <w:szCs w:val="20"/>
                    </w:rPr>
                    <w:t>Cyclopteridae</w:t>
                  </w:r>
                  <w:r w:rsidRPr="006B1D19">
                    <w:rPr>
                      <w:rFonts w:ascii="Times New Roman" w:hAnsi="Times New Roman" w:cs="Times New Roman"/>
                      <w:iCs/>
                      <w:sz w:val="20"/>
                      <w:szCs w:val="20"/>
                    </w:rPr>
                    <w:t>), минтай (</w:t>
                  </w:r>
                  <w:r w:rsidRPr="006B1D19">
                    <w:rPr>
                      <w:rFonts w:ascii="Times New Roman" w:hAnsi="Times New Roman" w:cs="Times New Roman"/>
                      <w:i/>
                      <w:iCs/>
                      <w:sz w:val="20"/>
                      <w:szCs w:val="20"/>
                      <w:lang w:val="en-US"/>
                    </w:rPr>
                    <w:t>Gadus</w:t>
                  </w:r>
                  <w:r w:rsidRPr="006B1D19">
                    <w:rPr>
                      <w:rFonts w:ascii="Times New Roman" w:hAnsi="Times New Roman" w:cs="Times New Roman"/>
                      <w:i/>
                      <w:iCs/>
                      <w:sz w:val="20"/>
                      <w:szCs w:val="20"/>
                    </w:rPr>
                    <w:t xml:space="preserve"> </w:t>
                  </w:r>
                  <w:r w:rsidRPr="006B1D19">
                    <w:rPr>
                      <w:rFonts w:ascii="Times New Roman" w:hAnsi="Times New Roman" w:cs="Times New Roman"/>
                      <w:i/>
                      <w:iCs/>
                      <w:sz w:val="20"/>
                      <w:szCs w:val="20"/>
                      <w:lang w:val="en-US"/>
                    </w:rPr>
                    <w:t>chalcogrammus</w:t>
                  </w:r>
                  <w:r w:rsidRPr="006B1D19">
                    <w:rPr>
                      <w:rFonts w:ascii="Times New Roman" w:hAnsi="Times New Roman" w:cs="Times New Roman"/>
                      <w:iCs/>
                      <w:sz w:val="20"/>
                      <w:szCs w:val="20"/>
                    </w:rPr>
                    <w:t xml:space="preserve">)  </w:t>
                  </w:r>
                  <w:r w:rsidRPr="006B1D19">
                    <w:rPr>
                      <w:rFonts w:ascii="Times New Roman" w:hAnsi="Times New Roman" w:cs="Times New Roman"/>
                      <w:bCs/>
                      <w:iCs/>
                      <w:sz w:val="20"/>
                      <w:szCs w:val="20"/>
                    </w:rPr>
                    <w:t>биомасса определяется с учетом процента потребления кормовых организмов </w:t>
                  </w:r>
                  <w:r w:rsidRPr="006B1D19">
                    <w:rPr>
                      <w:rFonts w:ascii="Times New Roman" w:hAnsi="Times New Roman" w:cs="Times New Roman"/>
                      <w:bCs/>
                      <w:i/>
                      <w:iCs/>
                      <w:sz w:val="20"/>
                      <w:szCs w:val="20"/>
                    </w:rPr>
                    <w:t>Bi</w:t>
                  </w:r>
                  <w:r w:rsidRPr="006B1D19">
                    <w:rPr>
                      <w:rFonts w:ascii="Times New Roman" w:hAnsi="Times New Roman" w:cs="Times New Roman"/>
                      <w:bCs/>
                      <w:iCs/>
                      <w:sz w:val="20"/>
                      <w:szCs w:val="20"/>
                    </w:rPr>
                    <w:t> × 0,5.</w:t>
                  </w:r>
                  <w:proofErr w:type="gramEnd"/>
                </w:p>
                <w:p w:rsidR="0051217D" w:rsidRPr="006B1D19" w:rsidRDefault="0051217D" w:rsidP="003F6568">
                  <w:pPr>
                    <w:rPr>
                      <w:rFonts w:ascii="Times New Roman" w:hAnsi="Times New Roman" w:cs="Times New Roman"/>
                      <w:sz w:val="20"/>
                      <w:szCs w:val="20"/>
                    </w:rPr>
                  </w:pPr>
                </w:p>
                <w:p w:rsidR="0051217D" w:rsidRPr="006B1D19" w:rsidRDefault="0051217D" w:rsidP="003F6568">
                  <w:pPr>
                    <w:rPr>
                      <w:rFonts w:ascii="Times New Roman" w:hAnsi="Times New Roman" w:cs="Times New Roman"/>
                      <w:sz w:val="20"/>
                      <w:szCs w:val="20"/>
                    </w:rPr>
                  </w:pPr>
                </w:p>
              </w:tc>
            </w:tr>
            <w:tr w:rsidR="0051217D" w:rsidRPr="006B1D19" w:rsidTr="003F6568">
              <w:tc>
                <w:tcPr>
                  <w:tcW w:w="1242"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lastRenderedPageBreak/>
                    <w:t xml:space="preserve"> «Оценка воздействия </w:t>
                  </w:r>
                  <w:proofErr w:type="gramStart"/>
                  <w:r w:rsidRPr="006B1D19">
                    <w:rPr>
                      <w:rFonts w:ascii="Times New Roman" w:hAnsi="Times New Roman" w:cs="Times New Roman"/>
                      <w:sz w:val="20"/>
                      <w:szCs w:val="20"/>
                    </w:rPr>
                    <w:t>эксплуата</w:t>
                  </w:r>
                  <w:r>
                    <w:rPr>
                      <w:rFonts w:ascii="Times New Roman" w:hAnsi="Times New Roman" w:cs="Times New Roman"/>
                      <w:sz w:val="20"/>
                      <w:szCs w:val="20"/>
                    </w:rPr>
                    <w:t>-</w:t>
                  </w:r>
                  <w:r w:rsidRPr="006B1D19">
                    <w:rPr>
                      <w:rFonts w:ascii="Times New Roman" w:hAnsi="Times New Roman" w:cs="Times New Roman"/>
                      <w:sz w:val="20"/>
                      <w:szCs w:val="20"/>
                    </w:rPr>
                    <w:t>ции</w:t>
                  </w:r>
                  <w:proofErr w:type="gramEnd"/>
                  <w:r w:rsidRPr="006B1D19">
                    <w:rPr>
                      <w:rFonts w:ascii="Times New Roman" w:hAnsi="Times New Roman" w:cs="Times New Roman"/>
                      <w:sz w:val="20"/>
                      <w:szCs w:val="20"/>
                    </w:rPr>
                    <w:t xml:space="preserve"> ГЭС филиала ПАО «РусГидро» «Камская ГЭС» </w:t>
                  </w:r>
                </w:p>
              </w:tc>
              <w:tc>
                <w:tcPr>
                  <w:tcW w:w="6977" w:type="dxa"/>
                  <w:tcBorders>
                    <w:top w:val="single" w:sz="4" w:space="0" w:color="auto"/>
                    <w:left w:val="single" w:sz="4" w:space="0" w:color="auto"/>
                    <w:bottom w:val="single" w:sz="4" w:space="0" w:color="auto"/>
                    <w:right w:val="single" w:sz="4" w:space="0" w:color="auto"/>
                  </w:tcBorders>
                  <w:hideMark/>
                </w:tcPr>
                <w:tbl>
                  <w:tblPr>
                    <w:tblStyle w:val="a3"/>
                    <w:tblW w:w="7260" w:type="dxa"/>
                    <w:tblLook w:val="04A0" w:firstRow="1" w:lastRow="0" w:firstColumn="1" w:lastColumn="0" w:noHBand="0" w:noVBand="1"/>
                  </w:tblPr>
                  <w:tblGrid>
                    <w:gridCol w:w="970"/>
                    <w:gridCol w:w="966"/>
                    <w:gridCol w:w="653"/>
                    <w:gridCol w:w="571"/>
                    <w:gridCol w:w="673"/>
                    <w:gridCol w:w="482"/>
                    <w:gridCol w:w="866"/>
                    <w:gridCol w:w="666"/>
                    <w:gridCol w:w="1413"/>
                  </w:tblGrid>
                  <w:tr w:rsidR="00FC7732" w:rsidRPr="006B1D19" w:rsidTr="00294372">
                    <w:tc>
                      <w:tcPr>
                        <w:tcW w:w="970"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 xml:space="preserve">Вид работ </w:t>
                        </w:r>
                      </w:p>
                    </w:tc>
                    <w:tc>
                      <w:tcPr>
                        <w:tcW w:w="96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653"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 xml:space="preserve">P/B </w:t>
                        </w:r>
                      </w:p>
                    </w:tc>
                    <w:tc>
                      <w:tcPr>
                        <w:tcW w:w="571"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W, м</w:t>
                        </w:r>
                        <w:r w:rsidRPr="006B1D19">
                          <w:rPr>
                            <w:sz w:val="20"/>
                            <w:szCs w:val="20"/>
                            <w:vertAlign w:val="superscript"/>
                          </w:rPr>
                          <w:t>3</w:t>
                        </w:r>
                        <w:r w:rsidRPr="006B1D19">
                          <w:rPr>
                            <w:sz w:val="20"/>
                            <w:szCs w:val="20"/>
                          </w:rPr>
                          <w:t xml:space="preserve"> </w:t>
                        </w:r>
                      </w:p>
                    </w:tc>
                    <w:tc>
                      <w:tcPr>
                        <w:tcW w:w="673"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K</w:t>
                        </w:r>
                        <w:r w:rsidRPr="006B1D19">
                          <w:rPr>
                            <w:sz w:val="20"/>
                            <w:szCs w:val="20"/>
                            <w:vertAlign w:val="subscript"/>
                          </w:rPr>
                          <w:t xml:space="preserve">E </w:t>
                        </w:r>
                      </w:p>
                    </w:tc>
                    <w:tc>
                      <w:tcPr>
                        <w:tcW w:w="482"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K</w:t>
                        </w:r>
                        <w:r w:rsidRPr="006B1D19">
                          <w:rPr>
                            <w:sz w:val="20"/>
                            <w:szCs w:val="20"/>
                            <w:vertAlign w:val="subscript"/>
                          </w:rPr>
                          <w:t>3</w:t>
                        </w:r>
                      </w:p>
                    </w:tc>
                    <w:tc>
                      <w:tcPr>
                        <w:tcW w:w="86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 xml:space="preserve">d </w:t>
                        </w:r>
                      </w:p>
                    </w:tc>
                    <w:tc>
                      <w:tcPr>
                        <w:tcW w:w="66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1413"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 xml:space="preserve">N, кг </w:t>
                        </w:r>
                      </w:p>
                    </w:tc>
                  </w:tr>
                  <w:tr w:rsidR="00FC7732" w:rsidRPr="006B1D19" w:rsidTr="00294372">
                    <w:tc>
                      <w:tcPr>
                        <w:tcW w:w="970"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proofErr w:type="gramStart"/>
                        <w:r w:rsidRPr="006B1D19">
                          <w:rPr>
                            <w:sz w:val="20"/>
                            <w:szCs w:val="20"/>
                          </w:rPr>
                          <w:t>Прохож</w:t>
                        </w:r>
                        <w:r>
                          <w:rPr>
                            <w:sz w:val="20"/>
                            <w:szCs w:val="20"/>
                          </w:rPr>
                          <w:t>-</w:t>
                        </w:r>
                        <w:r w:rsidRPr="006B1D19">
                          <w:rPr>
                            <w:sz w:val="20"/>
                            <w:szCs w:val="20"/>
                          </w:rPr>
                          <w:t>дение</w:t>
                        </w:r>
                        <w:proofErr w:type="gramEnd"/>
                        <w:r w:rsidRPr="006B1D19">
                          <w:rPr>
                            <w:sz w:val="20"/>
                            <w:szCs w:val="20"/>
                          </w:rPr>
                          <w:t xml:space="preserve"> воды через гидро</w:t>
                        </w:r>
                        <w:r>
                          <w:rPr>
                            <w:sz w:val="20"/>
                            <w:szCs w:val="20"/>
                          </w:rPr>
                          <w:t>-</w:t>
                        </w:r>
                        <w:r w:rsidRPr="006B1D19">
                          <w:rPr>
                            <w:sz w:val="20"/>
                            <w:szCs w:val="20"/>
                          </w:rPr>
                          <w:t xml:space="preserve">агрегаты Камской ГЭС </w:t>
                        </w:r>
                      </w:p>
                    </w:tc>
                    <w:tc>
                      <w:tcPr>
                        <w:tcW w:w="96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1,453175</w:t>
                        </w:r>
                      </w:p>
                    </w:tc>
                    <w:tc>
                      <w:tcPr>
                        <w:tcW w:w="653"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20</w:t>
                        </w:r>
                      </w:p>
                    </w:tc>
                    <w:tc>
                      <w:tcPr>
                        <w:tcW w:w="571"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50 178 418 847</w:t>
                        </w:r>
                      </w:p>
                    </w:tc>
                    <w:tc>
                      <w:tcPr>
                        <w:tcW w:w="673"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0,125</w:t>
                        </w:r>
                      </w:p>
                    </w:tc>
                    <w:tc>
                      <w:tcPr>
                        <w:tcW w:w="482"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0,4</w:t>
                        </w:r>
                      </w:p>
                    </w:tc>
                    <w:tc>
                      <w:tcPr>
                        <w:tcW w:w="86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0,12325</w:t>
                        </w:r>
                      </w:p>
                    </w:tc>
                    <w:tc>
                      <w:tcPr>
                        <w:tcW w:w="666"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1413" w:type="dxa"/>
                        <w:tcBorders>
                          <w:top w:val="single" w:sz="4" w:space="0" w:color="auto"/>
                          <w:left w:val="single" w:sz="4" w:space="0" w:color="auto"/>
                          <w:bottom w:val="single" w:sz="4" w:space="0" w:color="auto"/>
                          <w:right w:val="single" w:sz="4" w:space="0" w:color="auto"/>
                        </w:tcBorders>
                        <w:hideMark/>
                      </w:tcPr>
                      <w:p w:rsidR="00FC7732"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8</w:t>
                        </w:r>
                        <w:r w:rsidR="00FC7732">
                          <w:rPr>
                            <w:rFonts w:ascii="Times New Roman" w:hAnsi="Times New Roman" w:cs="Times New Roman"/>
                            <w:sz w:val="20"/>
                            <w:szCs w:val="20"/>
                          </w:rPr>
                          <w:t> </w:t>
                        </w:r>
                        <w:r w:rsidRPr="006B1D19">
                          <w:rPr>
                            <w:rFonts w:ascii="Times New Roman" w:hAnsi="Times New Roman" w:cs="Times New Roman"/>
                            <w:sz w:val="20"/>
                            <w:szCs w:val="20"/>
                          </w:rPr>
                          <w:t>987</w:t>
                        </w:r>
                      </w:p>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146,43</w:t>
                        </w:r>
                      </w:p>
                    </w:tc>
                  </w:tr>
                  <w:tr w:rsidR="00294372" w:rsidRPr="006B1D19" w:rsidTr="0002529D">
                    <w:tc>
                      <w:tcPr>
                        <w:tcW w:w="970" w:type="dxa"/>
                        <w:tcBorders>
                          <w:top w:val="single" w:sz="4" w:space="0" w:color="auto"/>
                          <w:left w:val="single" w:sz="4" w:space="0" w:color="auto"/>
                          <w:bottom w:val="single" w:sz="4" w:space="0" w:color="auto"/>
                          <w:right w:val="single" w:sz="4" w:space="0" w:color="auto"/>
                        </w:tcBorders>
                        <w:hideMark/>
                      </w:tcPr>
                      <w:p w:rsidR="00294372" w:rsidRPr="006B1D19" w:rsidRDefault="00294372"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6290" w:type="dxa"/>
                        <w:gridSpan w:val="8"/>
                        <w:tcBorders>
                          <w:top w:val="single" w:sz="4" w:space="0" w:color="auto"/>
                          <w:left w:val="single" w:sz="4" w:space="0" w:color="auto"/>
                          <w:bottom w:val="single" w:sz="4" w:space="0" w:color="auto"/>
                          <w:right w:val="single" w:sz="4" w:space="0" w:color="auto"/>
                        </w:tcBorders>
                      </w:tcPr>
                      <w:p w:rsidR="00294372" w:rsidRPr="006B1D19" w:rsidRDefault="00294372"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8 987 146,43</w:t>
                        </w:r>
                      </w:p>
                    </w:tc>
                  </w:tr>
                </w:tbl>
                <w:p w:rsidR="0051217D" w:rsidRPr="006B1D19" w:rsidRDefault="0051217D" w:rsidP="003F6568">
                  <w:pPr>
                    <w:rPr>
                      <w:rFonts w:ascii="Times New Roman" w:hAnsi="Times New Roman" w:cs="Times New Roman"/>
                      <w:sz w:val="20"/>
                      <w:szCs w:val="20"/>
                    </w:rPr>
                  </w:pPr>
                </w:p>
              </w:tc>
              <w:tc>
                <w:tcPr>
                  <w:tcW w:w="7056" w:type="dxa"/>
                  <w:tcBorders>
                    <w:top w:val="single" w:sz="4" w:space="0" w:color="auto"/>
                    <w:left w:val="single" w:sz="4" w:space="0" w:color="auto"/>
                    <w:bottom w:val="single" w:sz="4" w:space="0" w:color="auto"/>
                    <w:right w:val="single" w:sz="4" w:space="0" w:color="auto"/>
                  </w:tcBorders>
                  <w:hideMark/>
                </w:tcPr>
                <w:tbl>
                  <w:tblPr>
                    <w:tblStyle w:val="a3"/>
                    <w:tblW w:w="0" w:type="auto"/>
                    <w:tblLook w:val="04A0" w:firstRow="1" w:lastRow="0" w:firstColumn="1" w:lastColumn="0" w:noHBand="0" w:noVBand="1"/>
                  </w:tblPr>
                  <w:tblGrid>
                    <w:gridCol w:w="1097"/>
                    <w:gridCol w:w="778"/>
                    <w:gridCol w:w="442"/>
                    <w:gridCol w:w="1041"/>
                    <w:gridCol w:w="554"/>
                    <w:gridCol w:w="779"/>
                    <w:gridCol w:w="704"/>
                    <w:gridCol w:w="554"/>
                    <w:gridCol w:w="629"/>
                  </w:tblGrid>
                  <w:tr w:rsidR="0051217D" w:rsidRPr="006B1D19" w:rsidTr="008200B2">
                    <w:tc>
                      <w:tcPr>
                        <w:tcW w:w="1097"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 xml:space="preserve">Вид работ </w:t>
                        </w:r>
                      </w:p>
                    </w:tc>
                    <w:tc>
                      <w:tcPr>
                        <w:tcW w:w="778"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442"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 xml:space="preserve">P/B </w:t>
                        </w:r>
                      </w:p>
                    </w:tc>
                    <w:tc>
                      <w:tcPr>
                        <w:tcW w:w="1041"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W, м</w:t>
                        </w:r>
                        <w:r w:rsidRPr="00F4063F">
                          <w:rPr>
                            <w:sz w:val="20"/>
                            <w:szCs w:val="20"/>
                            <w:vertAlign w:val="superscript"/>
                          </w:rPr>
                          <w:t>3</w:t>
                        </w:r>
                        <w:r w:rsidRPr="006B1D19">
                          <w:rPr>
                            <w:sz w:val="20"/>
                            <w:szCs w:val="20"/>
                          </w:rPr>
                          <w:t xml:space="preserve"> </w:t>
                        </w:r>
                      </w:p>
                    </w:tc>
                    <w:tc>
                      <w:tcPr>
                        <w:tcW w:w="554"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K</w:t>
                        </w:r>
                        <w:r w:rsidRPr="006B1D19">
                          <w:rPr>
                            <w:sz w:val="20"/>
                            <w:szCs w:val="20"/>
                            <w:vertAlign w:val="subscript"/>
                          </w:rPr>
                          <w:t>E</w:t>
                        </w:r>
                        <w:r w:rsidRPr="006B1D19">
                          <w:rPr>
                            <w:sz w:val="20"/>
                            <w:szCs w:val="20"/>
                          </w:rPr>
                          <w:t xml:space="preserve"> </w:t>
                        </w:r>
                      </w:p>
                    </w:tc>
                    <w:tc>
                      <w:tcPr>
                        <w:tcW w:w="779"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K</w:t>
                        </w:r>
                        <w:r w:rsidRPr="004A45B5">
                          <w:rPr>
                            <w:sz w:val="20"/>
                            <w:szCs w:val="20"/>
                            <w:vertAlign w:val="subscript"/>
                          </w:rPr>
                          <w:t>3</w:t>
                        </w:r>
                      </w:p>
                    </w:tc>
                    <w:tc>
                      <w:tcPr>
                        <w:tcW w:w="704"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 xml:space="preserve">d </w:t>
                        </w:r>
                      </w:p>
                    </w:tc>
                    <w:tc>
                      <w:tcPr>
                        <w:tcW w:w="554"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629"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 xml:space="preserve">N, кг </w:t>
                        </w:r>
                      </w:p>
                    </w:tc>
                  </w:tr>
                  <w:tr w:rsidR="0051217D" w:rsidRPr="006B1D19" w:rsidTr="008200B2">
                    <w:tc>
                      <w:tcPr>
                        <w:tcW w:w="1097"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pStyle w:val="Default"/>
                          <w:rPr>
                            <w:sz w:val="20"/>
                            <w:szCs w:val="20"/>
                          </w:rPr>
                        </w:pPr>
                        <w:r w:rsidRPr="006B1D19">
                          <w:rPr>
                            <w:sz w:val="20"/>
                            <w:szCs w:val="20"/>
                          </w:rPr>
                          <w:t xml:space="preserve">Прохождение воды через </w:t>
                        </w:r>
                        <w:proofErr w:type="gramStart"/>
                        <w:r w:rsidRPr="006B1D19">
                          <w:rPr>
                            <w:sz w:val="20"/>
                            <w:szCs w:val="20"/>
                          </w:rPr>
                          <w:t>гидро</w:t>
                        </w:r>
                        <w:r w:rsidR="00303770">
                          <w:rPr>
                            <w:sz w:val="20"/>
                            <w:szCs w:val="20"/>
                          </w:rPr>
                          <w:t>-</w:t>
                        </w:r>
                        <w:r w:rsidRPr="006B1D19">
                          <w:rPr>
                            <w:sz w:val="20"/>
                            <w:szCs w:val="20"/>
                          </w:rPr>
                          <w:t>агрегаты</w:t>
                        </w:r>
                        <w:proofErr w:type="gramEnd"/>
                        <w:r w:rsidRPr="006B1D19">
                          <w:rPr>
                            <w:sz w:val="20"/>
                            <w:szCs w:val="20"/>
                          </w:rPr>
                          <w:t xml:space="preserve"> Камской ГЭС </w:t>
                        </w:r>
                      </w:p>
                    </w:tc>
                    <w:tc>
                      <w:tcPr>
                        <w:tcW w:w="778"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1,453175</w:t>
                        </w:r>
                      </w:p>
                    </w:tc>
                    <w:tc>
                      <w:tcPr>
                        <w:tcW w:w="442"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20</w:t>
                        </w:r>
                      </w:p>
                    </w:tc>
                    <w:tc>
                      <w:tcPr>
                        <w:tcW w:w="1041"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50178418847</w:t>
                        </w:r>
                      </w:p>
                    </w:tc>
                    <w:tc>
                      <w:tcPr>
                        <w:tcW w:w="554"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0,125</w:t>
                        </w:r>
                      </w:p>
                    </w:tc>
                    <w:tc>
                      <w:tcPr>
                        <w:tcW w:w="779"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0,056675</w:t>
                        </w:r>
                      </w:p>
                    </w:tc>
                    <w:tc>
                      <w:tcPr>
                        <w:tcW w:w="704"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0,12325</w:t>
                        </w:r>
                      </w:p>
                    </w:tc>
                    <w:tc>
                      <w:tcPr>
                        <w:tcW w:w="554"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629" w:type="dxa"/>
                        <w:tcBorders>
                          <w:top w:val="single" w:sz="4" w:space="0" w:color="auto"/>
                          <w:left w:val="single" w:sz="4" w:space="0" w:color="auto"/>
                          <w:bottom w:val="single" w:sz="4" w:space="0" w:color="auto"/>
                          <w:right w:val="single" w:sz="4" w:space="0" w:color="auto"/>
                        </w:tcBorders>
                        <w:hideMark/>
                      </w:tcPr>
                      <w:p w:rsidR="0051217D" w:rsidRPr="006B1D19" w:rsidRDefault="0051217D" w:rsidP="003F6568">
                        <w:pPr>
                          <w:rPr>
                            <w:rFonts w:ascii="Times New Roman" w:hAnsi="Times New Roman" w:cs="Times New Roman"/>
                            <w:sz w:val="20"/>
                            <w:szCs w:val="20"/>
                          </w:rPr>
                        </w:pPr>
                        <w:r w:rsidRPr="006B1D19">
                          <w:rPr>
                            <w:rFonts w:ascii="Times New Roman" w:hAnsi="Times New Roman" w:cs="Times New Roman"/>
                            <w:sz w:val="20"/>
                            <w:szCs w:val="20"/>
                          </w:rPr>
                          <w:t>1 273 366,31</w:t>
                        </w:r>
                      </w:p>
                    </w:tc>
                  </w:tr>
                  <w:tr w:rsidR="008200B2" w:rsidRPr="006B1D19" w:rsidTr="008200B2">
                    <w:tc>
                      <w:tcPr>
                        <w:tcW w:w="1097" w:type="dxa"/>
                        <w:tcBorders>
                          <w:top w:val="single" w:sz="4" w:space="0" w:color="auto"/>
                          <w:left w:val="single" w:sz="4" w:space="0" w:color="auto"/>
                          <w:bottom w:val="single" w:sz="4" w:space="0" w:color="auto"/>
                          <w:right w:val="single" w:sz="4" w:space="0" w:color="auto"/>
                        </w:tcBorders>
                        <w:hideMark/>
                      </w:tcPr>
                      <w:p w:rsidR="008200B2" w:rsidRPr="006B1D19" w:rsidRDefault="008200B2"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5481" w:type="dxa"/>
                        <w:gridSpan w:val="8"/>
                        <w:tcBorders>
                          <w:top w:val="single" w:sz="4" w:space="0" w:color="auto"/>
                          <w:left w:val="single" w:sz="4" w:space="0" w:color="auto"/>
                          <w:bottom w:val="single" w:sz="4" w:space="0" w:color="auto"/>
                          <w:right w:val="single" w:sz="4" w:space="0" w:color="auto"/>
                        </w:tcBorders>
                      </w:tcPr>
                      <w:p w:rsidR="008200B2" w:rsidRPr="006B1D19" w:rsidRDefault="008200B2"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1 273 366,31</w:t>
                        </w:r>
                      </w:p>
                    </w:tc>
                  </w:tr>
                </w:tbl>
                <w:p w:rsidR="0051217D" w:rsidRPr="006B1D19" w:rsidRDefault="0051217D" w:rsidP="003F6568">
                  <w:pPr>
                    <w:rPr>
                      <w:rFonts w:ascii="Times New Roman" w:hAnsi="Times New Roman" w:cs="Times New Roman"/>
                      <w:sz w:val="20"/>
                      <w:szCs w:val="20"/>
                    </w:rPr>
                  </w:pPr>
                </w:p>
              </w:tc>
            </w:tr>
            <w:tr w:rsidR="0051217D" w:rsidRPr="006B1D19" w:rsidTr="003F6568">
              <w:tc>
                <w:tcPr>
                  <w:tcW w:w="1242" w:type="dxa"/>
                  <w:tcBorders>
                    <w:top w:val="single" w:sz="4" w:space="0" w:color="auto"/>
                    <w:left w:val="single" w:sz="4" w:space="0" w:color="auto"/>
                    <w:bottom w:val="single" w:sz="4" w:space="0" w:color="auto"/>
                    <w:right w:val="single" w:sz="4" w:space="0" w:color="auto"/>
                  </w:tcBorders>
                </w:tcPr>
                <w:p w:rsidR="0051217D" w:rsidRPr="005E34CB" w:rsidRDefault="0051217D" w:rsidP="003F6568">
                  <w:pPr>
                    <w:pStyle w:val="Style11"/>
                    <w:widowControl/>
                    <w:spacing w:line="240" w:lineRule="auto"/>
                    <w:rPr>
                      <w:rStyle w:val="FontStyle36"/>
                      <w:sz w:val="20"/>
                      <w:szCs w:val="20"/>
                    </w:rPr>
                  </w:pPr>
                  <w:r w:rsidRPr="005E34CB">
                    <w:rPr>
                      <w:rStyle w:val="FontStyle36"/>
                      <w:sz w:val="20"/>
                      <w:szCs w:val="20"/>
                    </w:rPr>
                    <w:t xml:space="preserve">На примере расчета размеров вреда водным биоресурсам и среде их обитания от </w:t>
                  </w:r>
                  <w:proofErr w:type="gramStart"/>
                  <w:r w:rsidRPr="005E34CB">
                    <w:rPr>
                      <w:rStyle w:val="FontStyle36"/>
                      <w:sz w:val="20"/>
                      <w:szCs w:val="20"/>
                    </w:rPr>
                    <w:t>осуществ</w:t>
                  </w:r>
                  <w:r>
                    <w:rPr>
                      <w:rStyle w:val="FontStyle36"/>
                      <w:sz w:val="20"/>
                      <w:szCs w:val="20"/>
                    </w:rPr>
                    <w:t>-</w:t>
                  </w:r>
                  <w:r w:rsidRPr="005E34CB">
                    <w:rPr>
                      <w:rStyle w:val="FontStyle36"/>
                      <w:sz w:val="20"/>
                      <w:szCs w:val="20"/>
                    </w:rPr>
                    <w:t>ления</w:t>
                  </w:r>
                  <w:proofErr w:type="gramEnd"/>
                  <w:r w:rsidRPr="005E34CB">
                    <w:rPr>
                      <w:rStyle w:val="FontStyle36"/>
                      <w:sz w:val="20"/>
                      <w:szCs w:val="20"/>
                    </w:rPr>
                    <w:t xml:space="preserve"> производс</w:t>
                  </w:r>
                  <w:r>
                    <w:rPr>
                      <w:rStyle w:val="FontStyle36"/>
                      <w:sz w:val="20"/>
                      <w:szCs w:val="20"/>
                    </w:rPr>
                    <w:t>-</w:t>
                  </w:r>
                  <w:r w:rsidRPr="005E34CB">
                    <w:rPr>
                      <w:rStyle w:val="FontStyle36"/>
                      <w:sz w:val="20"/>
                      <w:szCs w:val="20"/>
                    </w:rPr>
                    <w:t>твенной деятель</w:t>
                  </w:r>
                  <w:r>
                    <w:rPr>
                      <w:rStyle w:val="FontStyle36"/>
                      <w:sz w:val="20"/>
                      <w:szCs w:val="20"/>
                    </w:rPr>
                    <w:t>-</w:t>
                  </w:r>
                  <w:r w:rsidRPr="005E34CB">
                    <w:rPr>
                      <w:rStyle w:val="FontStyle36"/>
                      <w:sz w:val="20"/>
                      <w:szCs w:val="20"/>
                    </w:rPr>
                    <w:t xml:space="preserve">ности Курейской </w:t>
                  </w:r>
                  <w:r w:rsidRPr="005E34CB">
                    <w:rPr>
                      <w:rStyle w:val="FontStyle36"/>
                      <w:sz w:val="20"/>
                      <w:szCs w:val="20"/>
                    </w:rPr>
                    <w:lastRenderedPageBreak/>
                    <w:t>ГЭС:</w:t>
                  </w:r>
                </w:p>
                <w:p w:rsidR="0051217D" w:rsidRPr="005E34CB" w:rsidRDefault="0051217D" w:rsidP="003F6568">
                  <w:pPr>
                    <w:pStyle w:val="Style11"/>
                    <w:widowControl/>
                    <w:spacing w:line="240" w:lineRule="auto"/>
                    <w:rPr>
                      <w:rStyle w:val="FontStyle36"/>
                      <w:sz w:val="20"/>
                      <w:szCs w:val="20"/>
                    </w:rPr>
                  </w:pPr>
                  <w:proofErr w:type="gramStart"/>
                  <w:r>
                    <w:rPr>
                      <w:rStyle w:val="FontStyle36"/>
                      <w:sz w:val="20"/>
                      <w:szCs w:val="20"/>
                    </w:rPr>
                    <w:t>С</w:t>
                  </w:r>
                  <w:r w:rsidRPr="005E34CB">
                    <w:rPr>
                      <w:rStyle w:val="FontStyle36"/>
                      <w:sz w:val="20"/>
                      <w:szCs w:val="20"/>
                    </w:rPr>
                    <w:t>реднего</w:t>
                  </w:r>
                  <w:r>
                    <w:rPr>
                      <w:rStyle w:val="FontStyle36"/>
                      <w:sz w:val="20"/>
                      <w:szCs w:val="20"/>
                    </w:rPr>
                    <w:t>-</w:t>
                  </w:r>
                  <w:r w:rsidRPr="005E34CB">
                    <w:rPr>
                      <w:rStyle w:val="FontStyle36"/>
                      <w:sz w:val="20"/>
                      <w:szCs w:val="20"/>
                    </w:rPr>
                    <w:t>довой</w:t>
                  </w:r>
                  <w:proofErr w:type="gramEnd"/>
                  <w:r w:rsidRPr="005E34CB">
                    <w:rPr>
                      <w:rStyle w:val="FontStyle36"/>
                      <w:sz w:val="20"/>
                      <w:szCs w:val="20"/>
                    </w:rPr>
                    <w:t xml:space="preserve"> объем воды, исполь</w:t>
                  </w:r>
                  <w:r>
                    <w:rPr>
                      <w:rStyle w:val="FontStyle36"/>
                      <w:sz w:val="20"/>
                      <w:szCs w:val="20"/>
                    </w:rPr>
                    <w:t>-</w:t>
                  </w:r>
                  <w:r w:rsidRPr="005E34CB">
                    <w:rPr>
                      <w:rStyle w:val="FontStyle36"/>
                      <w:sz w:val="20"/>
                      <w:szCs w:val="20"/>
                    </w:rPr>
                    <w:t>зуемый на нужды гидроэнер</w:t>
                  </w:r>
                  <w:r>
                    <w:rPr>
                      <w:rStyle w:val="FontStyle36"/>
                      <w:sz w:val="20"/>
                      <w:szCs w:val="20"/>
                    </w:rPr>
                    <w:t>-</w:t>
                  </w:r>
                  <w:r w:rsidRPr="005E34CB">
                    <w:rPr>
                      <w:rStyle w:val="FontStyle36"/>
                      <w:sz w:val="20"/>
                      <w:szCs w:val="20"/>
                    </w:rPr>
                    <w:t>гетики составляет:</w:t>
                  </w:r>
                </w:p>
                <w:p w:rsidR="0051217D" w:rsidRPr="005E34CB" w:rsidRDefault="0051217D" w:rsidP="003F6568">
                  <w:pPr>
                    <w:pStyle w:val="Style9"/>
                    <w:widowControl/>
                    <w:spacing w:line="240" w:lineRule="auto"/>
                    <w:jc w:val="left"/>
                    <w:rPr>
                      <w:rStyle w:val="FontStyle36"/>
                      <w:sz w:val="20"/>
                      <w:szCs w:val="20"/>
                      <w:vertAlign w:val="superscript"/>
                    </w:rPr>
                  </w:pPr>
                  <w:r w:rsidRPr="005E34CB">
                    <w:rPr>
                      <w:rStyle w:val="FontStyle36"/>
                      <w:sz w:val="20"/>
                      <w:szCs w:val="20"/>
                    </w:rPr>
                    <w:t>14 236 304 970 м</w:t>
                  </w:r>
                  <w:r w:rsidRPr="005E34CB">
                    <w:rPr>
                      <w:rStyle w:val="FontStyle36"/>
                      <w:sz w:val="20"/>
                      <w:szCs w:val="20"/>
                      <w:vertAlign w:val="superscript"/>
                    </w:rPr>
                    <w:t>3</w:t>
                  </w:r>
                </w:p>
                <w:p w:rsidR="0051217D" w:rsidRPr="00505DE8" w:rsidRDefault="0051217D" w:rsidP="003F6568">
                  <w:pPr>
                    <w:rPr>
                      <w:rFonts w:ascii="Times New Roman" w:hAnsi="Times New Roman" w:cs="Times New Roman"/>
                      <w:sz w:val="20"/>
                      <w:szCs w:val="20"/>
                    </w:rPr>
                  </w:pPr>
                  <w:proofErr w:type="gramStart"/>
                  <w:r w:rsidRPr="005E34CB">
                    <w:rPr>
                      <w:rStyle w:val="FontStyle36"/>
                      <w:sz w:val="20"/>
                      <w:szCs w:val="20"/>
                    </w:rPr>
                    <w:t>Средневз</w:t>
                  </w:r>
                  <w:r>
                    <w:rPr>
                      <w:rStyle w:val="FontStyle36"/>
                      <w:sz w:val="20"/>
                      <w:szCs w:val="20"/>
                    </w:rPr>
                    <w:t>-</w:t>
                  </w:r>
                  <w:r w:rsidRPr="005E34CB">
                    <w:rPr>
                      <w:rStyle w:val="FontStyle36"/>
                      <w:sz w:val="20"/>
                      <w:szCs w:val="20"/>
                    </w:rPr>
                    <w:t>вешенная</w:t>
                  </w:r>
                  <w:proofErr w:type="gramEnd"/>
                  <w:r w:rsidRPr="005E34CB">
                    <w:rPr>
                      <w:rStyle w:val="FontStyle36"/>
                      <w:sz w:val="20"/>
                      <w:szCs w:val="20"/>
                    </w:rPr>
                    <w:t xml:space="preserve">       среднего</w:t>
                  </w:r>
                  <w:r>
                    <w:rPr>
                      <w:rStyle w:val="FontStyle36"/>
                      <w:sz w:val="20"/>
                      <w:szCs w:val="20"/>
                    </w:rPr>
                    <w:t>-</w:t>
                  </w:r>
                  <w:r w:rsidRPr="005E34CB">
                    <w:rPr>
                      <w:rStyle w:val="FontStyle36"/>
                      <w:sz w:val="20"/>
                      <w:szCs w:val="20"/>
                    </w:rPr>
                    <w:t>довая биомасса зоопланк</w:t>
                  </w:r>
                  <w:r>
                    <w:rPr>
                      <w:rStyle w:val="FontStyle36"/>
                      <w:sz w:val="20"/>
                      <w:szCs w:val="20"/>
                    </w:rPr>
                    <w:t>-</w:t>
                  </w:r>
                  <w:r w:rsidRPr="005E34CB">
                    <w:rPr>
                      <w:rStyle w:val="FontStyle36"/>
                      <w:sz w:val="20"/>
                      <w:szCs w:val="20"/>
                    </w:rPr>
                    <w:t>тона составляет: 0,076 г/м</w:t>
                  </w:r>
                  <w:r w:rsidRPr="005E34CB">
                    <w:rPr>
                      <w:rStyle w:val="FontStyle36"/>
                      <w:sz w:val="20"/>
                      <w:szCs w:val="20"/>
                      <w:vertAlign w:val="superscript"/>
                    </w:rPr>
                    <w:t>3</w:t>
                  </w:r>
                  <w:r>
                    <w:rPr>
                      <w:rStyle w:val="FontStyle36"/>
                      <w:sz w:val="20"/>
                      <w:szCs w:val="20"/>
                    </w:rPr>
                    <w:t xml:space="preserve"> при использовании коэффициента </w:t>
                  </w:r>
                  <w:r>
                    <w:rPr>
                      <w:rStyle w:val="FontStyle36"/>
                      <w:sz w:val="20"/>
                      <w:szCs w:val="20"/>
                      <w:lang w:val="en-US"/>
                    </w:rPr>
                    <w:t>d</w:t>
                  </w:r>
                  <w:r>
                    <w:rPr>
                      <w:rStyle w:val="FontStyle36"/>
                      <w:sz w:val="20"/>
                      <w:szCs w:val="20"/>
                    </w:rPr>
                    <w:t xml:space="preserve"> </w:t>
                  </w:r>
                  <w:r w:rsidRPr="00345D29">
                    <w:rPr>
                      <w:rStyle w:val="FontStyle36"/>
                      <w:sz w:val="20"/>
                      <w:szCs w:val="20"/>
                    </w:rPr>
                    <w:t>(</w:t>
                  </w:r>
                  <w:r w:rsidRPr="00345D29">
                    <w:rPr>
                      <w:rFonts w:ascii="Times New Roman" w:eastAsia="Arial" w:hAnsi="Times New Roman" w:cs="Times New Roman"/>
                      <w:color w:val="000000" w:themeColor="text1"/>
                      <w:sz w:val="20"/>
                      <w:szCs w:val="20"/>
                      <w:lang w:eastAsia="ru-RU"/>
                    </w:rPr>
                    <w:t>степень воздейст</w:t>
                  </w:r>
                  <w:r>
                    <w:rPr>
                      <w:rFonts w:ascii="Times New Roman" w:eastAsia="Arial" w:hAnsi="Times New Roman" w:cs="Times New Roman"/>
                      <w:color w:val="000000" w:themeColor="text1"/>
                      <w:sz w:val="20"/>
                      <w:szCs w:val="20"/>
                      <w:lang w:eastAsia="ru-RU"/>
                    </w:rPr>
                    <w:t>-</w:t>
                  </w:r>
                  <w:r w:rsidRPr="00345D29">
                    <w:rPr>
                      <w:rFonts w:ascii="Times New Roman" w:eastAsia="Arial" w:hAnsi="Times New Roman" w:cs="Times New Roman"/>
                      <w:color w:val="000000" w:themeColor="text1"/>
                      <w:sz w:val="20"/>
                      <w:szCs w:val="20"/>
                      <w:lang w:eastAsia="ru-RU"/>
                    </w:rPr>
                    <w:t>вия или доля гибнущих организмов от их общей биомассы, в долях единицы</w:t>
                  </w:r>
                  <w:r>
                    <w:rPr>
                      <w:rFonts w:ascii="Times New Roman" w:eastAsia="Arial" w:hAnsi="Times New Roman" w:cs="Times New Roman"/>
                      <w:color w:val="000000" w:themeColor="text1"/>
                      <w:sz w:val="20"/>
                      <w:szCs w:val="20"/>
                      <w:lang w:eastAsia="ru-RU"/>
                    </w:rPr>
                    <w:t>)</w:t>
                  </w:r>
                </w:p>
              </w:tc>
              <w:tc>
                <w:tcPr>
                  <w:tcW w:w="6977" w:type="dxa"/>
                  <w:tcBorders>
                    <w:top w:val="single" w:sz="4" w:space="0" w:color="auto"/>
                    <w:left w:val="single" w:sz="4" w:space="0" w:color="auto"/>
                    <w:bottom w:val="single" w:sz="4" w:space="0" w:color="auto"/>
                    <w:right w:val="single" w:sz="4" w:space="0" w:color="auto"/>
                  </w:tcBorders>
                </w:tcPr>
                <w:p w:rsidR="0051217D" w:rsidRPr="005E34CB" w:rsidRDefault="0051217D" w:rsidP="003F6568">
                  <w:pPr>
                    <w:pStyle w:val="Style13"/>
                    <w:widowControl/>
                    <w:spacing w:line="317" w:lineRule="exact"/>
                    <w:ind w:right="7" w:firstLine="430"/>
                    <w:jc w:val="both"/>
                    <w:rPr>
                      <w:rStyle w:val="FontStyle36"/>
                      <w:sz w:val="20"/>
                      <w:szCs w:val="20"/>
                    </w:rPr>
                  </w:pPr>
                  <w:r w:rsidRPr="005E34CB">
                    <w:rPr>
                      <w:rStyle w:val="FontStyle36"/>
                      <w:sz w:val="20"/>
                      <w:szCs w:val="20"/>
                    </w:rPr>
                    <w:lastRenderedPageBreak/>
                    <w:t>Смертность    зоопланктона,    определяемая «по численности»</w:t>
                  </w:r>
                  <w:r>
                    <w:rPr>
                      <w:rStyle w:val="FontStyle36"/>
                      <w:sz w:val="20"/>
                      <w:szCs w:val="20"/>
                    </w:rPr>
                    <w:t>,</w:t>
                  </w:r>
                  <w:r w:rsidRPr="005E34CB">
                    <w:rPr>
                      <w:rStyle w:val="FontStyle36"/>
                      <w:sz w:val="20"/>
                      <w:szCs w:val="20"/>
                    </w:rPr>
                    <w:t xml:space="preserve"> составит 6,64%</w:t>
                  </w:r>
                  <w:r>
                    <w:rPr>
                      <w:rStyle w:val="FontStyle36"/>
                      <w:sz w:val="20"/>
                      <w:szCs w:val="20"/>
                    </w:rPr>
                    <w:t>.</w:t>
                  </w:r>
                </w:p>
                <w:p w:rsidR="0051217D" w:rsidRPr="005E34CB" w:rsidRDefault="0051217D" w:rsidP="003F6568">
                  <w:pPr>
                    <w:pStyle w:val="Style13"/>
                    <w:widowControl/>
                    <w:spacing w:line="240" w:lineRule="auto"/>
                    <w:ind w:right="6" w:firstLine="595"/>
                    <w:jc w:val="both"/>
                    <w:rPr>
                      <w:rStyle w:val="FontStyle36"/>
                      <w:sz w:val="20"/>
                      <w:szCs w:val="20"/>
                    </w:rPr>
                  </w:pPr>
                  <w:r w:rsidRPr="005E34CB">
                    <w:rPr>
                      <w:rStyle w:val="FontStyle36"/>
                      <w:sz w:val="20"/>
                      <w:szCs w:val="20"/>
                    </w:rPr>
                    <w:t>Величина ущерба от  гибели  зоопланктона при прохождении воды через гидроагрегаты составит:</w:t>
                  </w:r>
                </w:p>
                <w:p w:rsidR="0051217D" w:rsidRPr="005E34CB" w:rsidRDefault="0051217D" w:rsidP="003F6568">
                  <w:pPr>
                    <w:jc w:val="both"/>
                    <w:rPr>
                      <w:rFonts w:ascii="Times New Roman" w:hAnsi="Times New Roman" w:cs="Times New Roman"/>
                      <w:b/>
                      <w:i/>
                      <w:sz w:val="20"/>
                      <w:szCs w:val="20"/>
                    </w:rPr>
                  </w:pPr>
                  <w:r w:rsidRPr="005E34CB">
                    <w:rPr>
                      <w:rStyle w:val="FontStyle40"/>
                      <w:i w:val="0"/>
                      <w:sz w:val="20"/>
                      <w:szCs w:val="20"/>
                    </w:rPr>
                    <w:t>N =0,076*10 *14236304970 *0,1 *0,2 *0,0664*0,001=</w:t>
                  </w:r>
                  <w:r w:rsidRPr="005E34CB">
                    <w:rPr>
                      <w:rStyle w:val="FontStyle40"/>
                      <w:sz w:val="20"/>
                      <w:szCs w:val="20"/>
                    </w:rPr>
                    <w:t xml:space="preserve"> </w:t>
                  </w:r>
                  <w:r w:rsidRPr="005E34CB">
                    <w:rPr>
                      <w:rStyle w:val="FontStyle44"/>
                      <w:sz w:val="20"/>
                      <w:szCs w:val="20"/>
                    </w:rPr>
                    <w:t xml:space="preserve">14 368,42 </w:t>
                  </w:r>
                  <w:r w:rsidRPr="005E34CB">
                    <w:rPr>
                      <w:rStyle w:val="FontStyle40"/>
                      <w:b/>
                      <w:i w:val="0"/>
                      <w:sz w:val="20"/>
                      <w:szCs w:val="20"/>
                    </w:rPr>
                    <w:t>кг</w:t>
                  </w:r>
                </w:p>
                <w:p w:rsidR="0051217D" w:rsidRPr="006B1D19" w:rsidRDefault="0051217D" w:rsidP="003F6568">
                  <w:pPr>
                    <w:pStyle w:val="Default"/>
                    <w:rPr>
                      <w:sz w:val="20"/>
                      <w:szCs w:val="20"/>
                    </w:rPr>
                  </w:pPr>
                </w:p>
              </w:tc>
              <w:tc>
                <w:tcPr>
                  <w:tcW w:w="7056" w:type="dxa"/>
                  <w:tcBorders>
                    <w:top w:val="single" w:sz="4" w:space="0" w:color="auto"/>
                    <w:left w:val="single" w:sz="4" w:space="0" w:color="auto"/>
                    <w:bottom w:val="single" w:sz="4" w:space="0" w:color="auto"/>
                    <w:right w:val="single" w:sz="4" w:space="0" w:color="auto"/>
                  </w:tcBorders>
                </w:tcPr>
                <w:p w:rsidR="0051217D" w:rsidRPr="005E34CB" w:rsidRDefault="0051217D" w:rsidP="003F6568">
                  <w:pPr>
                    <w:pStyle w:val="Style25"/>
                    <w:widowControl/>
                    <w:spacing w:line="317" w:lineRule="exact"/>
                    <w:ind w:right="22" w:firstLine="428"/>
                    <w:rPr>
                      <w:rStyle w:val="FontStyle36"/>
                      <w:sz w:val="20"/>
                      <w:szCs w:val="20"/>
                    </w:rPr>
                  </w:pPr>
                  <w:r w:rsidRPr="005E34CB">
                    <w:rPr>
                      <w:rStyle w:val="FontStyle36"/>
                      <w:sz w:val="20"/>
                      <w:szCs w:val="20"/>
                    </w:rPr>
                    <w:t>Смертность зоопланктона, определяемая «по биомассе»</w:t>
                  </w:r>
                  <w:r>
                    <w:rPr>
                      <w:rStyle w:val="FontStyle36"/>
                      <w:sz w:val="20"/>
                      <w:szCs w:val="20"/>
                    </w:rPr>
                    <w:t xml:space="preserve">, </w:t>
                  </w:r>
                  <w:r w:rsidRPr="005E34CB">
                    <w:rPr>
                      <w:rStyle w:val="FontStyle36"/>
                      <w:sz w:val="20"/>
                      <w:szCs w:val="20"/>
                    </w:rPr>
                    <w:t xml:space="preserve"> составит 3,78%</w:t>
                  </w:r>
                  <w:r>
                    <w:rPr>
                      <w:rStyle w:val="FontStyle36"/>
                      <w:sz w:val="20"/>
                      <w:szCs w:val="20"/>
                    </w:rPr>
                    <w:t>.</w:t>
                  </w:r>
                </w:p>
                <w:p w:rsidR="0051217D" w:rsidRPr="005E34CB" w:rsidRDefault="0051217D" w:rsidP="003F6568">
                  <w:pPr>
                    <w:pStyle w:val="Style25"/>
                    <w:widowControl/>
                    <w:ind w:right="23" w:firstLine="428"/>
                    <w:jc w:val="both"/>
                    <w:rPr>
                      <w:rStyle w:val="FontStyle36"/>
                      <w:sz w:val="20"/>
                      <w:szCs w:val="20"/>
                    </w:rPr>
                  </w:pPr>
                  <w:r w:rsidRPr="005E34CB">
                    <w:rPr>
                      <w:rStyle w:val="FontStyle36"/>
                      <w:sz w:val="20"/>
                      <w:szCs w:val="20"/>
                    </w:rPr>
                    <w:t>Величина ущерба от гибели зоопланктона при прохождении воды через гидроагрегаты составит:</w:t>
                  </w:r>
                </w:p>
                <w:p w:rsidR="0051217D" w:rsidRPr="005E34CB" w:rsidRDefault="0051217D" w:rsidP="003F6568">
                  <w:pPr>
                    <w:pStyle w:val="Style27"/>
                    <w:widowControl/>
                    <w:spacing w:line="317" w:lineRule="exact"/>
                    <w:ind w:right="22" w:firstLine="428"/>
                    <w:rPr>
                      <w:rStyle w:val="FontStyle41"/>
                      <w:i w:val="0"/>
                      <w:sz w:val="20"/>
                      <w:szCs w:val="20"/>
                    </w:rPr>
                  </w:pPr>
                  <w:r w:rsidRPr="00C114B8">
                    <w:rPr>
                      <w:rStyle w:val="FontStyle36"/>
                      <w:sz w:val="20"/>
                      <w:szCs w:val="20"/>
                    </w:rPr>
                    <w:t>N</w:t>
                  </w:r>
                  <w:r w:rsidRPr="005E34CB">
                    <w:rPr>
                      <w:rStyle w:val="FontStyle36"/>
                      <w:i/>
                      <w:sz w:val="20"/>
                      <w:szCs w:val="20"/>
                    </w:rPr>
                    <w:t xml:space="preserve"> </w:t>
                  </w:r>
                  <w:r w:rsidRPr="005E34CB">
                    <w:rPr>
                      <w:rStyle w:val="FontStyle40"/>
                      <w:i w:val="0"/>
                      <w:sz w:val="20"/>
                      <w:szCs w:val="20"/>
                    </w:rPr>
                    <w:t xml:space="preserve">=0,076*10 *14 236 304 970 *0,1 *0,2 *0,0378*0,001= </w:t>
                  </w:r>
                  <w:r w:rsidRPr="005E34CB">
                    <w:rPr>
                      <w:rStyle w:val="FontStyle41"/>
                      <w:i w:val="0"/>
                      <w:sz w:val="20"/>
                      <w:szCs w:val="20"/>
                    </w:rPr>
                    <w:t>8179,61</w:t>
                  </w:r>
                  <w:r>
                    <w:rPr>
                      <w:rStyle w:val="FontStyle41"/>
                      <w:i w:val="0"/>
                      <w:sz w:val="20"/>
                      <w:szCs w:val="20"/>
                    </w:rPr>
                    <w:t xml:space="preserve"> </w:t>
                  </w:r>
                  <w:r w:rsidRPr="005E34CB">
                    <w:rPr>
                      <w:rStyle w:val="FontStyle41"/>
                      <w:i w:val="0"/>
                      <w:sz w:val="20"/>
                      <w:szCs w:val="20"/>
                    </w:rPr>
                    <w:t>кг</w:t>
                  </w:r>
                </w:p>
                <w:p w:rsidR="0051217D" w:rsidRPr="005E34CB" w:rsidRDefault="0051217D" w:rsidP="003F6568">
                  <w:pPr>
                    <w:pStyle w:val="Default"/>
                    <w:ind w:firstLine="428"/>
                    <w:jc w:val="both"/>
                    <w:rPr>
                      <w:sz w:val="20"/>
                      <w:szCs w:val="20"/>
                    </w:rPr>
                  </w:pPr>
                  <w:r w:rsidRPr="005E34CB">
                    <w:rPr>
                      <w:rStyle w:val="FontStyle36"/>
                      <w:sz w:val="20"/>
                      <w:szCs w:val="20"/>
                    </w:rPr>
                    <w:t xml:space="preserve">Учитывая вышеизложенного, потери водных биоресурсов от гибели кормовых организмов зоопланктона при использовании водных ресурсов водного объекта ориентировочно снизятся на </w:t>
                  </w:r>
                  <w:r w:rsidRPr="005E34CB">
                    <w:rPr>
                      <w:rStyle w:val="FontStyle41"/>
                      <w:b w:val="0"/>
                      <w:i w:val="0"/>
                      <w:sz w:val="20"/>
                      <w:szCs w:val="20"/>
                    </w:rPr>
                    <w:t>43%.</w:t>
                  </w:r>
                </w:p>
              </w:tc>
            </w:tr>
            <w:tr w:rsidR="0051217D" w:rsidRPr="006B1D19" w:rsidTr="003F6568">
              <w:tc>
                <w:tcPr>
                  <w:tcW w:w="1242" w:type="dxa"/>
                  <w:tcBorders>
                    <w:top w:val="single" w:sz="4" w:space="0" w:color="auto"/>
                    <w:left w:val="single" w:sz="4" w:space="0" w:color="auto"/>
                    <w:bottom w:val="single" w:sz="4" w:space="0" w:color="auto"/>
                    <w:right w:val="single" w:sz="4" w:space="0" w:color="auto"/>
                  </w:tcBorders>
                </w:tcPr>
                <w:p w:rsidR="0051217D" w:rsidRPr="00C83CFD" w:rsidRDefault="0051217D" w:rsidP="003F6568">
                  <w:pPr>
                    <w:pStyle w:val="Style6"/>
                    <w:widowControl/>
                    <w:spacing w:line="240" w:lineRule="auto"/>
                    <w:ind w:right="-108" w:firstLine="0"/>
                    <w:rPr>
                      <w:sz w:val="20"/>
                      <w:szCs w:val="20"/>
                    </w:rPr>
                  </w:pPr>
                  <w:r w:rsidRPr="00C83CFD">
                    <w:rPr>
                      <w:rStyle w:val="FontStyle36"/>
                      <w:sz w:val="20"/>
                      <w:szCs w:val="20"/>
                    </w:rPr>
                    <w:lastRenderedPageBreak/>
                    <w:t xml:space="preserve"> </w:t>
                  </w:r>
                  <w:r w:rsidRPr="00C83CFD">
                    <w:rPr>
                      <w:sz w:val="20"/>
                      <w:szCs w:val="20"/>
                    </w:rPr>
                    <w:t>Пункт 28 после абзаца седьмого дополнить абзацами следующего содержания:</w:t>
                  </w:r>
                </w:p>
                <w:p w:rsidR="0051217D" w:rsidRPr="00C83CFD" w:rsidRDefault="0051217D" w:rsidP="003F6568">
                  <w:pPr>
                    <w:pStyle w:val="Style6"/>
                    <w:widowControl/>
                    <w:spacing w:line="240" w:lineRule="auto"/>
                    <w:ind w:right="-108" w:firstLine="284"/>
                    <w:rPr>
                      <w:sz w:val="20"/>
                      <w:szCs w:val="20"/>
                    </w:rPr>
                  </w:pPr>
                  <w:r w:rsidRPr="00C83CFD">
                    <w:rPr>
                      <w:sz w:val="20"/>
                      <w:szCs w:val="20"/>
                    </w:rPr>
                    <w:t>«Период естествен</w:t>
                  </w:r>
                  <w:r>
                    <w:rPr>
                      <w:sz w:val="20"/>
                      <w:szCs w:val="20"/>
                    </w:rPr>
                    <w:t>-</w:t>
                  </w:r>
                  <w:r w:rsidRPr="00C83CFD">
                    <w:rPr>
                      <w:sz w:val="20"/>
                      <w:szCs w:val="20"/>
                    </w:rPr>
                    <w:t>ного восстанов</w:t>
                  </w:r>
                  <w:r>
                    <w:rPr>
                      <w:sz w:val="20"/>
                      <w:szCs w:val="20"/>
                    </w:rPr>
                    <w:t>-</w:t>
                  </w:r>
                  <w:r w:rsidRPr="00C83CFD">
                    <w:rPr>
                      <w:sz w:val="20"/>
                      <w:szCs w:val="20"/>
                    </w:rPr>
                    <w:t>ления рыбохозяйстве</w:t>
                  </w:r>
                  <w:r w:rsidRPr="00C83CFD">
                    <w:rPr>
                      <w:sz w:val="20"/>
                      <w:szCs w:val="20"/>
                    </w:rPr>
                    <w:lastRenderedPageBreak/>
                    <w:t xml:space="preserve">нного значения пойменной зоны принимается </w:t>
                  </w:r>
                  <w:proofErr w:type="gramStart"/>
                  <w:r w:rsidRPr="00C83CFD">
                    <w:rPr>
                      <w:sz w:val="20"/>
                      <w:szCs w:val="20"/>
                    </w:rPr>
                    <w:t>равным</w:t>
                  </w:r>
                  <w:proofErr w:type="gramEnd"/>
                  <w:r w:rsidRPr="00C83CFD">
                    <w:rPr>
                      <w:sz w:val="20"/>
                      <w:szCs w:val="20"/>
                    </w:rPr>
                    <w:t xml:space="preserve"> 1 году.</w:t>
                  </w:r>
                </w:p>
                <w:p w:rsidR="0051217D" w:rsidRPr="005E34CB" w:rsidRDefault="0051217D" w:rsidP="003F6568">
                  <w:pPr>
                    <w:pStyle w:val="Style6"/>
                    <w:widowControl/>
                    <w:spacing w:line="240" w:lineRule="auto"/>
                    <w:ind w:right="-108" w:firstLine="284"/>
                    <w:rPr>
                      <w:rStyle w:val="FontStyle36"/>
                      <w:sz w:val="20"/>
                      <w:szCs w:val="20"/>
                    </w:rPr>
                  </w:pPr>
                  <w:r w:rsidRPr="00C83CFD">
                    <w:rPr>
                      <w:sz w:val="20"/>
                      <w:szCs w:val="20"/>
                    </w:rPr>
                    <w:t>Допускается принимать иной период естественного восстановления рыбохозяйственного значения пойменной зоны с научным обоснованием по результатам наблюдений (исследований) или по данным, опубликованным в рецензируемых научных изданиях</w:t>
                  </w:r>
                  <w:proofErr w:type="gramStart"/>
                  <w:r w:rsidRPr="00C83CFD">
                    <w:rPr>
                      <w:sz w:val="20"/>
                      <w:szCs w:val="20"/>
                    </w:rPr>
                    <w:t>.».</w:t>
                  </w:r>
                  <w:proofErr w:type="gramEnd"/>
                </w:p>
              </w:tc>
              <w:tc>
                <w:tcPr>
                  <w:tcW w:w="6977" w:type="dxa"/>
                  <w:tcBorders>
                    <w:top w:val="single" w:sz="4" w:space="0" w:color="auto"/>
                    <w:left w:val="single" w:sz="4" w:space="0" w:color="auto"/>
                    <w:bottom w:val="single" w:sz="4" w:space="0" w:color="auto"/>
                    <w:right w:val="single" w:sz="4" w:space="0" w:color="auto"/>
                  </w:tcBorders>
                </w:tcPr>
                <w:p w:rsidR="0051217D" w:rsidRPr="00FE0DE4" w:rsidRDefault="0051217D" w:rsidP="003F6568">
                  <w:pPr>
                    <w:pStyle w:val="Style25"/>
                    <w:widowControl/>
                    <w:ind w:left="7" w:hanging="7"/>
                    <w:jc w:val="both"/>
                    <w:rPr>
                      <w:rStyle w:val="FontStyle36"/>
                      <w:sz w:val="20"/>
                      <w:szCs w:val="20"/>
                    </w:rPr>
                  </w:pPr>
                  <w:r w:rsidRPr="00FE0DE4">
                    <w:rPr>
                      <w:rStyle w:val="FontStyle36"/>
                      <w:sz w:val="20"/>
                      <w:szCs w:val="20"/>
                    </w:rPr>
                    <w:lastRenderedPageBreak/>
                    <w:t>В действующей редакции Методики расчет временной утраты   рыбопродуктивности   поймы   выполняется с учетом времени восстановления равного 1 году (если проектными решениями предусмотрена биологическая рекультивация) или  с учетом времени восстановления, равного 3 лет (в соответствии с п. 28 Методики для самосрастания пойменных лугов).</w:t>
                  </w:r>
                </w:p>
                <w:p w:rsidR="0051217D" w:rsidRPr="00FE0DE4" w:rsidRDefault="0051217D" w:rsidP="003F6568">
                  <w:pPr>
                    <w:pStyle w:val="Style17"/>
                    <w:widowControl/>
                    <w:spacing w:line="240" w:lineRule="auto"/>
                    <w:jc w:val="both"/>
                    <w:rPr>
                      <w:rStyle w:val="FontStyle36"/>
                      <w:sz w:val="20"/>
                      <w:szCs w:val="20"/>
                    </w:rPr>
                  </w:pPr>
                  <w:r w:rsidRPr="00FE0DE4">
                    <w:rPr>
                      <w:rStyle w:val="FontStyle36"/>
                      <w:sz w:val="20"/>
                      <w:szCs w:val="20"/>
                    </w:rPr>
                    <w:t>Рассчитаем   временную   утрату рыбопродуктивности поймы    для    участка    площадью    1    гектар, при</w:t>
                  </w:r>
                  <w:r w:rsidRPr="00FE0DE4">
                    <w:rPr>
                      <w:rStyle w:val="FontStyle17"/>
                    </w:rPr>
                    <w:t xml:space="preserve"> </w:t>
                  </w:r>
                  <w:r w:rsidRPr="00FE0DE4">
                    <w:rPr>
                      <w:rStyle w:val="FontStyle36"/>
                      <w:sz w:val="20"/>
                      <w:szCs w:val="20"/>
                    </w:rPr>
                    <w:t>рыбопродуктивности поймы равной 5 кг/га и продолжительности работ, равной 1 году, в двух вариантах:</w:t>
                  </w:r>
                </w:p>
                <w:p w:rsidR="0051217D" w:rsidRPr="00FE0DE4" w:rsidRDefault="0051217D" w:rsidP="003F6568">
                  <w:pPr>
                    <w:pStyle w:val="Style1"/>
                    <w:widowControl/>
                    <w:spacing w:line="240" w:lineRule="auto"/>
                    <w:ind w:left="713"/>
                    <w:jc w:val="left"/>
                    <w:rPr>
                      <w:rStyle w:val="FontStyle36"/>
                      <w:sz w:val="20"/>
                      <w:szCs w:val="20"/>
                    </w:rPr>
                  </w:pPr>
                  <w:r w:rsidRPr="00FE0DE4">
                    <w:rPr>
                      <w:rStyle w:val="FontStyle36"/>
                      <w:sz w:val="20"/>
                      <w:szCs w:val="20"/>
                    </w:rPr>
                    <w:t>Расчет ведётся по формуле 1 Методики:</w:t>
                  </w:r>
                </w:p>
                <w:p w:rsidR="0051217D" w:rsidRPr="00FE0DE4" w:rsidRDefault="0051217D" w:rsidP="003F6568">
                  <w:pPr>
                    <w:pStyle w:val="Style28"/>
                    <w:widowControl/>
                    <w:ind w:left="3110"/>
                    <w:rPr>
                      <w:rStyle w:val="FontStyle42"/>
                      <w:rFonts w:ascii="Times New Roman" w:hAnsi="Times New Roman" w:cs="Times New Roman"/>
                      <w:i w:val="0"/>
                      <w:sz w:val="20"/>
                      <w:szCs w:val="20"/>
                    </w:rPr>
                  </w:pPr>
                  <w:r w:rsidRPr="00FE0DE4">
                    <w:rPr>
                      <w:rStyle w:val="FontStyle42"/>
                      <w:rFonts w:ascii="Times New Roman" w:hAnsi="Times New Roman" w:cs="Times New Roman"/>
                      <w:i w:val="0"/>
                      <w:sz w:val="20"/>
                      <w:szCs w:val="20"/>
                    </w:rPr>
                    <w:t xml:space="preserve">N </w:t>
                  </w:r>
                  <w:r w:rsidRPr="00FE0DE4">
                    <w:rPr>
                      <w:rStyle w:val="FontStyle33"/>
                      <w:rFonts w:ascii="Times New Roman" w:hAnsi="Times New Roman" w:cs="Times New Roman"/>
                      <w:sz w:val="20"/>
                      <w:szCs w:val="20"/>
                    </w:rPr>
                    <w:t xml:space="preserve">= </w:t>
                  </w:r>
                  <w:r w:rsidRPr="00FE0DE4">
                    <w:rPr>
                      <w:rStyle w:val="FontStyle42"/>
                      <w:rFonts w:ascii="Times New Roman" w:hAnsi="Times New Roman" w:cs="Times New Roman"/>
                      <w:i w:val="0"/>
                      <w:sz w:val="20"/>
                      <w:szCs w:val="20"/>
                    </w:rPr>
                    <w:t>Р</w:t>
                  </w:r>
                  <w:proofErr w:type="gramStart"/>
                  <w:r w:rsidRPr="00FE0DE4">
                    <w:rPr>
                      <w:rStyle w:val="FontStyle42"/>
                      <w:rFonts w:ascii="Times New Roman" w:hAnsi="Times New Roman" w:cs="Times New Roman"/>
                      <w:i w:val="0"/>
                      <w:sz w:val="20"/>
                      <w:szCs w:val="20"/>
                      <w:vertAlign w:val="subscript"/>
                    </w:rPr>
                    <w:t>0</w:t>
                  </w:r>
                  <w:proofErr w:type="gramEnd"/>
                  <w:r w:rsidRPr="00FE0DE4">
                    <w:rPr>
                      <w:rStyle w:val="FontStyle42"/>
                      <w:rFonts w:ascii="Times New Roman" w:hAnsi="Times New Roman" w:cs="Times New Roman"/>
                      <w:sz w:val="20"/>
                      <w:szCs w:val="20"/>
                    </w:rPr>
                    <w:t xml:space="preserve"> </w:t>
                  </w:r>
                  <w:r w:rsidRPr="00FE0DE4">
                    <w:rPr>
                      <w:rStyle w:val="FontStyle33"/>
                      <w:rFonts w:ascii="Times New Roman" w:hAnsi="Times New Roman" w:cs="Times New Roman"/>
                      <w:sz w:val="20"/>
                      <w:szCs w:val="20"/>
                    </w:rPr>
                    <w:t xml:space="preserve">х </w:t>
                  </w:r>
                  <w:r w:rsidRPr="00FE0DE4">
                    <w:rPr>
                      <w:rStyle w:val="FontStyle42"/>
                      <w:rFonts w:ascii="Times New Roman" w:hAnsi="Times New Roman" w:cs="Times New Roman"/>
                      <w:i w:val="0"/>
                      <w:sz w:val="20"/>
                      <w:szCs w:val="20"/>
                      <w:lang w:val="en-US"/>
                    </w:rPr>
                    <w:t>S</w:t>
                  </w:r>
                  <w:r w:rsidRPr="00FE0DE4">
                    <w:rPr>
                      <w:rStyle w:val="FontStyle42"/>
                      <w:rFonts w:ascii="Times New Roman" w:hAnsi="Times New Roman" w:cs="Times New Roman"/>
                      <w:sz w:val="20"/>
                      <w:szCs w:val="20"/>
                    </w:rPr>
                    <w:t xml:space="preserve"> </w:t>
                  </w:r>
                  <w:r w:rsidRPr="00FE0DE4">
                    <w:rPr>
                      <w:rStyle w:val="FontStyle33"/>
                      <w:rFonts w:ascii="Times New Roman" w:hAnsi="Times New Roman" w:cs="Times New Roman"/>
                      <w:sz w:val="20"/>
                      <w:szCs w:val="20"/>
                    </w:rPr>
                    <w:t xml:space="preserve">х </w:t>
                  </w:r>
                  <w:r w:rsidRPr="00FE0DE4">
                    <w:rPr>
                      <w:bCs/>
                      <w:color w:val="000000"/>
                      <w:sz w:val="20"/>
                      <w:szCs w:val="20"/>
                    </w:rPr>
                    <w:sym w:font="Symbol" w:char="F051"/>
                  </w:r>
                </w:p>
                <w:p w:rsidR="0051217D" w:rsidRPr="00FE0DE4" w:rsidRDefault="0051217D" w:rsidP="003F6568">
                  <w:pPr>
                    <w:pStyle w:val="Style3"/>
                    <w:widowControl/>
                    <w:jc w:val="left"/>
                    <w:rPr>
                      <w:rStyle w:val="FontStyle36"/>
                      <w:sz w:val="20"/>
                      <w:szCs w:val="20"/>
                    </w:rPr>
                  </w:pPr>
                  <w:r w:rsidRPr="00FE0DE4">
                    <w:rPr>
                      <w:rStyle w:val="FontStyle36"/>
                      <w:sz w:val="20"/>
                      <w:szCs w:val="20"/>
                    </w:rPr>
                    <w:lastRenderedPageBreak/>
                    <w:t>где:</w:t>
                  </w:r>
                </w:p>
                <w:p w:rsidR="0051217D" w:rsidRPr="00FE0DE4" w:rsidRDefault="0051217D" w:rsidP="003F6568">
                  <w:pPr>
                    <w:pStyle w:val="Style3"/>
                    <w:widowControl/>
                    <w:rPr>
                      <w:rStyle w:val="FontStyle36"/>
                      <w:sz w:val="20"/>
                      <w:szCs w:val="20"/>
                    </w:rPr>
                  </w:pPr>
                  <w:r w:rsidRPr="00FE0DE4">
                    <w:rPr>
                      <w:rStyle w:val="FontStyle36"/>
                      <w:sz w:val="20"/>
                      <w:szCs w:val="20"/>
                    </w:rPr>
                    <w:t>N - потери (размер вреда) водных биоресурсов, килограмм или тонн;</w:t>
                  </w:r>
                </w:p>
                <w:p w:rsidR="0051217D" w:rsidRPr="00FE0DE4" w:rsidRDefault="0051217D" w:rsidP="003F6568">
                  <w:pPr>
                    <w:pStyle w:val="Style17"/>
                    <w:widowControl/>
                    <w:spacing w:line="240" w:lineRule="auto"/>
                    <w:jc w:val="both"/>
                    <w:rPr>
                      <w:rStyle w:val="FontStyle36"/>
                      <w:sz w:val="20"/>
                      <w:szCs w:val="20"/>
                    </w:rPr>
                  </w:pPr>
                  <w:r w:rsidRPr="00FE0DE4">
                    <w:rPr>
                      <w:rStyle w:val="FontStyle36"/>
                      <w:sz w:val="20"/>
                      <w:szCs w:val="20"/>
                    </w:rPr>
                    <w:t>Р</w:t>
                  </w:r>
                  <w:proofErr w:type="gramStart"/>
                  <w:r w:rsidRPr="00FE0DE4">
                    <w:rPr>
                      <w:rStyle w:val="FontStyle36"/>
                      <w:sz w:val="20"/>
                      <w:szCs w:val="20"/>
                      <w:vertAlign w:val="subscript"/>
                    </w:rPr>
                    <w:t>0</w:t>
                  </w:r>
                  <w:proofErr w:type="gramEnd"/>
                  <w:r w:rsidRPr="00FE0DE4">
                    <w:rPr>
                      <w:rStyle w:val="FontStyle36"/>
                      <w:sz w:val="20"/>
                      <w:szCs w:val="20"/>
                    </w:rPr>
                    <w:t xml:space="preserve"> - удельный показатель общей рыбопродуктивности поймы  водного  объекта определяется  на нагульный период во время затопления кг/га; </w:t>
                  </w:r>
                </w:p>
                <w:p w:rsidR="0051217D" w:rsidRPr="00FE0DE4" w:rsidRDefault="0051217D" w:rsidP="003F6568">
                  <w:pPr>
                    <w:pStyle w:val="Style17"/>
                    <w:widowControl/>
                    <w:spacing w:line="240" w:lineRule="auto"/>
                    <w:jc w:val="both"/>
                    <w:rPr>
                      <w:rStyle w:val="FontStyle36"/>
                      <w:sz w:val="20"/>
                      <w:szCs w:val="20"/>
                    </w:rPr>
                  </w:pPr>
                  <w:r w:rsidRPr="00FE0DE4">
                    <w:rPr>
                      <w:rStyle w:val="FontStyle36"/>
                      <w:sz w:val="20"/>
                      <w:szCs w:val="20"/>
                      <w:lang w:val="en-US"/>
                    </w:rPr>
                    <w:t>S</w:t>
                  </w:r>
                  <w:r w:rsidRPr="0051217D">
                    <w:rPr>
                      <w:rStyle w:val="FontStyle36"/>
                      <w:sz w:val="20"/>
                      <w:szCs w:val="20"/>
                    </w:rPr>
                    <w:t xml:space="preserve"> – </w:t>
                  </w:r>
                  <w:r w:rsidRPr="00FE0DE4">
                    <w:rPr>
                      <w:rStyle w:val="FontStyle36"/>
                      <w:sz w:val="20"/>
                      <w:szCs w:val="20"/>
                    </w:rPr>
                    <w:t>площадь, га;</w:t>
                  </w:r>
                </w:p>
                <w:p w:rsidR="0051217D" w:rsidRPr="00FE0DE4" w:rsidRDefault="0051217D" w:rsidP="003F6568">
                  <w:pPr>
                    <w:pStyle w:val="Style3"/>
                    <w:widowControl/>
                    <w:rPr>
                      <w:rStyle w:val="FontStyle36"/>
                      <w:sz w:val="20"/>
                      <w:szCs w:val="20"/>
                    </w:rPr>
                  </w:pPr>
                  <w:r w:rsidRPr="00FE0DE4">
                    <w:rPr>
                      <w:rStyle w:val="FontStyle36"/>
                      <w:sz w:val="20"/>
                      <w:szCs w:val="20"/>
                    </w:rPr>
                    <w:t xml:space="preserve">  </w:t>
                  </w:r>
                  <w:r w:rsidRPr="00FE0DE4">
                    <w:rPr>
                      <w:bCs/>
                      <w:color w:val="000000"/>
                      <w:sz w:val="20"/>
                      <w:szCs w:val="20"/>
                    </w:rPr>
                    <w:sym w:font="Symbol" w:char="F051"/>
                  </w:r>
                  <w:r w:rsidRPr="00FE0DE4">
                    <w:rPr>
                      <w:rStyle w:val="FontStyle36"/>
                      <w:sz w:val="20"/>
                      <w:szCs w:val="20"/>
                    </w:rPr>
                    <w:t xml:space="preserve">   -     величина     повышающего коэффициента, учитывающего длительность негативного воздействия</w:t>
                  </w:r>
                </w:p>
                <w:p w:rsidR="0051217D" w:rsidRPr="00FE0DE4" w:rsidRDefault="0051217D" w:rsidP="003F6568">
                  <w:pPr>
                    <w:pStyle w:val="Style3"/>
                    <w:widowControl/>
                    <w:rPr>
                      <w:rStyle w:val="FontStyle36"/>
                      <w:sz w:val="20"/>
                      <w:szCs w:val="20"/>
                    </w:rPr>
                  </w:pPr>
                  <w:r w:rsidRPr="00FE0DE4">
                    <w:rPr>
                      <w:rStyle w:val="FontStyle36"/>
                      <w:sz w:val="20"/>
                      <w:szCs w:val="20"/>
                    </w:rPr>
                    <w:t>планируемой   деятельности   и   время восстановления</w:t>
                  </w:r>
                </w:p>
                <w:p w:rsidR="0051217D" w:rsidRPr="00FE0DE4" w:rsidRDefault="0051217D" w:rsidP="003F6568">
                  <w:pPr>
                    <w:pStyle w:val="Style3"/>
                    <w:widowControl/>
                    <w:rPr>
                      <w:rStyle w:val="FontStyle36"/>
                      <w:sz w:val="20"/>
                      <w:szCs w:val="20"/>
                    </w:rPr>
                  </w:pPr>
                  <w:r w:rsidRPr="00FE0DE4">
                    <w:rPr>
                      <w:rStyle w:val="FontStyle36"/>
                      <w:sz w:val="20"/>
                      <w:szCs w:val="20"/>
                    </w:rPr>
                    <w:t>исходной рыбопродуктивности поймы;</w:t>
                  </w:r>
                </w:p>
                <w:p w:rsidR="0051217D" w:rsidRPr="00FE0DE4" w:rsidRDefault="0051217D" w:rsidP="003F6568">
                  <w:pPr>
                    <w:pStyle w:val="Style3"/>
                    <w:widowControl/>
                    <w:rPr>
                      <w:rStyle w:val="FontStyle36"/>
                      <w:sz w:val="20"/>
                      <w:szCs w:val="20"/>
                    </w:rPr>
                  </w:pPr>
                  <w:r w:rsidRPr="00FE0DE4">
                    <w:rPr>
                      <w:rStyle w:val="FontStyle36"/>
                      <w:sz w:val="20"/>
                      <w:szCs w:val="20"/>
                    </w:rPr>
                    <w:t xml:space="preserve">Повышающий коэффициент </w:t>
                  </w:r>
                  <w:r w:rsidRPr="00FE0DE4">
                    <w:rPr>
                      <w:bCs/>
                      <w:color w:val="000000"/>
                      <w:sz w:val="20"/>
                      <w:szCs w:val="20"/>
                    </w:rPr>
                    <w:sym w:font="Symbol" w:char="F051"/>
                  </w:r>
                  <w:r w:rsidRPr="00FE0DE4">
                    <w:rPr>
                      <w:rStyle w:val="FontStyle36"/>
                      <w:sz w:val="20"/>
                      <w:szCs w:val="20"/>
                    </w:rPr>
                    <w:t>, определяется как:</w:t>
                  </w:r>
                </w:p>
                <w:p w:rsidR="0051217D" w:rsidRPr="00FE0DE4" w:rsidRDefault="0051217D" w:rsidP="003F6568">
                  <w:pPr>
                    <w:pStyle w:val="Style3"/>
                    <w:widowControl/>
                    <w:ind w:firstLine="459"/>
                    <w:jc w:val="left"/>
                    <w:rPr>
                      <w:rStyle w:val="FontStyle36"/>
                      <w:sz w:val="20"/>
                      <w:szCs w:val="20"/>
                    </w:rPr>
                  </w:pPr>
                  <w:r w:rsidRPr="00FE0DE4">
                    <w:rPr>
                      <w:bCs/>
                      <w:color w:val="000000"/>
                      <w:sz w:val="20"/>
                      <w:szCs w:val="20"/>
                    </w:rPr>
                    <w:sym w:font="Symbol" w:char="F051"/>
                  </w:r>
                  <w:r w:rsidRPr="00FE0DE4">
                    <w:rPr>
                      <w:rStyle w:val="FontStyle36"/>
                      <w:sz w:val="20"/>
                      <w:szCs w:val="20"/>
                    </w:rPr>
                    <w:t xml:space="preserve"> = Т + </w:t>
                  </w:r>
                  <w:r w:rsidRPr="00FE0DE4">
                    <w:rPr>
                      <w:rStyle w:val="FontStyle36"/>
                      <w:rFonts w:asciiTheme="minorEastAsia" w:hAnsiTheme="minorEastAsia" w:cstheme="minorEastAsia" w:hint="eastAsia"/>
                      <w:sz w:val="20"/>
                      <w:szCs w:val="20"/>
                    </w:rPr>
                    <w:t>∑</w:t>
                  </w:r>
                  <w:r w:rsidRPr="00FE0DE4">
                    <w:rPr>
                      <w:rStyle w:val="FontStyle36"/>
                      <w:sz w:val="20"/>
                      <w:szCs w:val="20"/>
                    </w:rPr>
                    <w:t>КБ(</w:t>
                  </w:r>
                  <w:r w:rsidRPr="00FE0DE4">
                    <w:rPr>
                      <w:rStyle w:val="FontStyle36"/>
                      <w:sz w:val="20"/>
                      <w:szCs w:val="20"/>
                      <w:lang w:val="en-US"/>
                    </w:rPr>
                    <w:t>t</w:t>
                  </w:r>
                  <w:r w:rsidRPr="00FE0DE4">
                    <w:rPr>
                      <w:rStyle w:val="FontStyle36"/>
                      <w:sz w:val="20"/>
                      <w:szCs w:val="20"/>
                    </w:rPr>
                    <w:t>=</w:t>
                  </w:r>
                  <w:r w:rsidRPr="00FE0DE4">
                    <w:rPr>
                      <w:rStyle w:val="FontStyle36"/>
                      <w:sz w:val="20"/>
                      <w:szCs w:val="20"/>
                      <w:lang w:val="en-US"/>
                    </w:rPr>
                    <w:t>i</w:t>
                  </w:r>
                  <w:r w:rsidRPr="00FE0DE4">
                    <w:rPr>
                      <w:rStyle w:val="FontStyle36"/>
                      <w:sz w:val="20"/>
                      <w:szCs w:val="20"/>
                    </w:rPr>
                    <w:t>)</w:t>
                  </w:r>
                </w:p>
                <w:p w:rsidR="0051217D" w:rsidRPr="00FE0DE4" w:rsidRDefault="0051217D" w:rsidP="003F6568">
                  <w:pPr>
                    <w:pStyle w:val="Style3"/>
                    <w:widowControl/>
                    <w:ind w:firstLine="459"/>
                    <w:jc w:val="left"/>
                    <w:rPr>
                      <w:rStyle w:val="FontStyle36"/>
                      <w:sz w:val="20"/>
                      <w:szCs w:val="20"/>
                    </w:rPr>
                  </w:pPr>
                  <w:r w:rsidRPr="00FE0DE4">
                    <w:rPr>
                      <w:rStyle w:val="FontStyle36"/>
                      <w:sz w:val="20"/>
                      <w:szCs w:val="20"/>
                    </w:rPr>
                    <w:t>где:</w:t>
                  </w:r>
                </w:p>
                <w:p w:rsidR="0051217D" w:rsidRPr="00FE0DE4" w:rsidRDefault="0051217D" w:rsidP="003F6568">
                  <w:pPr>
                    <w:pStyle w:val="Style3"/>
                    <w:widowControl/>
                    <w:ind w:left="34" w:firstLine="425"/>
                    <w:rPr>
                      <w:rStyle w:val="FontStyle17"/>
                    </w:rPr>
                  </w:pPr>
                  <w:r w:rsidRPr="00FE0DE4">
                    <w:rPr>
                      <w:rStyle w:val="FontStyle36"/>
                      <w:sz w:val="20"/>
                      <w:szCs w:val="20"/>
                    </w:rPr>
                    <w:t>Т - показатель длительности негативного воздействия, в течени</w:t>
                  </w:r>
                  <w:proofErr w:type="gramStart"/>
                  <w:r w:rsidRPr="00FE0DE4">
                    <w:rPr>
                      <w:rStyle w:val="FontStyle36"/>
                      <w:sz w:val="20"/>
                      <w:szCs w:val="20"/>
                    </w:rPr>
                    <w:t>и</w:t>
                  </w:r>
                  <w:proofErr w:type="gramEnd"/>
                  <w:r w:rsidRPr="00FE0DE4">
                    <w:rPr>
                      <w:rStyle w:val="FontStyle36"/>
                      <w:sz w:val="20"/>
                      <w:szCs w:val="20"/>
                    </w:rPr>
                    <w:t xml:space="preserve"> которого невозможно или не происходит восстановление водных биоресурсов и их кормовой базы в результате нарушения условий обитания и воспроизводства водных биоресурсов, должен определяться количеством лет и (или) в долях года, принятого за единицу (как отношение </w:t>
                  </w:r>
                  <w:r w:rsidRPr="00FE0DE4">
                    <w:rPr>
                      <w:rStyle w:val="FontStyle36"/>
                      <w:sz w:val="20"/>
                      <w:szCs w:val="20"/>
                      <w:lang w:val="en-US"/>
                    </w:rPr>
                    <w:t>n</w:t>
                  </w:r>
                  <w:r w:rsidRPr="00FE0DE4">
                    <w:rPr>
                      <w:rStyle w:val="FontStyle36"/>
                      <w:sz w:val="20"/>
                      <w:szCs w:val="20"/>
                    </w:rPr>
                    <w:t xml:space="preserve"> суток/365), вычисляется с точностью до 2-го знака после запятой;</w:t>
                  </w:r>
                  <w:r w:rsidRPr="00FE0DE4">
                    <w:rPr>
                      <w:rStyle w:val="FontStyle17"/>
                    </w:rPr>
                    <w:t xml:space="preserve"> </w:t>
                  </w:r>
                </w:p>
                <w:p w:rsidR="0051217D" w:rsidRPr="00FE0DE4" w:rsidRDefault="0051217D" w:rsidP="003F6568">
                  <w:pPr>
                    <w:pStyle w:val="Style3"/>
                    <w:widowControl/>
                    <w:ind w:left="34" w:firstLine="425"/>
                    <w:rPr>
                      <w:rStyle w:val="FontStyle17"/>
                    </w:rPr>
                  </w:pPr>
                  <w:r w:rsidRPr="00FE0DE4">
                    <w:rPr>
                      <w:rStyle w:val="FontStyle36"/>
                      <w:sz w:val="20"/>
                      <w:szCs w:val="20"/>
                    </w:rPr>
                    <w:t>∑ КБ(</w:t>
                  </w:r>
                  <w:r w:rsidRPr="00FE0DE4">
                    <w:rPr>
                      <w:rStyle w:val="FontStyle36"/>
                      <w:sz w:val="20"/>
                      <w:szCs w:val="20"/>
                      <w:lang w:val="en-US"/>
                    </w:rPr>
                    <w:t>t</w:t>
                  </w:r>
                  <w:r w:rsidRPr="00FE0DE4">
                    <w:rPr>
                      <w:rStyle w:val="FontStyle36"/>
                      <w:sz w:val="20"/>
                      <w:szCs w:val="20"/>
                    </w:rPr>
                    <w:t>=</w:t>
                  </w:r>
                  <w:r w:rsidRPr="00FE0DE4">
                    <w:rPr>
                      <w:rStyle w:val="FontStyle36"/>
                      <w:sz w:val="20"/>
                      <w:szCs w:val="20"/>
                      <w:lang w:val="en-US"/>
                    </w:rPr>
                    <w:t>i</w:t>
                  </w:r>
                  <w:r w:rsidRPr="00FE0DE4">
                    <w:rPr>
                      <w:rStyle w:val="FontStyle36"/>
                      <w:sz w:val="20"/>
                      <w:szCs w:val="20"/>
                    </w:rPr>
                    <w:t>) – коэффициент длительности восстановления теряемых водных биоресурсов, определяемый как</w:t>
                  </w:r>
                  <w:proofErr w:type="gramStart"/>
                  <w:r w:rsidRPr="00FE0DE4">
                    <w:rPr>
                      <w:rStyle w:val="FontStyle36"/>
                      <w:sz w:val="20"/>
                      <w:szCs w:val="20"/>
                    </w:rPr>
                    <w:t xml:space="preserve"> К</w:t>
                  </w:r>
                  <w:proofErr w:type="gramEnd"/>
                  <w:r w:rsidRPr="00FE0DE4">
                    <w:rPr>
                      <w:rStyle w:val="FontStyle36"/>
                      <w:sz w:val="20"/>
                      <w:szCs w:val="20"/>
                    </w:rPr>
                    <w:t>(</w:t>
                  </w:r>
                  <w:r w:rsidRPr="00FE0DE4">
                    <w:rPr>
                      <w:rStyle w:val="FontStyle36"/>
                      <w:sz w:val="20"/>
                      <w:szCs w:val="20"/>
                      <w:lang w:val="en-US"/>
                    </w:rPr>
                    <w:t>t</w:t>
                  </w:r>
                  <w:r w:rsidRPr="00FE0DE4">
                    <w:rPr>
                      <w:rStyle w:val="FontStyle36"/>
                      <w:sz w:val="20"/>
                      <w:szCs w:val="20"/>
                    </w:rPr>
                    <w:t>=</w:t>
                  </w:r>
                  <w:r w:rsidRPr="00FE0DE4">
                    <w:rPr>
                      <w:rStyle w:val="FontStyle36"/>
                      <w:sz w:val="20"/>
                      <w:szCs w:val="20"/>
                      <w:lang w:val="en-US"/>
                    </w:rPr>
                    <w:t>i</w:t>
                  </w:r>
                  <w:r w:rsidRPr="00FE0DE4">
                    <w:rPr>
                      <w:rStyle w:val="FontStyle36"/>
                      <w:sz w:val="20"/>
                      <w:szCs w:val="20"/>
                    </w:rPr>
                    <w:t>) =</w:t>
                  </w:r>
                  <w:r w:rsidRPr="00FE0DE4">
                    <w:rPr>
                      <w:rStyle w:val="FontStyle36"/>
                      <w:sz w:val="20"/>
                      <w:szCs w:val="20"/>
                      <w:vertAlign w:val="subscript"/>
                    </w:rPr>
                    <w:t xml:space="preserve"> </w:t>
                  </w:r>
                  <w:r w:rsidRPr="00FE0DE4">
                    <w:rPr>
                      <w:rStyle w:val="FontStyle36"/>
                      <w:sz w:val="20"/>
                      <w:szCs w:val="20"/>
                    </w:rPr>
                    <w:t>0,5</w:t>
                  </w:r>
                  <w:r w:rsidRPr="00FE0DE4">
                    <w:rPr>
                      <w:rStyle w:val="FontStyle36"/>
                      <w:sz w:val="20"/>
                      <w:szCs w:val="20"/>
                      <w:lang w:val="en-US"/>
                    </w:rPr>
                    <w:t>i</w:t>
                  </w:r>
                  <w:r w:rsidRPr="00FE0DE4">
                    <w:rPr>
                      <w:rStyle w:val="FontStyle36"/>
                      <w:sz w:val="20"/>
                      <w:szCs w:val="20"/>
                    </w:rPr>
                    <w:t xml:space="preserve">, где </w:t>
                  </w:r>
                  <w:r w:rsidRPr="00FE0DE4">
                    <w:rPr>
                      <w:rStyle w:val="FontStyle36"/>
                      <w:sz w:val="20"/>
                      <w:szCs w:val="20"/>
                      <w:lang w:val="en-US"/>
                    </w:rPr>
                    <w:t>i</w:t>
                  </w:r>
                  <w:r w:rsidRPr="00FE0DE4">
                    <w:rPr>
                      <w:rStyle w:val="FontStyle36"/>
                      <w:sz w:val="20"/>
                      <w:szCs w:val="20"/>
                    </w:rPr>
                    <w:t xml:space="preserve"> равно числу лет с даты прекращения негативного воздействия.</w:t>
                  </w:r>
                </w:p>
                <w:p w:rsidR="0051217D" w:rsidRPr="00FE0DE4" w:rsidRDefault="0051217D" w:rsidP="003F6568">
                  <w:pPr>
                    <w:pStyle w:val="Style3"/>
                    <w:widowControl/>
                    <w:ind w:left="34" w:firstLine="425"/>
                    <w:jc w:val="left"/>
                    <w:rPr>
                      <w:rStyle w:val="FontStyle36"/>
                      <w:sz w:val="20"/>
                      <w:szCs w:val="20"/>
                    </w:rPr>
                  </w:pPr>
                  <w:r w:rsidRPr="00FE0DE4">
                    <w:rPr>
                      <w:rStyle w:val="FontStyle36"/>
                      <w:sz w:val="20"/>
                      <w:szCs w:val="20"/>
                    </w:rPr>
                    <w:t>Продолжительность работ в пойме 365 дней.</w:t>
                  </w:r>
                </w:p>
                <w:p w:rsidR="0051217D" w:rsidRPr="00FE0DE4" w:rsidRDefault="0051217D" w:rsidP="003F6568">
                  <w:pPr>
                    <w:pStyle w:val="Style3"/>
                    <w:widowControl/>
                    <w:ind w:left="34" w:firstLine="425"/>
                    <w:rPr>
                      <w:rStyle w:val="FontStyle36"/>
                      <w:sz w:val="20"/>
                      <w:szCs w:val="20"/>
                    </w:rPr>
                  </w:pPr>
                  <w:r w:rsidRPr="00FE0DE4">
                    <w:rPr>
                      <w:rStyle w:val="FontStyle36"/>
                      <w:sz w:val="20"/>
                      <w:szCs w:val="20"/>
                    </w:rPr>
                    <w:t xml:space="preserve">Таким образом, показатель длительности </w:t>
                  </w:r>
                  <w:proofErr w:type="gramStart"/>
                  <w:r w:rsidRPr="00FE0DE4">
                    <w:rPr>
                      <w:rStyle w:val="FontStyle36"/>
                      <w:sz w:val="20"/>
                      <w:szCs w:val="20"/>
                    </w:rPr>
                    <w:t>негативного</w:t>
                  </w:r>
                  <w:proofErr w:type="gramEnd"/>
                </w:p>
                <w:p w:rsidR="0051217D" w:rsidRPr="00FE0DE4" w:rsidRDefault="0051217D" w:rsidP="003F6568">
                  <w:pPr>
                    <w:pStyle w:val="Style3"/>
                    <w:widowControl/>
                    <w:rPr>
                      <w:rStyle w:val="FontStyle36"/>
                      <w:sz w:val="20"/>
                      <w:szCs w:val="20"/>
                    </w:rPr>
                  </w:pPr>
                  <w:r w:rsidRPr="00FE0DE4">
                    <w:rPr>
                      <w:rStyle w:val="FontStyle36"/>
                      <w:sz w:val="20"/>
                      <w:szCs w:val="20"/>
                    </w:rPr>
                    <w:t>воздействия составит:</w:t>
                  </w:r>
                </w:p>
                <w:p w:rsidR="0051217D" w:rsidRPr="00FE0DE4" w:rsidRDefault="0051217D" w:rsidP="003F6568">
                  <w:pPr>
                    <w:pStyle w:val="Style3"/>
                    <w:widowControl/>
                    <w:ind w:firstLine="459"/>
                    <w:jc w:val="left"/>
                    <w:rPr>
                      <w:rStyle w:val="FontStyle36"/>
                      <w:sz w:val="20"/>
                      <w:szCs w:val="20"/>
                    </w:rPr>
                  </w:pPr>
                  <w:r w:rsidRPr="00FE0DE4">
                    <w:rPr>
                      <w:rStyle w:val="FontStyle36"/>
                      <w:sz w:val="20"/>
                      <w:szCs w:val="20"/>
                    </w:rPr>
                    <w:t>Т = 365/365 = 1</w:t>
                  </w:r>
                </w:p>
                <w:p w:rsidR="0051217D" w:rsidRPr="00FE0DE4" w:rsidRDefault="0051217D" w:rsidP="003F6568">
                  <w:pPr>
                    <w:pStyle w:val="Style3"/>
                    <w:widowControl/>
                    <w:ind w:firstLine="459"/>
                    <w:rPr>
                      <w:rStyle w:val="FontStyle36"/>
                      <w:sz w:val="20"/>
                      <w:szCs w:val="20"/>
                    </w:rPr>
                  </w:pPr>
                  <w:r w:rsidRPr="00FE0DE4">
                    <w:rPr>
                      <w:rStyle w:val="FontStyle36"/>
                      <w:sz w:val="20"/>
                      <w:szCs w:val="20"/>
                    </w:rPr>
                    <w:t>∑К</w:t>
                  </w:r>
                  <w:proofErr w:type="gramStart"/>
                  <w:r w:rsidRPr="00FE0DE4">
                    <w:rPr>
                      <w:rStyle w:val="FontStyle36"/>
                      <w:sz w:val="20"/>
                      <w:szCs w:val="20"/>
                      <w:vertAlign w:val="subscript"/>
                      <w:lang w:val="en-US"/>
                    </w:rPr>
                    <w:t>t</w:t>
                  </w:r>
                  <w:proofErr w:type="gramEnd"/>
                  <w:r w:rsidRPr="00FE0DE4">
                    <w:rPr>
                      <w:rStyle w:val="FontStyle36"/>
                      <w:sz w:val="20"/>
                      <w:szCs w:val="20"/>
                    </w:rPr>
                    <w:t>=</w:t>
                  </w:r>
                  <w:r w:rsidRPr="00FE0DE4">
                    <w:rPr>
                      <w:rStyle w:val="FontStyle36"/>
                      <w:sz w:val="20"/>
                      <w:szCs w:val="20"/>
                      <w:lang w:val="en-US"/>
                    </w:rPr>
                    <w:t>i</w:t>
                  </w:r>
                  <w:r w:rsidRPr="00FE0DE4">
                    <w:rPr>
                      <w:rStyle w:val="FontStyle36"/>
                      <w:sz w:val="20"/>
                      <w:szCs w:val="20"/>
                    </w:rPr>
                    <w:t xml:space="preserve"> =</w:t>
                  </w:r>
                  <w:r w:rsidRPr="00FE0DE4">
                    <w:rPr>
                      <w:rStyle w:val="FontStyle36"/>
                      <w:sz w:val="20"/>
                      <w:szCs w:val="20"/>
                      <w:vertAlign w:val="subscript"/>
                    </w:rPr>
                    <w:t xml:space="preserve"> </w:t>
                  </w:r>
                  <w:r w:rsidRPr="00FE0DE4">
                    <w:rPr>
                      <w:rStyle w:val="FontStyle36"/>
                      <w:sz w:val="20"/>
                      <w:szCs w:val="20"/>
                    </w:rPr>
                    <w:t>0,5</w:t>
                  </w:r>
                  <w:r w:rsidRPr="00FE0DE4">
                    <w:rPr>
                      <w:rStyle w:val="FontStyle36"/>
                      <w:sz w:val="20"/>
                      <w:szCs w:val="20"/>
                      <w:lang w:val="en-US"/>
                    </w:rPr>
                    <w:t>i</w:t>
                  </w:r>
                  <w:r w:rsidRPr="00FE0DE4">
                    <w:rPr>
                      <w:rStyle w:val="FontStyle36"/>
                      <w:sz w:val="20"/>
                      <w:szCs w:val="20"/>
                    </w:rPr>
                    <w:t xml:space="preserve">=0,5 года для периода восстановления </w:t>
                  </w:r>
                  <w:r>
                    <w:rPr>
                      <w:rStyle w:val="FontStyle36"/>
                      <w:sz w:val="20"/>
                      <w:szCs w:val="20"/>
                    </w:rPr>
                    <w:t xml:space="preserve">  </w:t>
                  </w:r>
                  <w:r w:rsidRPr="00FE0DE4">
                    <w:rPr>
                      <w:rStyle w:val="FontStyle36"/>
                      <w:sz w:val="20"/>
                      <w:szCs w:val="20"/>
                    </w:rPr>
                    <w:t>в 1 год.</w:t>
                  </w:r>
                </w:p>
                <w:p w:rsidR="0051217D" w:rsidRPr="00FE0DE4" w:rsidRDefault="0051217D" w:rsidP="003F6568">
                  <w:pPr>
                    <w:pStyle w:val="Style3"/>
                    <w:widowControl/>
                    <w:ind w:firstLine="459"/>
                    <w:rPr>
                      <w:rStyle w:val="FontStyle36"/>
                      <w:sz w:val="20"/>
                      <w:szCs w:val="20"/>
                    </w:rPr>
                  </w:pPr>
                  <w:r w:rsidRPr="00FE0DE4">
                    <w:rPr>
                      <w:rStyle w:val="FontStyle36"/>
                      <w:sz w:val="20"/>
                      <w:szCs w:val="20"/>
                    </w:rPr>
                    <w:t>∑К</w:t>
                  </w:r>
                  <w:proofErr w:type="gramStart"/>
                  <w:r w:rsidRPr="00FE0DE4">
                    <w:rPr>
                      <w:rStyle w:val="FontStyle36"/>
                      <w:sz w:val="20"/>
                      <w:szCs w:val="20"/>
                      <w:vertAlign w:val="subscript"/>
                      <w:lang w:val="en-US"/>
                    </w:rPr>
                    <w:t>t</w:t>
                  </w:r>
                  <w:proofErr w:type="gramEnd"/>
                  <w:r w:rsidRPr="00FE0DE4">
                    <w:rPr>
                      <w:rStyle w:val="FontStyle36"/>
                      <w:sz w:val="20"/>
                      <w:szCs w:val="20"/>
                    </w:rPr>
                    <w:t>=</w:t>
                  </w:r>
                  <w:r w:rsidRPr="00FE0DE4">
                    <w:rPr>
                      <w:rStyle w:val="FontStyle36"/>
                      <w:sz w:val="20"/>
                      <w:szCs w:val="20"/>
                      <w:lang w:val="en-US"/>
                    </w:rPr>
                    <w:t>i</w:t>
                  </w:r>
                  <w:r w:rsidRPr="00FE0DE4">
                    <w:rPr>
                      <w:rStyle w:val="FontStyle36"/>
                      <w:sz w:val="20"/>
                      <w:szCs w:val="20"/>
                    </w:rPr>
                    <w:t xml:space="preserve"> =</w:t>
                  </w:r>
                  <w:r w:rsidRPr="00FE0DE4">
                    <w:rPr>
                      <w:rStyle w:val="FontStyle36"/>
                      <w:sz w:val="20"/>
                      <w:szCs w:val="20"/>
                      <w:vertAlign w:val="subscript"/>
                    </w:rPr>
                    <w:t xml:space="preserve"> </w:t>
                  </w:r>
                  <w:r w:rsidRPr="00FE0DE4">
                    <w:rPr>
                      <w:rStyle w:val="FontStyle36"/>
                      <w:sz w:val="20"/>
                      <w:szCs w:val="20"/>
                    </w:rPr>
                    <w:t>0,5</w:t>
                  </w:r>
                  <w:r w:rsidRPr="00FE0DE4">
                    <w:rPr>
                      <w:rStyle w:val="FontStyle36"/>
                      <w:sz w:val="20"/>
                      <w:szCs w:val="20"/>
                      <w:lang w:val="en-US"/>
                    </w:rPr>
                    <w:t>i</w:t>
                  </w:r>
                  <w:r w:rsidRPr="00FE0DE4">
                    <w:rPr>
                      <w:rStyle w:val="FontStyle36"/>
                      <w:sz w:val="20"/>
                      <w:szCs w:val="20"/>
                    </w:rPr>
                    <w:t>=1,5 года для периода восстановления</w:t>
                  </w:r>
                  <w:r>
                    <w:rPr>
                      <w:rStyle w:val="FontStyle36"/>
                      <w:sz w:val="20"/>
                      <w:szCs w:val="20"/>
                    </w:rPr>
                    <w:t xml:space="preserve">  </w:t>
                  </w:r>
                  <w:r w:rsidRPr="00FE0DE4">
                    <w:rPr>
                      <w:rStyle w:val="FontStyle36"/>
                      <w:sz w:val="20"/>
                      <w:szCs w:val="20"/>
                    </w:rPr>
                    <w:t>в 3 года.</w:t>
                  </w:r>
                </w:p>
                <w:p w:rsidR="0051217D" w:rsidRPr="00FE0DE4" w:rsidRDefault="0051217D" w:rsidP="003F6568">
                  <w:pPr>
                    <w:pStyle w:val="Style3"/>
                    <w:widowControl/>
                    <w:ind w:firstLine="459"/>
                    <w:rPr>
                      <w:rStyle w:val="FontStyle36"/>
                      <w:sz w:val="20"/>
                      <w:szCs w:val="20"/>
                    </w:rPr>
                  </w:pPr>
                  <w:r w:rsidRPr="00FE0DE4">
                    <w:rPr>
                      <w:rStyle w:val="FontStyle36"/>
                      <w:sz w:val="20"/>
                      <w:szCs w:val="20"/>
                    </w:rPr>
                    <w:t xml:space="preserve">Если проектом предусмотрена биологическая рекультивация, то ущерб составит: </w:t>
                  </w:r>
                </w:p>
                <w:p w:rsidR="0051217D" w:rsidRPr="00FE0DE4" w:rsidRDefault="0051217D" w:rsidP="003F6568">
                  <w:pPr>
                    <w:pStyle w:val="Style3"/>
                    <w:widowControl/>
                    <w:ind w:firstLine="459"/>
                    <w:rPr>
                      <w:rStyle w:val="FontStyle36"/>
                      <w:sz w:val="20"/>
                      <w:szCs w:val="20"/>
                    </w:rPr>
                  </w:pPr>
                  <w:r w:rsidRPr="00FE0DE4">
                    <w:rPr>
                      <w:rStyle w:val="FontStyle36"/>
                      <w:sz w:val="20"/>
                      <w:szCs w:val="20"/>
                      <w:lang w:val="en-US"/>
                    </w:rPr>
                    <w:t>N</w:t>
                  </w:r>
                  <w:r w:rsidRPr="00FE0DE4">
                    <w:rPr>
                      <w:rStyle w:val="FontStyle36"/>
                      <w:sz w:val="20"/>
                      <w:szCs w:val="20"/>
                    </w:rPr>
                    <w:t>=5*1*(1+0,5)=7,5 кг</w:t>
                  </w:r>
                </w:p>
                <w:p w:rsidR="0051217D" w:rsidRPr="00FE0DE4" w:rsidRDefault="0051217D" w:rsidP="003F6568">
                  <w:pPr>
                    <w:pStyle w:val="Style3"/>
                    <w:widowControl/>
                    <w:ind w:firstLine="459"/>
                    <w:rPr>
                      <w:rStyle w:val="FontStyle36"/>
                      <w:sz w:val="20"/>
                      <w:szCs w:val="20"/>
                    </w:rPr>
                  </w:pPr>
                  <w:r w:rsidRPr="00FE0DE4">
                    <w:rPr>
                      <w:rStyle w:val="FontStyle36"/>
                      <w:sz w:val="20"/>
                      <w:szCs w:val="20"/>
                    </w:rPr>
                    <w:t>Если проектом не предусмотрена биологическая рекультивация, то ущерб составит:</w:t>
                  </w:r>
                </w:p>
                <w:p w:rsidR="0051217D" w:rsidRPr="00FE0DE4" w:rsidRDefault="0051217D" w:rsidP="003F6568">
                  <w:pPr>
                    <w:pStyle w:val="Style3"/>
                    <w:widowControl/>
                    <w:ind w:firstLine="459"/>
                    <w:rPr>
                      <w:rStyle w:val="FontStyle36"/>
                      <w:sz w:val="20"/>
                      <w:szCs w:val="20"/>
                    </w:rPr>
                  </w:pPr>
                  <w:r w:rsidRPr="00FE0DE4">
                    <w:rPr>
                      <w:rStyle w:val="FontStyle36"/>
                      <w:sz w:val="20"/>
                      <w:szCs w:val="20"/>
                      <w:lang w:val="en-US"/>
                    </w:rPr>
                    <w:t>N</w:t>
                  </w:r>
                  <w:r w:rsidRPr="00FE0DE4">
                    <w:rPr>
                      <w:rStyle w:val="FontStyle36"/>
                      <w:sz w:val="20"/>
                      <w:szCs w:val="20"/>
                    </w:rPr>
                    <w:t>=5*1*(1+1</w:t>
                  </w:r>
                  <w:proofErr w:type="gramStart"/>
                  <w:r w:rsidRPr="00FE0DE4">
                    <w:rPr>
                      <w:rStyle w:val="FontStyle36"/>
                      <w:sz w:val="20"/>
                      <w:szCs w:val="20"/>
                    </w:rPr>
                    <w:t>,5</w:t>
                  </w:r>
                  <w:proofErr w:type="gramEnd"/>
                  <w:r w:rsidRPr="00FE0DE4">
                    <w:rPr>
                      <w:rStyle w:val="FontStyle36"/>
                      <w:sz w:val="20"/>
                      <w:szCs w:val="20"/>
                    </w:rPr>
                    <w:t>)=12,5 кг.</w:t>
                  </w:r>
                </w:p>
                <w:p w:rsidR="0051217D" w:rsidRPr="00637D2A" w:rsidRDefault="0051217D" w:rsidP="003F6568">
                  <w:pPr>
                    <w:pStyle w:val="Style3"/>
                    <w:widowControl/>
                    <w:spacing w:line="317" w:lineRule="exact"/>
                    <w:ind w:firstLine="459"/>
                    <w:rPr>
                      <w:rStyle w:val="FontStyle36"/>
                      <w:sz w:val="28"/>
                      <w:szCs w:val="28"/>
                    </w:rPr>
                  </w:pPr>
                </w:p>
              </w:tc>
              <w:tc>
                <w:tcPr>
                  <w:tcW w:w="7056" w:type="dxa"/>
                  <w:tcBorders>
                    <w:top w:val="single" w:sz="4" w:space="0" w:color="auto"/>
                    <w:left w:val="single" w:sz="4" w:space="0" w:color="auto"/>
                    <w:bottom w:val="single" w:sz="4" w:space="0" w:color="auto"/>
                    <w:right w:val="single" w:sz="4" w:space="0" w:color="auto"/>
                  </w:tcBorders>
                </w:tcPr>
                <w:p w:rsidR="0051217D" w:rsidRPr="00976B72" w:rsidRDefault="0051217D" w:rsidP="003F6568">
                  <w:pPr>
                    <w:pStyle w:val="Style11"/>
                    <w:widowControl/>
                    <w:spacing w:line="240" w:lineRule="auto"/>
                    <w:ind w:right="14" w:firstLine="286"/>
                    <w:rPr>
                      <w:rStyle w:val="FontStyle36"/>
                      <w:sz w:val="20"/>
                      <w:szCs w:val="20"/>
                    </w:rPr>
                  </w:pPr>
                  <w:r w:rsidRPr="00976B72">
                    <w:rPr>
                      <w:rStyle w:val="FontStyle36"/>
                      <w:sz w:val="20"/>
                      <w:szCs w:val="20"/>
                    </w:rPr>
                    <w:lastRenderedPageBreak/>
                    <w:t xml:space="preserve">С учетом предлагаемых изменений во всех случаях временный ущерб составит </w:t>
                  </w:r>
                  <w:r w:rsidRPr="00976B72">
                    <w:rPr>
                      <w:rStyle w:val="FontStyle44"/>
                      <w:spacing w:val="70"/>
                      <w:sz w:val="20"/>
                      <w:szCs w:val="20"/>
                    </w:rPr>
                    <w:t>N</w:t>
                  </w:r>
                  <w:r w:rsidRPr="00976B72">
                    <w:rPr>
                      <w:rStyle w:val="FontStyle44"/>
                      <w:sz w:val="20"/>
                      <w:szCs w:val="20"/>
                    </w:rPr>
                    <w:t xml:space="preserve"> </w:t>
                  </w:r>
                  <w:r w:rsidRPr="00976B72">
                    <w:rPr>
                      <w:rStyle w:val="FontStyle44"/>
                      <w:spacing w:val="70"/>
                      <w:sz w:val="20"/>
                      <w:szCs w:val="20"/>
                    </w:rPr>
                    <w:t>=</w:t>
                  </w:r>
                  <w:r w:rsidRPr="00976B72">
                    <w:rPr>
                      <w:rStyle w:val="FontStyle44"/>
                      <w:sz w:val="20"/>
                      <w:szCs w:val="20"/>
                    </w:rPr>
                    <w:t xml:space="preserve"> </w:t>
                  </w:r>
                  <w:r w:rsidRPr="00976B72">
                    <w:rPr>
                      <w:rStyle w:val="FontStyle44"/>
                      <w:spacing w:val="70"/>
                      <w:sz w:val="20"/>
                      <w:szCs w:val="20"/>
                    </w:rPr>
                    <w:t>5*1*</w:t>
                  </w:r>
                  <w:r w:rsidRPr="00976B72">
                    <w:rPr>
                      <w:rStyle w:val="FontStyle44"/>
                      <w:sz w:val="20"/>
                      <w:szCs w:val="20"/>
                    </w:rPr>
                    <w:t xml:space="preserve"> (1+0,5) = 7,5 кг </w:t>
                  </w:r>
                  <w:r w:rsidRPr="00976B72">
                    <w:rPr>
                      <w:rStyle w:val="FontStyle36"/>
                      <w:sz w:val="20"/>
                      <w:szCs w:val="20"/>
                    </w:rPr>
                    <w:t xml:space="preserve">для участка площадью 1  гектар при рыбопродуктивности поймы равной 5 кг/га и продолжительности работ, равной </w:t>
                  </w:r>
                  <w:r>
                    <w:rPr>
                      <w:rStyle w:val="FontStyle36"/>
                      <w:sz w:val="20"/>
                      <w:szCs w:val="20"/>
                    </w:rPr>
                    <w:t xml:space="preserve"> </w:t>
                  </w:r>
                  <w:r w:rsidRPr="00976B72">
                    <w:rPr>
                      <w:rStyle w:val="FontStyle36"/>
                      <w:sz w:val="20"/>
                      <w:szCs w:val="20"/>
                    </w:rPr>
                    <w:t>1 году.</w:t>
                  </w:r>
                </w:p>
                <w:p w:rsidR="0051217D" w:rsidRPr="00976B72" w:rsidRDefault="0051217D" w:rsidP="003F6568">
                  <w:pPr>
                    <w:pStyle w:val="Style25"/>
                    <w:widowControl/>
                    <w:ind w:right="22" w:firstLine="286"/>
                    <w:jc w:val="both"/>
                    <w:rPr>
                      <w:rStyle w:val="FontStyle43"/>
                      <w:b w:val="0"/>
                      <w:bCs w:val="0"/>
                      <w:i w:val="0"/>
                      <w:iCs w:val="0"/>
                      <w:spacing w:val="20"/>
                      <w:sz w:val="20"/>
                      <w:szCs w:val="20"/>
                    </w:rPr>
                  </w:pPr>
                  <w:r w:rsidRPr="00976B72">
                    <w:rPr>
                      <w:rStyle w:val="FontStyle36"/>
                      <w:sz w:val="20"/>
                      <w:szCs w:val="20"/>
                    </w:rPr>
                    <w:t xml:space="preserve">Учитывая вышеизложенного, размер вреда от временной </w:t>
                  </w:r>
                  <w:r w:rsidRPr="00976B72">
                    <w:rPr>
                      <w:rStyle w:val="FontStyle36"/>
                      <w:spacing w:val="20"/>
                      <w:sz w:val="20"/>
                      <w:szCs w:val="20"/>
                    </w:rPr>
                    <w:t xml:space="preserve">утраты </w:t>
                  </w:r>
                  <w:r w:rsidRPr="00976B72">
                    <w:rPr>
                      <w:rStyle w:val="FontStyle36"/>
                      <w:sz w:val="20"/>
                      <w:szCs w:val="20"/>
                    </w:rPr>
                    <w:t xml:space="preserve">рыбопродуктивности поймы ориентировочно снизится на </w:t>
                  </w:r>
                  <w:r w:rsidRPr="00976B72">
                    <w:rPr>
                      <w:rStyle w:val="FontStyle43"/>
                      <w:b w:val="0"/>
                      <w:i w:val="0"/>
                      <w:sz w:val="20"/>
                      <w:szCs w:val="20"/>
                    </w:rPr>
                    <w:t>50%.</w:t>
                  </w:r>
                </w:p>
                <w:p w:rsidR="0051217D" w:rsidRPr="005E34CB" w:rsidRDefault="0051217D" w:rsidP="003F6568">
                  <w:pPr>
                    <w:pStyle w:val="Style25"/>
                    <w:widowControl/>
                    <w:spacing w:line="317" w:lineRule="exact"/>
                    <w:ind w:right="22" w:firstLine="286"/>
                    <w:rPr>
                      <w:rStyle w:val="FontStyle36"/>
                      <w:sz w:val="20"/>
                      <w:szCs w:val="20"/>
                    </w:rPr>
                  </w:pPr>
                </w:p>
              </w:tc>
            </w:tr>
          </w:tbl>
          <w:p w:rsidR="00E20562" w:rsidRDefault="00E20562" w:rsidP="007B4074">
            <w:pPr>
              <w:pStyle w:val="a4"/>
              <w:ind w:left="0"/>
              <w:jc w:val="center"/>
              <w:rPr>
                <w:rFonts w:ascii="Times New Roman" w:hAnsi="Times New Roman" w:cs="Times New Roman"/>
                <w:sz w:val="28"/>
                <w:szCs w:val="28"/>
              </w:rPr>
            </w:pPr>
            <w:r w:rsidRPr="0032181E">
              <w:rPr>
                <w:rFonts w:ascii="Times New Roman" w:hAnsi="Times New Roman" w:cs="Times New Roman"/>
                <w:i/>
                <w:sz w:val="28"/>
                <w:szCs w:val="28"/>
              </w:rPr>
              <w:lastRenderedPageBreak/>
              <w:t xml:space="preserve"> (</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r w:rsidR="00E20562" w:rsidTr="00E20562">
        <w:tc>
          <w:tcPr>
            <w:tcW w:w="405" w:type="pct"/>
          </w:tcPr>
          <w:p w:rsidR="00E20562" w:rsidRDefault="00E20562" w:rsidP="007B4074">
            <w:pPr>
              <w:pStyle w:val="a4"/>
              <w:ind w:left="0"/>
              <w:rPr>
                <w:rFonts w:ascii="Times New Roman" w:hAnsi="Times New Roman" w:cs="Times New Roman"/>
                <w:sz w:val="28"/>
                <w:szCs w:val="28"/>
              </w:rPr>
            </w:pPr>
            <w:r>
              <w:rPr>
                <w:rFonts w:ascii="Times New Roman" w:hAnsi="Times New Roman" w:cs="Times New Roman"/>
                <w:sz w:val="28"/>
                <w:szCs w:val="28"/>
              </w:rPr>
              <w:lastRenderedPageBreak/>
              <w:t>3.3.</w:t>
            </w:r>
          </w:p>
        </w:tc>
        <w:tc>
          <w:tcPr>
            <w:tcW w:w="4595" w:type="pct"/>
          </w:tcPr>
          <w:p w:rsidR="00E20562" w:rsidRDefault="00E20562" w:rsidP="000E5C94">
            <w:pPr>
              <w:pBdr>
                <w:bottom w:val="single" w:sz="4" w:space="1" w:color="auto"/>
              </w:pBdr>
              <w:ind w:firstLine="553"/>
              <w:jc w:val="both"/>
              <w:rPr>
                <w:rFonts w:ascii="Times New Roman" w:hAnsi="Times New Roman" w:cs="Times New Roman"/>
                <w:sz w:val="28"/>
                <w:szCs w:val="28"/>
              </w:rPr>
            </w:pPr>
            <w:r w:rsidRPr="008325D9">
              <w:rPr>
                <w:rFonts w:ascii="Times New Roman" w:hAnsi="Times New Roman" w:cs="Times New Roman"/>
                <w:sz w:val="28"/>
                <w:szCs w:val="28"/>
              </w:rPr>
              <w:t>Информация о возникновении, выявлении проблемы, принятых мерах, направленных на ее решение, а также затраченных ресурсах и достигнутых результатах решения проблемы:</w:t>
            </w:r>
          </w:p>
          <w:p w:rsidR="00CB0BCA" w:rsidRDefault="00B01665" w:rsidP="00E43D67">
            <w:pPr>
              <w:pBdr>
                <w:bottom w:val="single" w:sz="4" w:space="1" w:color="auto"/>
              </w:pBdr>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E20562" w:rsidRPr="00253EAD">
              <w:rPr>
                <w:rFonts w:ascii="Times New Roman" w:hAnsi="Times New Roman" w:cs="Times New Roman"/>
                <w:sz w:val="28"/>
                <w:szCs w:val="28"/>
              </w:rPr>
              <w:t xml:space="preserve">Проблемы были выявлены по результатам правоприменительной практики приказа Росрыболовства от 6 мая 2020 г. </w:t>
            </w:r>
            <w:r w:rsidR="004559C8">
              <w:rPr>
                <w:rFonts w:ascii="Times New Roman" w:hAnsi="Times New Roman" w:cs="Times New Roman"/>
                <w:sz w:val="28"/>
                <w:szCs w:val="28"/>
              </w:rPr>
              <w:t xml:space="preserve">               </w:t>
            </w:r>
            <w:r w:rsidR="00E20562" w:rsidRPr="00253EAD">
              <w:rPr>
                <w:rFonts w:ascii="Times New Roman" w:hAnsi="Times New Roman" w:cs="Times New Roman"/>
                <w:sz w:val="28"/>
                <w:szCs w:val="28"/>
              </w:rPr>
              <w:t xml:space="preserve">№ 238, по результатам научно-исследовательских работ и государственного мониторинга водных биоресурсов, </w:t>
            </w:r>
            <w:r w:rsidR="00E20562" w:rsidRPr="00253EAD">
              <w:rPr>
                <w:rFonts w:ascii="Times New Roman" w:hAnsi="Times New Roman" w:cs="Times New Roman"/>
                <w:sz w:val="28"/>
                <w:szCs w:val="28"/>
              </w:rPr>
              <w:lastRenderedPageBreak/>
              <w:t>проведенных подведомственными Росрыболовству организациями, производственного экологического контроля и инженерно-экологических изысканий и научных исследований, организуемых субъектами хозяйственной деятельности, а также по результатам  обсуждения  с указанными субъектами на совещаниях и в связи с обращениями  субъектов хозяйственной деятельности в</w:t>
            </w:r>
            <w:proofErr w:type="gramEnd"/>
            <w:r w:rsidR="00E20562" w:rsidRPr="00253EAD">
              <w:rPr>
                <w:rFonts w:ascii="Times New Roman" w:hAnsi="Times New Roman" w:cs="Times New Roman"/>
                <w:sz w:val="28"/>
                <w:szCs w:val="28"/>
              </w:rPr>
              <w:t xml:space="preserve"> Росрыболовство</w:t>
            </w:r>
            <w:r w:rsidR="003B6E49">
              <w:rPr>
                <w:rFonts w:ascii="Times New Roman" w:hAnsi="Times New Roman" w:cs="Times New Roman"/>
                <w:sz w:val="28"/>
                <w:szCs w:val="28"/>
              </w:rPr>
              <w:t xml:space="preserve">, </w:t>
            </w:r>
            <w:r w:rsidR="00277ED2">
              <w:rPr>
                <w:rFonts w:ascii="Times New Roman" w:hAnsi="Times New Roman" w:cs="Times New Roman"/>
                <w:sz w:val="28"/>
                <w:szCs w:val="28"/>
              </w:rPr>
              <w:t xml:space="preserve">а также </w:t>
            </w:r>
            <w:r w:rsidR="003B6E49">
              <w:rPr>
                <w:rFonts w:ascii="Times New Roman" w:hAnsi="Times New Roman" w:cs="Times New Roman"/>
                <w:sz w:val="28"/>
                <w:szCs w:val="28"/>
              </w:rPr>
              <w:t>на совещаниях в Правительстве Российской Федерации</w:t>
            </w:r>
            <w:r w:rsidR="00E20562" w:rsidRPr="00253EAD">
              <w:rPr>
                <w:rFonts w:ascii="Times New Roman" w:hAnsi="Times New Roman" w:cs="Times New Roman"/>
                <w:sz w:val="28"/>
                <w:szCs w:val="28"/>
              </w:rPr>
              <w:t xml:space="preserve">. </w:t>
            </w:r>
          </w:p>
          <w:p w:rsidR="00B01665" w:rsidRDefault="00B01665" w:rsidP="00E43D67">
            <w:pPr>
              <w:pBdr>
                <w:bottom w:val="single" w:sz="4" w:space="1" w:color="auto"/>
              </w:pBdr>
              <w:jc w:val="both"/>
              <w:rPr>
                <w:rFonts w:ascii="Times New Roman" w:hAnsi="Times New Roman" w:cs="Times New Roman"/>
                <w:sz w:val="28"/>
                <w:szCs w:val="28"/>
              </w:rPr>
            </w:pPr>
            <w:r>
              <w:rPr>
                <w:rFonts w:ascii="Times New Roman" w:hAnsi="Times New Roman" w:cs="Times New Roman"/>
                <w:sz w:val="28"/>
                <w:szCs w:val="28"/>
              </w:rPr>
              <w:t xml:space="preserve">      </w:t>
            </w:r>
            <w:r w:rsidR="00E20562" w:rsidRPr="00253EAD">
              <w:rPr>
                <w:rFonts w:ascii="Times New Roman" w:hAnsi="Times New Roman" w:cs="Times New Roman"/>
                <w:sz w:val="28"/>
                <w:szCs w:val="28"/>
              </w:rPr>
              <w:t xml:space="preserve">В целях решения проблем Росрыболовством подготовлен проект приказа о внесении </w:t>
            </w:r>
            <w:r w:rsidR="00A45428">
              <w:rPr>
                <w:rFonts w:ascii="Times New Roman" w:hAnsi="Times New Roman" w:cs="Times New Roman"/>
                <w:sz w:val="28"/>
                <w:szCs w:val="28"/>
              </w:rPr>
              <w:t>изменений</w:t>
            </w:r>
            <w:r w:rsidR="00CB0BCA">
              <w:rPr>
                <w:rFonts w:ascii="Times New Roman" w:hAnsi="Times New Roman" w:cs="Times New Roman"/>
                <w:sz w:val="28"/>
                <w:szCs w:val="28"/>
              </w:rPr>
              <w:t xml:space="preserve"> в Методику, предусматривающий:</w:t>
            </w:r>
          </w:p>
          <w:p w:rsidR="00DF7E82" w:rsidRDefault="00A45428" w:rsidP="00B40D95">
            <w:pPr>
              <w:pBdr>
                <w:bottom w:val="single" w:sz="4" w:space="1" w:color="auto"/>
              </w:pBdr>
              <w:ind w:firstLine="411"/>
              <w:jc w:val="both"/>
              <w:rPr>
                <w:rFonts w:ascii="Times New Roman" w:hAnsi="Times New Roman" w:cs="Times New Roman"/>
                <w:sz w:val="28"/>
                <w:szCs w:val="28"/>
              </w:rPr>
            </w:pPr>
            <w:r>
              <w:rPr>
                <w:rFonts w:ascii="Times New Roman" w:hAnsi="Times New Roman" w:cs="Times New Roman"/>
                <w:sz w:val="28"/>
                <w:szCs w:val="28"/>
              </w:rPr>
              <w:t xml:space="preserve">- </w:t>
            </w:r>
            <w:r w:rsidR="00E20562" w:rsidRPr="00253EAD">
              <w:rPr>
                <w:rFonts w:ascii="Times New Roman" w:hAnsi="Times New Roman" w:cs="Times New Roman"/>
                <w:sz w:val="28"/>
                <w:szCs w:val="28"/>
              </w:rPr>
              <w:t xml:space="preserve"> положения по исключению требований по расчету</w:t>
            </w:r>
            <w:r w:rsidR="001A0AE3">
              <w:rPr>
                <w:rFonts w:ascii="Times New Roman" w:hAnsi="Times New Roman" w:cs="Times New Roman"/>
                <w:sz w:val="28"/>
                <w:szCs w:val="28"/>
              </w:rPr>
              <w:t xml:space="preserve"> размера</w:t>
            </w:r>
            <w:r w:rsidR="00E20562" w:rsidRPr="00253EAD">
              <w:rPr>
                <w:rFonts w:ascii="Times New Roman" w:hAnsi="Times New Roman" w:cs="Times New Roman"/>
                <w:sz w:val="28"/>
                <w:szCs w:val="28"/>
              </w:rPr>
              <w:t xml:space="preserve">  вреда водным биоресурсам для видов деятельности, являющихся мерами по сохранению водных биоресурсов и среды их обитания, для видов деятельности, при осуществлении которых наносится незначительный вред водным биоресурсам и среде их обитания</w:t>
            </w:r>
            <w:r w:rsidR="00046E3D">
              <w:rPr>
                <w:rFonts w:ascii="Times New Roman" w:hAnsi="Times New Roman" w:cs="Times New Roman"/>
                <w:sz w:val="28"/>
                <w:szCs w:val="28"/>
              </w:rPr>
              <w:t xml:space="preserve"> (пункт 7)</w:t>
            </w:r>
            <w:r w:rsidR="00CB0BCA">
              <w:rPr>
                <w:rFonts w:ascii="Times New Roman" w:hAnsi="Times New Roman" w:cs="Times New Roman"/>
                <w:sz w:val="28"/>
                <w:szCs w:val="28"/>
              </w:rPr>
              <w:t>;</w:t>
            </w:r>
          </w:p>
          <w:p w:rsidR="00CB0BCA" w:rsidRPr="00CB0BCA" w:rsidRDefault="00F66958" w:rsidP="00B40D95">
            <w:pPr>
              <w:pBdr>
                <w:bottom w:val="single" w:sz="4" w:space="1" w:color="auto"/>
              </w:pBdr>
              <w:ind w:firstLine="411"/>
              <w:jc w:val="both"/>
              <w:rPr>
                <w:rFonts w:ascii="Times New Roman" w:hAnsi="Times New Roman" w:cs="Times New Roman"/>
                <w:sz w:val="28"/>
                <w:szCs w:val="28"/>
              </w:rPr>
            </w:pPr>
            <w:r>
              <w:rPr>
                <w:rFonts w:ascii="Times New Roman" w:hAnsi="Times New Roman" w:cs="Times New Roman"/>
                <w:sz w:val="28"/>
                <w:szCs w:val="28"/>
              </w:rPr>
              <w:t>- исключение</w:t>
            </w:r>
            <w:r w:rsidR="00CB0BCA">
              <w:rPr>
                <w:rFonts w:ascii="Times New Roman" w:hAnsi="Times New Roman" w:cs="Times New Roman"/>
                <w:sz w:val="28"/>
                <w:szCs w:val="28"/>
              </w:rPr>
              <w:t xml:space="preserve"> необходимости представления характеристик </w:t>
            </w:r>
            <w:r w:rsidR="00CB0BCA" w:rsidRPr="00CB0BCA">
              <w:rPr>
                <w:rFonts w:ascii="Times New Roman" w:hAnsi="Times New Roman" w:cs="Times New Roman"/>
                <w:bCs/>
                <w:sz w:val="28"/>
                <w:szCs w:val="28"/>
              </w:rPr>
              <w:t>аллохтонных организмов</w:t>
            </w:r>
            <w:r w:rsidR="008F521F" w:rsidRPr="00C96914">
              <w:t xml:space="preserve"> </w:t>
            </w:r>
            <w:r w:rsidR="008F521F">
              <w:rPr>
                <w:rFonts w:ascii="Times New Roman" w:hAnsi="Times New Roman" w:cs="Times New Roman"/>
                <w:sz w:val="28"/>
                <w:szCs w:val="28"/>
              </w:rPr>
              <w:t>в</w:t>
            </w:r>
            <w:r w:rsidR="008F521F" w:rsidRPr="008F521F">
              <w:rPr>
                <w:rFonts w:ascii="Times New Roman" w:hAnsi="Times New Roman" w:cs="Times New Roman"/>
                <w:sz w:val="28"/>
                <w:szCs w:val="28"/>
              </w:rPr>
              <w:t xml:space="preserve"> качестве исходных данных для оценки последствий негативного воздействия на водные биоресурсы планируемой деятельности</w:t>
            </w:r>
            <w:r>
              <w:rPr>
                <w:rFonts w:ascii="Times New Roman" w:hAnsi="Times New Roman" w:cs="Times New Roman"/>
                <w:sz w:val="28"/>
                <w:szCs w:val="28"/>
              </w:rPr>
              <w:t xml:space="preserve"> в связи с тем, </w:t>
            </w:r>
            <w:r w:rsidRPr="00F66958">
              <w:rPr>
                <w:rFonts w:ascii="Times New Roman" w:hAnsi="Times New Roman" w:cs="Times New Roman"/>
                <w:sz w:val="28"/>
                <w:szCs w:val="28"/>
              </w:rPr>
              <w:t xml:space="preserve">что  наличие </w:t>
            </w:r>
            <w:r w:rsidRPr="004D21FE">
              <w:rPr>
                <w:rFonts w:ascii="Times New Roman" w:hAnsi="Times New Roman" w:cs="Times New Roman"/>
                <w:sz w:val="28"/>
                <w:szCs w:val="28"/>
              </w:rPr>
              <w:t xml:space="preserve">этих  </w:t>
            </w:r>
            <w:r w:rsidR="001A0AE3">
              <w:rPr>
                <w:rFonts w:ascii="Times New Roman" w:hAnsi="Times New Roman" w:cs="Times New Roman"/>
                <w:sz w:val="28"/>
                <w:szCs w:val="28"/>
              </w:rPr>
              <w:t>организмов в водных объектах</w:t>
            </w:r>
            <w:r w:rsidRPr="00F66958">
              <w:rPr>
                <w:rFonts w:ascii="Times New Roman" w:hAnsi="Times New Roman" w:cs="Times New Roman"/>
                <w:sz w:val="28"/>
                <w:szCs w:val="28"/>
              </w:rPr>
              <w:t xml:space="preserve">  случайно и незакономерно</w:t>
            </w:r>
            <w:r w:rsidR="00306AE7">
              <w:rPr>
                <w:rFonts w:ascii="Times New Roman" w:hAnsi="Times New Roman" w:cs="Times New Roman"/>
                <w:sz w:val="28"/>
                <w:szCs w:val="28"/>
              </w:rPr>
              <w:t xml:space="preserve"> (пункт 10 Методики)</w:t>
            </w:r>
            <w:r>
              <w:rPr>
                <w:rFonts w:ascii="Times New Roman" w:hAnsi="Times New Roman" w:cs="Times New Roman"/>
                <w:sz w:val="28"/>
                <w:szCs w:val="28"/>
              </w:rPr>
              <w:t>.</w:t>
            </w:r>
          </w:p>
          <w:p w:rsidR="00A378FF" w:rsidRDefault="00DF7E82" w:rsidP="00A378FF">
            <w:pPr>
              <w:pBdr>
                <w:bottom w:val="single" w:sz="4" w:space="1" w:color="auto"/>
              </w:pBdr>
              <w:jc w:val="both"/>
              <w:rPr>
                <w:rFonts w:ascii="Times New Roman" w:hAnsi="Times New Roman" w:cs="Times New Roman"/>
                <w:sz w:val="28"/>
                <w:szCs w:val="28"/>
              </w:rPr>
            </w:pPr>
            <w:r>
              <w:rPr>
                <w:rFonts w:ascii="Times New Roman" w:hAnsi="Times New Roman" w:cs="Times New Roman"/>
                <w:sz w:val="28"/>
                <w:szCs w:val="28"/>
              </w:rPr>
              <w:t xml:space="preserve">       -</w:t>
            </w:r>
            <w:r w:rsidR="005329EE">
              <w:rPr>
                <w:rFonts w:ascii="Times New Roman" w:hAnsi="Times New Roman" w:cs="Times New Roman"/>
                <w:sz w:val="28"/>
                <w:szCs w:val="28"/>
              </w:rPr>
              <w:t xml:space="preserve"> введение моратория</w:t>
            </w:r>
            <w:r w:rsidR="00E20562" w:rsidRPr="00253EAD">
              <w:rPr>
                <w:rFonts w:ascii="Times New Roman" w:hAnsi="Times New Roman" w:cs="Times New Roman"/>
                <w:sz w:val="28"/>
                <w:szCs w:val="28"/>
              </w:rPr>
              <w:t xml:space="preserve"> для объектов гидроэнер</w:t>
            </w:r>
            <w:r>
              <w:rPr>
                <w:rFonts w:ascii="Times New Roman" w:hAnsi="Times New Roman" w:cs="Times New Roman"/>
                <w:sz w:val="28"/>
                <w:szCs w:val="28"/>
              </w:rPr>
              <w:t>гетики на 5 лет в целях недопущения ухудшения финансового положения организаций, осуществляющих эксплуатацию указанных объектов</w:t>
            </w:r>
            <w:r w:rsidR="00A85102">
              <w:rPr>
                <w:rFonts w:ascii="Times New Roman" w:hAnsi="Times New Roman" w:cs="Times New Roman"/>
                <w:sz w:val="28"/>
                <w:szCs w:val="28"/>
              </w:rPr>
              <w:t xml:space="preserve"> (пункт 7)</w:t>
            </w:r>
            <w:r>
              <w:rPr>
                <w:rFonts w:ascii="Times New Roman" w:hAnsi="Times New Roman" w:cs="Times New Roman"/>
                <w:sz w:val="28"/>
                <w:szCs w:val="28"/>
              </w:rPr>
              <w:t>;</w:t>
            </w:r>
          </w:p>
          <w:p w:rsidR="00B025F9" w:rsidRDefault="00A378FF" w:rsidP="00550863">
            <w:pPr>
              <w:pBdr>
                <w:bottom w:val="single" w:sz="4" w:space="1" w:color="auto"/>
              </w:pBdr>
              <w:ind w:firstLine="458"/>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006C1623">
              <w:rPr>
                <w:rFonts w:ascii="Times New Roman" w:hAnsi="Times New Roman" w:cs="Times New Roman"/>
                <w:sz w:val="28"/>
                <w:szCs w:val="28"/>
              </w:rPr>
              <w:t>исключение</w:t>
            </w:r>
            <w:r w:rsidRPr="00253EAD">
              <w:rPr>
                <w:rFonts w:ascii="Times New Roman" w:hAnsi="Times New Roman" w:cs="Times New Roman"/>
                <w:sz w:val="28"/>
                <w:szCs w:val="28"/>
              </w:rPr>
              <w:t xml:space="preserve"> требования по расчету размера вреда водным биоресурсам </w:t>
            </w:r>
            <w:r>
              <w:rPr>
                <w:rFonts w:ascii="Times New Roman" w:hAnsi="Times New Roman" w:cs="Times New Roman"/>
                <w:sz w:val="28"/>
                <w:szCs w:val="28"/>
              </w:rPr>
              <w:t xml:space="preserve">при </w:t>
            </w:r>
            <w:r w:rsidRPr="00A734B6">
              <w:rPr>
                <w:rFonts w:ascii="Times New Roman" w:hAnsi="Times New Roman" w:cs="Times New Roman"/>
                <w:sz w:val="28"/>
                <w:szCs w:val="28"/>
              </w:rPr>
              <w:t>осуществлении за счет средств федерального бюджета, бюджетов субъектов Российской Федерации, местных бюджетов мероприятий, направленных на предотвращение и ликвидацию последствий негативного воздействия в отношении водных объектов рыбохозяйственного значения в случае возникновения чрезвычайной ситуации или прогнозирования угр</w:t>
            </w:r>
            <w:r w:rsidR="005B7998">
              <w:rPr>
                <w:rFonts w:ascii="Times New Roman" w:hAnsi="Times New Roman" w:cs="Times New Roman"/>
                <w:sz w:val="28"/>
                <w:szCs w:val="28"/>
              </w:rPr>
              <w:t xml:space="preserve">озы возникновения таких ситуаций </w:t>
            </w:r>
            <w:r w:rsidR="00A45428">
              <w:rPr>
                <w:rFonts w:ascii="Times New Roman" w:hAnsi="Times New Roman" w:cs="Times New Roman"/>
                <w:sz w:val="28"/>
                <w:szCs w:val="28"/>
              </w:rPr>
              <w:t xml:space="preserve">в </w:t>
            </w:r>
            <w:r w:rsidR="005B7998">
              <w:rPr>
                <w:rFonts w:ascii="Times New Roman" w:hAnsi="Times New Roman" w:cs="Times New Roman"/>
                <w:sz w:val="28"/>
                <w:szCs w:val="28"/>
              </w:rPr>
              <w:t>связи с не</w:t>
            </w:r>
            <w:r w:rsidR="00B025F9">
              <w:rPr>
                <w:rFonts w:ascii="Times New Roman" w:hAnsi="Times New Roman" w:cs="Times New Roman"/>
                <w:sz w:val="28"/>
                <w:szCs w:val="28"/>
              </w:rPr>
              <w:t>обходимость проведения аварийно-спасател</w:t>
            </w:r>
            <w:r w:rsidR="00550863">
              <w:rPr>
                <w:rFonts w:ascii="Times New Roman" w:hAnsi="Times New Roman" w:cs="Times New Roman"/>
                <w:sz w:val="28"/>
                <w:szCs w:val="28"/>
              </w:rPr>
              <w:t xml:space="preserve">ьных и других неотложных работ, </w:t>
            </w:r>
            <w:r w:rsidR="004C71DA">
              <w:rPr>
                <w:rFonts w:ascii="Times New Roman" w:hAnsi="Times New Roman" w:cs="Times New Roman"/>
                <w:sz w:val="28"/>
                <w:szCs w:val="28"/>
              </w:rPr>
              <w:t>работ по предупреждению</w:t>
            </w:r>
            <w:proofErr w:type="gramEnd"/>
            <w:r w:rsidR="004C71DA">
              <w:rPr>
                <w:rFonts w:ascii="Times New Roman" w:hAnsi="Times New Roman" w:cs="Times New Roman"/>
                <w:sz w:val="28"/>
                <w:szCs w:val="28"/>
              </w:rPr>
              <w:t xml:space="preserve"> чрезвычайных ситуаций</w:t>
            </w:r>
            <w:r w:rsidR="00A85102">
              <w:rPr>
                <w:rFonts w:ascii="Times New Roman" w:hAnsi="Times New Roman" w:cs="Times New Roman"/>
                <w:sz w:val="28"/>
                <w:szCs w:val="28"/>
              </w:rPr>
              <w:t xml:space="preserve"> (пункт 7)</w:t>
            </w:r>
            <w:r w:rsidR="00502218">
              <w:rPr>
                <w:rFonts w:ascii="Times New Roman" w:hAnsi="Times New Roman" w:cs="Times New Roman"/>
                <w:sz w:val="28"/>
                <w:szCs w:val="28"/>
              </w:rPr>
              <w:t>;</w:t>
            </w:r>
          </w:p>
          <w:p w:rsidR="00ED31BD" w:rsidRDefault="00502218" w:rsidP="00ED31BD">
            <w:pPr>
              <w:pBdr>
                <w:bottom w:val="single" w:sz="4" w:space="1" w:color="auto"/>
              </w:pBdr>
              <w:ind w:firstLine="458"/>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00703542">
              <w:rPr>
                <w:rFonts w:ascii="Times New Roman" w:hAnsi="Times New Roman" w:cs="Times New Roman"/>
                <w:sz w:val="28"/>
                <w:szCs w:val="28"/>
              </w:rPr>
              <w:t>исключение</w:t>
            </w:r>
            <w:r w:rsidR="00A45428" w:rsidRPr="00253EAD">
              <w:rPr>
                <w:rFonts w:ascii="Times New Roman" w:hAnsi="Times New Roman" w:cs="Times New Roman"/>
                <w:sz w:val="28"/>
                <w:szCs w:val="28"/>
              </w:rPr>
              <w:t xml:space="preserve"> требования по расчету размера вреда водным биоресурсам</w:t>
            </w:r>
            <w:r w:rsidR="00A45428">
              <w:rPr>
                <w:rFonts w:ascii="Times New Roman" w:hAnsi="Times New Roman" w:cs="Times New Roman"/>
                <w:sz w:val="28"/>
                <w:szCs w:val="28"/>
              </w:rPr>
              <w:t xml:space="preserve"> при  </w:t>
            </w:r>
            <w:r w:rsidR="00F607E5">
              <w:rPr>
                <w:rFonts w:ascii="Times New Roman" w:hAnsi="Times New Roman" w:cs="Times New Roman"/>
                <w:sz w:val="28"/>
                <w:szCs w:val="28"/>
              </w:rPr>
              <w:t>подъеме и удалении в соответствии с требованиями Кодекса торгового мореплавания Российской Федерации имущества, затонувшего во внутренних морских водах, в территориальном море и исключительной экономической зоне Российской Федерации, а также подъеме и удалении в соответствии с требованиями Кодекса внутреннего водного транспорта Российской Федерации имущества, затонувшего на внутренних водных путях</w:t>
            </w:r>
            <w:r w:rsidR="00CD4F2E">
              <w:rPr>
                <w:rFonts w:ascii="Times New Roman" w:hAnsi="Times New Roman" w:cs="Times New Roman"/>
                <w:sz w:val="28"/>
                <w:szCs w:val="28"/>
              </w:rPr>
              <w:t xml:space="preserve"> в целях ликвидации</w:t>
            </w:r>
            <w:proofErr w:type="gramEnd"/>
            <w:r w:rsidR="00CD4F2E">
              <w:rPr>
                <w:rFonts w:ascii="Times New Roman" w:hAnsi="Times New Roman" w:cs="Times New Roman"/>
                <w:sz w:val="28"/>
                <w:szCs w:val="28"/>
              </w:rPr>
              <w:t xml:space="preserve"> или предотвращения загрязнения водного объекта, имею</w:t>
            </w:r>
            <w:r w:rsidR="00ED31BD">
              <w:rPr>
                <w:rFonts w:ascii="Times New Roman" w:hAnsi="Times New Roman" w:cs="Times New Roman"/>
                <w:sz w:val="28"/>
                <w:szCs w:val="28"/>
              </w:rPr>
              <w:t>щего рыбохозяйственное значение</w:t>
            </w:r>
            <w:r w:rsidR="0046289D">
              <w:rPr>
                <w:rFonts w:ascii="Times New Roman" w:hAnsi="Times New Roman" w:cs="Times New Roman"/>
                <w:sz w:val="28"/>
                <w:szCs w:val="28"/>
              </w:rPr>
              <w:t xml:space="preserve"> (пункт 7)</w:t>
            </w:r>
            <w:r w:rsidR="00ED31BD">
              <w:rPr>
                <w:rFonts w:ascii="Times New Roman" w:hAnsi="Times New Roman" w:cs="Times New Roman"/>
                <w:sz w:val="28"/>
                <w:szCs w:val="28"/>
              </w:rPr>
              <w:t>;</w:t>
            </w:r>
          </w:p>
          <w:p w:rsidR="004670DB" w:rsidRDefault="00E20562" w:rsidP="00184E6F">
            <w:pPr>
              <w:pBdr>
                <w:bottom w:val="single" w:sz="4" w:space="1" w:color="auto"/>
              </w:pBdr>
              <w:ind w:firstLine="458"/>
              <w:jc w:val="both"/>
              <w:rPr>
                <w:rFonts w:ascii="Times New Roman" w:hAnsi="Times New Roman" w:cs="Times New Roman"/>
                <w:sz w:val="28"/>
                <w:szCs w:val="28"/>
              </w:rPr>
            </w:pPr>
            <w:proofErr w:type="gramStart"/>
            <w:r w:rsidRPr="00253EAD">
              <w:rPr>
                <w:rFonts w:ascii="Times New Roman" w:hAnsi="Times New Roman" w:cs="Times New Roman"/>
                <w:sz w:val="28"/>
                <w:szCs w:val="28"/>
              </w:rPr>
              <w:t xml:space="preserve">уточнение определения коэффициента промыслового возврата в формулах, указанных в пунктах 22, 24, 25, 26 Методики, </w:t>
            </w:r>
            <w:r w:rsidR="00310DB3" w:rsidRPr="00184E6F">
              <w:rPr>
                <w:rFonts w:ascii="Times New Roman" w:hAnsi="Times New Roman" w:cs="Times New Roman"/>
                <w:sz w:val="28"/>
                <w:szCs w:val="28"/>
              </w:rPr>
              <w:t>а также дополнение формул 5с, 5</w:t>
            </w:r>
            <w:r w:rsidR="00310DB3" w:rsidRPr="00184E6F">
              <w:rPr>
                <w:rFonts w:ascii="Times New Roman" w:hAnsi="Times New Roman" w:cs="Times New Roman"/>
                <w:sz w:val="28"/>
                <w:szCs w:val="28"/>
                <w:lang w:val="en-US"/>
              </w:rPr>
              <w:t>d</w:t>
            </w:r>
            <w:r w:rsidR="00A6191F" w:rsidRPr="00184E6F">
              <w:rPr>
                <w:rFonts w:ascii="Times New Roman" w:hAnsi="Times New Roman" w:cs="Times New Roman"/>
                <w:sz w:val="28"/>
                <w:szCs w:val="28"/>
              </w:rPr>
              <w:t xml:space="preserve"> коэффициентом </w:t>
            </w:r>
            <w:r w:rsidR="00A6191F" w:rsidRPr="00184E6F">
              <w:rPr>
                <w:rFonts w:ascii="Times New Roman" w:hAnsi="Times New Roman" w:cs="Times New Roman"/>
                <w:sz w:val="28"/>
                <w:szCs w:val="28"/>
                <w:lang w:val="en-US"/>
              </w:rPr>
              <w:t>d</w:t>
            </w:r>
            <w:r w:rsidR="00184E6F" w:rsidRPr="00184E6F">
              <w:rPr>
                <w:rFonts w:ascii="Times New Roman" w:hAnsi="Times New Roman" w:cs="Times New Roman"/>
                <w:sz w:val="28"/>
                <w:szCs w:val="28"/>
              </w:rPr>
              <w:t xml:space="preserve"> (</w:t>
            </w:r>
            <w:r w:rsidR="00184E6F" w:rsidRPr="00322D5B">
              <w:rPr>
                <w:rFonts w:ascii="Times New Roman" w:hAnsi="Times New Roman" w:cs="Times New Roman"/>
                <w:color w:val="000000" w:themeColor="text1"/>
                <w:sz w:val="28"/>
                <w:szCs w:val="28"/>
              </w:rPr>
              <w:t>степень воздействия или доля гибнущих молоди и взрослых рыб от их общего количества в объеме используемых водных ресурсов за расчетный период, в долях единицы</w:t>
            </w:r>
            <w:r w:rsidR="00184E6F" w:rsidRPr="00184E6F">
              <w:rPr>
                <w:rFonts w:ascii="Times New Roman" w:hAnsi="Times New Roman" w:cs="Times New Roman"/>
                <w:color w:val="000000" w:themeColor="text1"/>
                <w:sz w:val="28"/>
                <w:szCs w:val="28"/>
              </w:rPr>
              <w:t>)</w:t>
            </w:r>
            <w:r w:rsidR="005461E3">
              <w:rPr>
                <w:rFonts w:ascii="Times New Roman" w:hAnsi="Times New Roman" w:cs="Times New Roman"/>
                <w:sz w:val="28"/>
                <w:szCs w:val="28"/>
              </w:rPr>
              <w:t>,</w:t>
            </w:r>
            <w:r w:rsidR="00A6191F" w:rsidRPr="00A6191F">
              <w:rPr>
                <w:rFonts w:ascii="Times New Roman" w:hAnsi="Times New Roman" w:cs="Times New Roman"/>
                <w:sz w:val="28"/>
                <w:szCs w:val="28"/>
              </w:rPr>
              <w:t xml:space="preserve"> </w:t>
            </w:r>
            <w:r w:rsidRPr="00253EAD">
              <w:rPr>
                <w:rFonts w:ascii="Times New Roman" w:hAnsi="Times New Roman" w:cs="Times New Roman"/>
                <w:sz w:val="28"/>
                <w:szCs w:val="28"/>
              </w:rPr>
              <w:t>в результате чего будет снижен размер вреда водным биоресурсам и соотве</w:t>
            </w:r>
            <w:r w:rsidR="00967EA1">
              <w:rPr>
                <w:rFonts w:ascii="Times New Roman" w:hAnsi="Times New Roman" w:cs="Times New Roman"/>
                <w:sz w:val="28"/>
                <w:szCs w:val="28"/>
              </w:rPr>
              <w:t>тстве</w:t>
            </w:r>
            <w:r w:rsidRPr="00253EAD">
              <w:rPr>
                <w:rFonts w:ascii="Times New Roman" w:hAnsi="Times New Roman" w:cs="Times New Roman"/>
                <w:sz w:val="28"/>
                <w:szCs w:val="28"/>
              </w:rPr>
              <w:t>нно затраты на</w:t>
            </w:r>
            <w:proofErr w:type="gramEnd"/>
            <w:r w:rsidRPr="00253EAD">
              <w:rPr>
                <w:rFonts w:ascii="Times New Roman" w:hAnsi="Times New Roman" w:cs="Times New Roman"/>
                <w:sz w:val="28"/>
                <w:szCs w:val="28"/>
              </w:rPr>
              <w:t xml:space="preserve"> выполнение </w:t>
            </w:r>
            <w:r w:rsidRPr="00253EAD">
              <w:rPr>
                <w:rFonts w:ascii="Times New Roman" w:hAnsi="Times New Roman" w:cs="Times New Roman"/>
                <w:sz w:val="28"/>
                <w:szCs w:val="28"/>
              </w:rPr>
              <w:lastRenderedPageBreak/>
              <w:t xml:space="preserve">компенсационных мероприятий, </w:t>
            </w:r>
          </w:p>
          <w:p w:rsidR="00D60635" w:rsidRPr="001155C5" w:rsidRDefault="00E20562" w:rsidP="00F46107">
            <w:pPr>
              <w:pBdr>
                <w:bottom w:val="single" w:sz="4" w:space="1" w:color="auto"/>
              </w:pBdr>
              <w:ind w:firstLine="458"/>
              <w:jc w:val="both"/>
              <w:rPr>
                <w:rFonts w:ascii="Times New Roman" w:hAnsi="Times New Roman" w:cs="Times New Roman"/>
                <w:sz w:val="28"/>
                <w:szCs w:val="28"/>
              </w:rPr>
            </w:pPr>
            <w:r w:rsidRPr="008740BA">
              <w:rPr>
                <w:rFonts w:ascii="Times New Roman" w:hAnsi="Times New Roman" w:cs="Times New Roman"/>
                <w:sz w:val="28"/>
                <w:szCs w:val="28"/>
              </w:rPr>
              <w:t>д</w:t>
            </w:r>
            <w:r w:rsidR="004670DB" w:rsidRPr="008740BA">
              <w:rPr>
                <w:rFonts w:ascii="Times New Roman" w:hAnsi="Times New Roman" w:cs="Times New Roman"/>
                <w:sz w:val="28"/>
                <w:szCs w:val="28"/>
              </w:rPr>
              <w:t xml:space="preserve">ополнение Методики уточняющими </w:t>
            </w:r>
            <w:r w:rsidRPr="008740BA">
              <w:rPr>
                <w:rFonts w:ascii="Times New Roman" w:hAnsi="Times New Roman" w:cs="Times New Roman"/>
                <w:sz w:val="28"/>
                <w:szCs w:val="28"/>
              </w:rPr>
              <w:t>положениями,</w:t>
            </w:r>
            <w:r w:rsidR="00514908" w:rsidRPr="008740BA">
              <w:rPr>
                <w:rFonts w:ascii="Times New Roman" w:hAnsi="Times New Roman" w:cs="Times New Roman"/>
                <w:sz w:val="28"/>
                <w:szCs w:val="28"/>
              </w:rPr>
              <w:t xml:space="preserve"> в том числе</w:t>
            </w:r>
            <w:r w:rsidRPr="008740BA">
              <w:rPr>
                <w:rFonts w:ascii="Times New Roman" w:hAnsi="Times New Roman" w:cs="Times New Roman"/>
                <w:sz w:val="28"/>
                <w:szCs w:val="28"/>
              </w:rPr>
              <w:t xml:space="preserve"> полученными по результатам проведенных современных исследований</w:t>
            </w:r>
            <w:r w:rsidR="005461E3">
              <w:rPr>
                <w:rFonts w:ascii="Times New Roman" w:hAnsi="Times New Roman" w:cs="Times New Roman"/>
                <w:sz w:val="28"/>
                <w:szCs w:val="28"/>
              </w:rPr>
              <w:t>,</w:t>
            </w:r>
            <w:r w:rsidR="005461E3" w:rsidRPr="00253EAD">
              <w:rPr>
                <w:rFonts w:ascii="Times New Roman" w:hAnsi="Times New Roman" w:cs="Times New Roman"/>
                <w:sz w:val="28"/>
                <w:szCs w:val="28"/>
              </w:rPr>
              <w:t xml:space="preserve"> для облегчения расчета размера вреда, наносимого водным биоресурсам при реализации планируемой деятельности</w:t>
            </w:r>
            <w:r w:rsidR="004670DB">
              <w:rPr>
                <w:rFonts w:ascii="Times New Roman" w:hAnsi="Times New Roman" w:cs="Times New Roman"/>
                <w:sz w:val="28"/>
                <w:szCs w:val="28"/>
              </w:rPr>
              <w:t>, и разработки компенсационных мероприятий</w:t>
            </w:r>
            <w:r w:rsidR="00F46107" w:rsidRPr="00F46107">
              <w:rPr>
                <w:rFonts w:ascii="Times New Roman" w:hAnsi="Times New Roman" w:cs="Times New Roman"/>
                <w:sz w:val="28"/>
                <w:szCs w:val="28"/>
              </w:rPr>
              <w:t xml:space="preserve"> (</w:t>
            </w:r>
            <w:r w:rsidR="00F46107" w:rsidRPr="00253EAD">
              <w:rPr>
                <w:rFonts w:ascii="Times New Roman" w:hAnsi="Times New Roman" w:cs="Times New Roman"/>
                <w:sz w:val="28"/>
                <w:szCs w:val="28"/>
              </w:rPr>
              <w:t xml:space="preserve">пункты </w:t>
            </w:r>
            <w:r w:rsidR="00F46107">
              <w:rPr>
                <w:rFonts w:ascii="Times New Roman" w:hAnsi="Times New Roman" w:cs="Times New Roman"/>
                <w:sz w:val="28"/>
                <w:szCs w:val="28"/>
              </w:rPr>
              <w:t xml:space="preserve">9, 12, </w:t>
            </w:r>
            <w:r w:rsidR="00F46107" w:rsidRPr="00253EAD">
              <w:rPr>
                <w:rFonts w:ascii="Times New Roman" w:hAnsi="Times New Roman" w:cs="Times New Roman"/>
                <w:sz w:val="28"/>
                <w:szCs w:val="28"/>
              </w:rPr>
              <w:t>13,</w:t>
            </w:r>
            <w:r w:rsidR="001155C5">
              <w:rPr>
                <w:rFonts w:ascii="Times New Roman" w:hAnsi="Times New Roman" w:cs="Times New Roman"/>
                <w:sz w:val="28"/>
                <w:szCs w:val="28"/>
              </w:rPr>
              <w:t xml:space="preserve">  28,</w:t>
            </w:r>
            <w:r w:rsidR="00F46107">
              <w:rPr>
                <w:rFonts w:ascii="Times New Roman" w:hAnsi="Times New Roman" w:cs="Times New Roman"/>
                <w:sz w:val="28"/>
                <w:szCs w:val="28"/>
              </w:rPr>
              <w:t xml:space="preserve"> 35</w:t>
            </w:r>
            <w:r w:rsidR="00F46107" w:rsidRPr="00253EAD">
              <w:rPr>
                <w:rFonts w:ascii="Times New Roman" w:hAnsi="Times New Roman" w:cs="Times New Roman"/>
                <w:sz w:val="28"/>
                <w:szCs w:val="28"/>
              </w:rPr>
              <w:t xml:space="preserve">); </w:t>
            </w:r>
          </w:p>
          <w:p w:rsidR="00D60635" w:rsidRDefault="00D60635" w:rsidP="00F46107">
            <w:pPr>
              <w:pBdr>
                <w:bottom w:val="single" w:sz="4" w:space="1" w:color="auto"/>
              </w:pBdr>
              <w:ind w:firstLine="458"/>
              <w:jc w:val="both"/>
              <w:rPr>
                <w:rFonts w:ascii="Times New Roman" w:hAnsi="Times New Roman" w:cs="Times New Roman"/>
                <w:sz w:val="28"/>
                <w:szCs w:val="28"/>
              </w:rPr>
            </w:pPr>
            <w:r>
              <w:rPr>
                <w:rFonts w:ascii="Times New Roman" w:hAnsi="Times New Roman" w:cs="Times New Roman"/>
                <w:sz w:val="28"/>
                <w:szCs w:val="28"/>
              </w:rPr>
              <w:t>устранение</w:t>
            </w:r>
            <w:r w:rsidR="00F46107" w:rsidRPr="00253EAD">
              <w:rPr>
                <w:rFonts w:ascii="Times New Roman" w:hAnsi="Times New Roman" w:cs="Times New Roman"/>
                <w:sz w:val="28"/>
                <w:szCs w:val="28"/>
              </w:rPr>
              <w:t xml:space="preserve"> технических ошибок </w:t>
            </w:r>
            <w:r w:rsidR="00FC4195">
              <w:rPr>
                <w:rFonts w:ascii="Times New Roman" w:hAnsi="Times New Roman" w:cs="Times New Roman"/>
                <w:sz w:val="28"/>
                <w:szCs w:val="28"/>
              </w:rPr>
              <w:t>(</w:t>
            </w:r>
            <w:r w:rsidR="0058321F">
              <w:rPr>
                <w:rFonts w:ascii="Times New Roman" w:hAnsi="Times New Roman" w:cs="Times New Roman"/>
                <w:sz w:val="28"/>
                <w:szCs w:val="28"/>
              </w:rPr>
              <w:t xml:space="preserve">16, </w:t>
            </w:r>
            <w:r w:rsidR="00F46107" w:rsidRPr="00253EAD">
              <w:rPr>
                <w:rFonts w:ascii="Times New Roman" w:hAnsi="Times New Roman" w:cs="Times New Roman"/>
                <w:sz w:val="28"/>
                <w:szCs w:val="28"/>
              </w:rPr>
              <w:t>35, 36);</w:t>
            </w:r>
          </w:p>
          <w:p w:rsidR="001C0AE6" w:rsidRDefault="00D60635" w:rsidP="001C0AE6">
            <w:pPr>
              <w:pBdr>
                <w:bottom w:val="single" w:sz="4" w:space="1" w:color="auto"/>
              </w:pBdr>
              <w:ind w:firstLine="458"/>
              <w:jc w:val="both"/>
              <w:rPr>
                <w:rFonts w:ascii="Times New Roman" w:hAnsi="Times New Roman" w:cs="Times New Roman"/>
                <w:sz w:val="28"/>
                <w:szCs w:val="28"/>
              </w:rPr>
            </w:pPr>
            <w:r>
              <w:rPr>
                <w:rFonts w:ascii="Times New Roman" w:hAnsi="Times New Roman" w:cs="Times New Roman"/>
                <w:sz w:val="28"/>
                <w:szCs w:val="28"/>
              </w:rPr>
              <w:t xml:space="preserve">  уточнение положения в Методике, которое может</w:t>
            </w:r>
            <w:r w:rsidR="00F46107" w:rsidRPr="00253EAD">
              <w:rPr>
                <w:rFonts w:ascii="Times New Roman" w:hAnsi="Times New Roman" w:cs="Times New Roman"/>
                <w:sz w:val="28"/>
                <w:szCs w:val="28"/>
              </w:rPr>
              <w:t xml:space="preserve"> привести к двоякому толкованию (пункт 21)</w:t>
            </w:r>
            <w:r w:rsidR="001C0AE6">
              <w:rPr>
                <w:rFonts w:ascii="Times New Roman" w:hAnsi="Times New Roman" w:cs="Times New Roman"/>
                <w:sz w:val="28"/>
                <w:szCs w:val="28"/>
              </w:rPr>
              <w:t>;</w:t>
            </w:r>
          </w:p>
          <w:p w:rsidR="00DF7E82" w:rsidRPr="001C0AE6" w:rsidRDefault="00703542" w:rsidP="001C0AE6">
            <w:pPr>
              <w:pBdr>
                <w:bottom w:val="single" w:sz="4" w:space="1" w:color="auto"/>
              </w:pBdr>
              <w:ind w:firstLine="458"/>
              <w:jc w:val="both"/>
              <w:rPr>
                <w:rFonts w:ascii="Times New Roman" w:hAnsi="Times New Roman" w:cs="Times New Roman"/>
                <w:sz w:val="28"/>
                <w:szCs w:val="28"/>
              </w:rPr>
            </w:pPr>
            <w:r>
              <w:rPr>
                <w:rFonts w:ascii="Times New Roman" w:hAnsi="Times New Roman" w:cs="Times New Roman"/>
                <w:sz w:val="28"/>
                <w:szCs w:val="28"/>
              </w:rPr>
              <w:t>приведение</w:t>
            </w:r>
            <w:r w:rsidR="001C0AE6">
              <w:rPr>
                <w:rFonts w:ascii="Times New Roman" w:hAnsi="Times New Roman" w:cs="Times New Roman"/>
                <w:sz w:val="28"/>
                <w:szCs w:val="28"/>
              </w:rPr>
              <w:t xml:space="preserve"> в соответствие с другими нормативными правовыми актами некоторых положений Методики (пункты 8.4, 35)</w:t>
            </w:r>
            <w:r w:rsidR="0058321F">
              <w:rPr>
                <w:rFonts w:ascii="Times New Roman" w:hAnsi="Times New Roman" w:cs="Times New Roman"/>
                <w:sz w:val="28"/>
                <w:szCs w:val="28"/>
              </w:rPr>
              <w:t>.</w:t>
            </w:r>
          </w:p>
          <w:p w:rsidR="003008ED" w:rsidRPr="00926AD9" w:rsidRDefault="003008ED" w:rsidP="003008ED">
            <w:pPr>
              <w:ind w:firstLine="709"/>
              <w:jc w:val="center"/>
              <w:rPr>
                <w:rFonts w:ascii="Times New Roman" w:eastAsia="Times New Roman" w:hAnsi="Times New Roman" w:cs="Times New Roman"/>
                <w:sz w:val="24"/>
                <w:szCs w:val="24"/>
                <w:lang w:eastAsia="ru-RU"/>
              </w:rPr>
            </w:pPr>
            <w:proofErr w:type="gramStart"/>
            <w:r w:rsidRPr="00926AD9">
              <w:rPr>
                <w:rFonts w:ascii="Times New Roman" w:eastAsia="Times New Roman" w:hAnsi="Times New Roman" w:cs="Times New Roman"/>
                <w:b/>
                <w:sz w:val="24"/>
                <w:szCs w:val="24"/>
                <w:lang w:eastAsia="ru-RU"/>
              </w:rPr>
              <w:t>Сравнительные расчеты размеров вреда водным биоресурсам и среде их обитания по действующей Методике</w:t>
            </w:r>
            <w:r w:rsidRPr="00926AD9">
              <w:rPr>
                <w:rFonts w:ascii="Times New Roman" w:hAnsi="Times New Roman" w:cs="Times New Roman"/>
                <w:b/>
                <w:sz w:val="24"/>
                <w:szCs w:val="24"/>
              </w:rPr>
              <w:t xml:space="preserve"> определения последствий негативного воздействия  при строительстве, реконструкции, капитальном ремонте объектов капитального строительства, внедрении новых технологических процессов и осуществлении иной деятельности на состояние водных биологических ресурсов и среды их обитания и разработки мероприятий по устранению последствий негативного воздействия на состояние водных биологических ресурсов и среды их обитания, направленных</w:t>
            </w:r>
            <w:proofErr w:type="gramEnd"/>
            <w:r w:rsidRPr="00926AD9">
              <w:rPr>
                <w:rFonts w:ascii="Times New Roman" w:hAnsi="Times New Roman" w:cs="Times New Roman"/>
                <w:b/>
                <w:sz w:val="24"/>
                <w:szCs w:val="24"/>
              </w:rPr>
              <w:t xml:space="preserve"> на восстановление их нар</w:t>
            </w:r>
            <w:r>
              <w:rPr>
                <w:rFonts w:ascii="Times New Roman" w:hAnsi="Times New Roman" w:cs="Times New Roman"/>
                <w:b/>
                <w:sz w:val="24"/>
                <w:szCs w:val="24"/>
              </w:rPr>
              <w:t xml:space="preserve">ушенного состояния, </w:t>
            </w:r>
            <w:proofErr w:type="gramStart"/>
            <w:r>
              <w:rPr>
                <w:rFonts w:ascii="Times New Roman" w:hAnsi="Times New Roman" w:cs="Times New Roman"/>
                <w:b/>
                <w:sz w:val="24"/>
                <w:szCs w:val="24"/>
              </w:rPr>
              <w:t>утвержденной</w:t>
            </w:r>
            <w:proofErr w:type="gramEnd"/>
            <w:r w:rsidRPr="00926AD9">
              <w:rPr>
                <w:rFonts w:ascii="Times New Roman" w:hAnsi="Times New Roman" w:cs="Times New Roman"/>
                <w:b/>
                <w:sz w:val="24"/>
                <w:szCs w:val="24"/>
              </w:rPr>
              <w:t xml:space="preserve"> приказом Росрыболовства от 6 мая 2020 г. № 238</w:t>
            </w:r>
            <w:r>
              <w:rPr>
                <w:rFonts w:ascii="Times New Roman" w:hAnsi="Times New Roman" w:cs="Times New Roman"/>
                <w:b/>
                <w:sz w:val="24"/>
                <w:szCs w:val="24"/>
              </w:rPr>
              <w:t>,</w:t>
            </w:r>
            <w:r w:rsidRPr="00926AD9">
              <w:rPr>
                <w:rFonts w:ascii="Times New Roman" w:eastAsia="Times New Roman" w:hAnsi="Times New Roman" w:cs="Times New Roman"/>
                <w:b/>
                <w:sz w:val="24"/>
                <w:szCs w:val="24"/>
                <w:lang w:eastAsia="ru-RU"/>
              </w:rPr>
              <w:t xml:space="preserve"> и с учетом изменений, которые вносятся в </w:t>
            </w:r>
            <w:r>
              <w:rPr>
                <w:rFonts w:ascii="Times New Roman" w:eastAsia="Times New Roman" w:hAnsi="Times New Roman" w:cs="Times New Roman"/>
                <w:b/>
                <w:sz w:val="24"/>
                <w:szCs w:val="24"/>
                <w:lang w:eastAsia="ru-RU"/>
              </w:rPr>
              <w:t xml:space="preserve">указанную </w:t>
            </w:r>
            <w:hyperlink r:id="rId16" w:history="1">
              <w:r w:rsidRPr="005B6099">
                <w:rPr>
                  <w:rStyle w:val="ae"/>
                  <w:rFonts w:ascii="Times New Roman" w:hAnsi="Times New Roman" w:cs="Times New Roman"/>
                  <w:b/>
                  <w:color w:val="000000" w:themeColor="text1"/>
                  <w:sz w:val="24"/>
                  <w:szCs w:val="24"/>
                  <w:u w:val="none"/>
                </w:rPr>
                <w:t>Методику</w:t>
              </w:r>
            </w:hyperlink>
            <w:r w:rsidRPr="00926AD9">
              <w:rPr>
                <w:rFonts w:ascii="Times New Roman" w:hAnsi="Times New Roman" w:cs="Times New Roman"/>
                <w:sz w:val="24"/>
                <w:szCs w:val="24"/>
              </w:rPr>
              <w:t>.</w:t>
            </w:r>
          </w:p>
          <w:p w:rsidR="003008ED" w:rsidRDefault="003008ED" w:rsidP="003008ED">
            <w:pPr>
              <w:pStyle w:val="a4"/>
              <w:tabs>
                <w:tab w:val="left" w:pos="993"/>
              </w:tabs>
              <w:autoSpaceDE w:val="0"/>
              <w:autoSpaceDN w:val="0"/>
              <w:adjustRightInd w:val="0"/>
              <w:ind w:left="0"/>
              <w:jc w:val="center"/>
              <w:rPr>
                <w:rFonts w:ascii="Times New Roman" w:eastAsia="Calibri" w:hAnsi="Times New Roman" w:cs="Times New Roman"/>
                <w:lang w:eastAsia="ru-RU"/>
              </w:rPr>
            </w:pPr>
          </w:p>
          <w:p w:rsidR="00547841" w:rsidRPr="00C1491F" w:rsidRDefault="00547841" w:rsidP="003008ED">
            <w:pPr>
              <w:pStyle w:val="a4"/>
              <w:tabs>
                <w:tab w:val="left" w:pos="993"/>
              </w:tabs>
              <w:autoSpaceDE w:val="0"/>
              <w:autoSpaceDN w:val="0"/>
              <w:adjustRightInd w:val="0"/>
              <w:ind w:left="0"/>
              <w:jc w:val="center"/>
              <w:rPr>
                <w:rFonts w:ascii="Times New Roman" w:eastAsia="Calibri" w:hAnsi="Times New Roman" w:cs="Times New Roman"/>
                <w:lang w:eastAsia="ru-RU"/>
              </w:rPr>
            </w:pPr>
          </w:p>
          <w:tbl>
            <w:tblPr>
              <w:tblStyle w:val="a3"/>
              <w:tblW w:w="14905" w:type="dxa"/>
              <w:tblLook w:val="04A0" w:firstRow="1" w:lastRow="0" w:firstColumn="1" w:lastColumn="0" w:noHBand="0" w:noVBand="1"/>
            </w:tblPr>
            <w:tblGrid>
              <w:gridCol w:w="1316"/>
              <w:gridCol w:w="738"/>
              <w:gridCol w:w="704"/>
              <w:gridCol w:w="5773"/>
              <w:gridCol w:w="6374"/>
            </w:tblGrid>
            <w:tr w:rsidR="003008ED" w:rsidRPr="006B1D19" w:rsidTr="00946441">
              <w:trPr>
                <w:trHeight w:val="441"/>
              </w:trPr>
              <w:tc>
                <w:tcPr>
                  <w:tcW w:w="2758" w:type="dxa"/>
                  <w:gridSpan w:val="3"/>
                  <w:tcBorders>
                    <w:top w:val="single" w:sz="4" w:space="0" w:color="auto"/>
                    <w:left w:val="single" w:sz="4" w:space="0" w:color="auto"/>
                    <w:bottom w:val="single" w:sz="4" w:space="0" w:color="auto"/>
                    <w:right w:val="single" w:sz="4" w:space="0" w:color="auto"/>
                  </w:tcBorders>
                  <w:vAlign w:val="center"/>
                  <w:hideMark/>
                </w:tcPr>
                <w:p w:rsidR="003008ED" w:rsidRPr="006B1D19" w:rsidRDefault="003008ED" w:rsidP="00776CBA">
                  <w:pPr>
                    <w:jc w:val="center"/>
                    <w:rPr>
                      <w:rFonts w:ascii="Times New Roman" w:hAnsi="Times New Roman" w:cs="Times New Roman"/>
                      <w:sz w:val="20"/>
                      <w:szCs w:val="20"/>
                    </w:rPr>
                  </w:pPr>
                  <w:r w:rsidRPr="006B1D19">
                    <w:rPr>
                      <w:rFonts w:ascii="Times New Roman" w:hAnsi="Times New Roman" w:cs="Times New Roman"/>
                      <w:sz w:val="20"/>
                      <w:szCs w:val="20"/>
                    </w:rPr>
                    <w:t>Название проектов, по которым был проведен расчет ущерба</w:t>
                  </w:r>
                </w:p>
              </w:tc>
              <w:tc>
                <w:tcPr>
                  <w:tcW w:w="5773" w:type="dxa"/>
                  <w:tcBorders>
                    <w:top w:val="single" w:sz="4" w:space="0" w:color="auto"/>
                    <w:left w:val="single" w:sz="4" w:space="0" w:color="auto"/>
                    <w:bottom w:val="single" w:sz="4" w:space="0" w:color="auto"/>
                    <w:right w:val="single" w:sz="4" w:space="0" w:color="auto"/>
                  </w:tcBorders>
                  <w:vAlign w:val="center"/>
                  <w:hideMark/>
                </w:tcPr>
                <w:p w:rsidR="003008ED" w:rsidRPr="006B1D19" w:rsidRDefault="003008ED" w:rsidP="00776CBA">
                  <w:pPr>
                    <w:jc w:val="center"/>
                    <w:rPr>
                      <w:rFonts w:ascii="Times New Roman" w:hAnsi="Times New Roman" w:cs="Times New Roman"/>
                      <w:sz w:val="20"/>
                      <w:szCs w:val="20"/>
                    </w:rPr>
                  </w:pPr>
                  <w:r w:rsidRPr="006B1D19">
                    <w:rPr>
                      <w:rFonts w:ascii="Times New Roman" w:hAnsi="Times New Roman" w:cs="Times New Roman"/>
                      <w:sz w:val="20"/>
                      <w:szCs w:val="20"/>
                    </w:rPr>
                    <w:t>Действующая Методика</w:t>
                  </w:r>
                </w:p>
              </w:tc>
              <w:tc>
                <w:tcPr>
                  <w:tcW w:w="6374" w:type="dxa"/>
                  <w:tcBorders>
                    <w:top w:val="single" w:sz="4" w:space="0" w:color="auto"/>
                    <w:left w:val="single" w:sz="4" w:space="0" w:color="auto"/>
                    <w:bottom w:val="single" w:sz="4" w:space="0" w:color="auto"/>
                    <w:right w:val="single" w:sz="4" w:space="0" w:color="auto"/>
                  </w:tcBorders>
                  <w:vAlign w:val="center"/>
                  <w:hideMark/>
                </w:tcPr>
                <w:p w:rsidR="003008ED" w:rsidRPr="006B1D19" w:rsidRDefault="003008ED" w:rsidP="00776CBA">
                  <w:pPr>
                    <w:jc w:val="center"/>
                    <w:rPr>
                      <w:rFonts w:ascii="Times New Roman" w:hAnsi="Times New Roman" w:cs="Times New Roman"/>
                      <w:sz w:val="20"/>
                      <w:szCs w:val="20"/>
                    </w:rPr>
                  </w:pPr>
                  <w:r w:rsidRPr="006B1D19">
                    <w:rPr>
                      <w:rFonts w:ascii="Times New Roman" w:eastAsia="Times New Roman" w:hAnsi="Times New Roman" w:cs="Times New Roman"/>
                      <w:sz w:val="20"/>
                      <w:szCs w:val="20"/>
                      <w:lang w:eastAsia="ru-RU"/>
                    </w:rPr>
                    <w:t>Изменения, вносимые в</w:t>
                  </w:r>
                  <w:r w:rsidRPr="006B1D19">
                    <w:rPr>
                      <w:rFonts w:ascii="Times New Roman" w:eastAsia="Times New Roman" w:hAnsi="Times New Roman" w:cs="Times New Roman"/>
                      <w:sz w:val="20"/>
                      <w:szCs w:val="20"/>
                      <w:u w:val="single"/>
                      <w:lang w:eastAsia="ru-RU"/>
                    </w:rPr>
                    <w:t xml:space="preserve"> </w:t>
                  </w:r>
                  <w:hyperlink r:id="rId17" w:history="1">
                    <w:r w:rsidRPr="00C20CEF">
                      <w:rPr>
                        <w:rStyle w:val="ae"/>
                        <w:rFonts w:ascii="Times New Roman" w:hAnsi="Times New Roman" w:cs="Times New Roman"/>
                        <w:color w:val="000000" w:themeColor="text1"/>
                        <w:sz w:val="20"/>
                        <w:szCs w:val="20"/>
                        <w:u w:val="none"/>
                      </w:rPr>
                      <w:t>Методику</w:t>
                    </w:r>
                  </w:hyperlink>
                </w:p>
              </w:tc>
            </w:tr>
            <w:tr w:rsidR="003008ED" w:rsidRPr="006B1D19" w:rsidTr="00946441">
              <w:trPr>
                <w:trHeight w:val="673"/>
              </w:trPr>
              <w:tc>
                <w:tcPr>
                  <w:tcW w:w="14905" w:type="dxa"/>
                  <w:gridSpan w:val="5"/>
                  <w:tcBorders>
                    <w:top w:val="single" w:sz="4" w:space="0" w:color="auto"/>
                    <w:left w:val="single" w:sz="4" w:space="0" w:color="auto"/>
                    <w:bottom w:val="single" w:sz="4" w:space="0" w:color="auto"/>
                    <w:right w:val="single" w:sz="4" w:space="0" w:color="auto"/>
                  </w:tcBorders>
                  <w:vAlign w:val="center"/>
                  <w:hideMark/>
                </w:tcPr>
                <w:p w:rsidR="003008ED" w:rsidRPr="006B1D19" w:rsidRDefault="003008ED" w:rsidP="00776CBA">
                  <w:pPr>
                    <w:jc w:val="center"/>
                    <w:rPr>
                      <w:rFonts w:ascii="Times New Roman" w:hAnsi="Times New Roman" w:cs="Times New Roman"/>
                      <w:sz w:val="20"/>
                      <w:szCs w:val="20"/>
                    </w:rPr>
                  </w:pPr>
                  <w:r w:rsidRPr="006B1D19">
                    <w:rPr>
                      <w:rFonts w:ascii="Times New Roman" w:hAnsi="Times New Roman" w:cs="Times New Roman"/>
                      <w:sz w:val="20"/>
                      <w:szCs w:val="20"/>
                    </w:rPr>
                    <w:t>22. Потери водных биоресурсов (N) от гибели молоди рыб более 12 мм и взрослых особей при использовании водных ресурсов водного объекта (заборе воды, работе перекачивающих насосов, турбин гидроэлектростанций и других гидротехнических сооружений) с применением рыбозащитного устройства</w:t>
                  </w:r>
                </w:p>
              </w:tc>
            </w:tr>
            <w:tr w:rsidR="003008ED" w:rsidRPr="006B1D19" w:rsidTr="00946441">
              <w:tc>
                <w:tcPr>
                  <w:tcW w:w="2054" w:type="dxa"/>
                  <w:gridSpan w:val="2"/>
                  <w:tcBorders>
                    <w:top w:val="single" w:sz="4" w:space="0" w:color="auto"/>
                    <w:left w:val="single" w:sz="4" w:space="0" w:color="auto"/>
                    <w:bottom w:val="single" w:sz="4" w:space="0" w:color="auto"/>
                    <w:right w:val="single" w:sz="4" w:space="0" w:color="auto"/>
                  </w:tcBorders>
                </w:tcPr>
                <w:p w:rsidR="003008ED" w:rsidRPr="006B1D19" w:rsidRDefault="003008ED" w:rsidP="00776CBA">
                  <w:pPr>
                    <w:rPr>
                      <w:rFonts w:ascii="Times New Roman" w:hAnsi="Times New Roman" w:cs="Times New Roman"/>
                      <w:sz w:val="20"/>
                      <w:szCs w:val="20"/>
                    </w:rPr>
                  </w:pPr>
                </w:p>
              </w:tc>
              <w:tc>
                <w:tcPr>
                  <w:tcW w:w="6477" w:type="dxa"/>
                  <w:gridSpan w:val="2"/>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eastAsia="Times New Roman" w:hAnsi="Times New Roman" w:cs="Times New Roman"/>
                      <w:noProof/>
                      <w:sz w:val="20"/>
                      <w:szCs w:val="20"/>
                      <w:lang w:eastAsia="ru-RU"/>
                    </w:rPr>
                    <w:drawing>
                      <wp:inline distT="0" distB="0" distL="0" distR="0" wp14:anchorId="7B9188DB" wp14:editId="193C44A1">
                        <wp:extent cx="2960370" cy="2686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0370" cy="268605"/>
                                </a:xfrm>
                                <a:prstGeom prst="rect">
                                  <a:avLst/>
                                </a:prstGeom>
                                <a:noFill/>
                                <a:ln>
                                  <a:noFill/>
                                </a:ln>
                              </pic:spPr>
                            </pic:pic>
                          </a:graphicData>
                        </a:graphic>
                      </wp:inline>
                    </w:drawing>
                  </w:r>
                </w:p>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K</w:t>
                  </w:r>
                  <w:r w:rsidRPr="006B1D19">
                    <w:rPr>
                      <w:rFonts w:ascii="Times New Roman" w:hAnsi="Times New Roman" w:cs="Times New Roman"/>
                      <w:sz w:val="20"/>
                      <w:szCs w:val="20"/>
                      <w:vertAlign w:val="subscript"/>
                    </w:rPr>
                    <w:t>1</w:t>
                  </w:r>
                  <w:r w:rsidRPr="006B1D19">
                    <w:rPr>
                      <w:rFonts w:ascii="Times New Roman" w:hAnsi="Times New Roman" w:cs="Times New Roman"/>
                      <w:sz w:val="20"/>
                      <w:szCs w:val="20"/>
                    </w:rPr>
                    <w:t>- величина промыслового возврата для взрослых и жизнестойкой молоди рыб более 12 мм принимается равным 100%;</w:t>
                  </w:r>
                </w:p>
              </w:tc>
              <w:tc>
                <w:tcPr>
                  <w:tcW w:w="6374"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eastAsia="Times New Roman" w:hAnsi="Times New Roman" w:cs="Times New Roman"/>
                      <w:noProof/>
                      <w:sz w:val="20"/>
                      <w:szCs w:val="20"/>
                      <w:lang w:eastAsia="ru-RU"/>
                    </w:rPr>
                    <w:drawing>
                      <wp:inline distT="0" distB="0" distL="0" distR="0" wp14:anchorId="38218CC3" wp14:editId="7A21D81F">
                        <wp:extent cx="2960370" cy="26860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0370" cy="268605"/>
                                </a:xfrm>
                                <a:prstGeom prst="rect">
                                  <a:avLst/>
                                </a:prstGeom>
                                <a:noFill/>
                                <a:ln>
                                  <a:noFill/>
                                </a:ln>
                              </pic:spPr>
                            </pic:pic>
                          </a:graphicData>
                        </a:graphic>
                      </wp:inline>
                    </w:drawing>
                  </w:r>
                </w:p>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K</w:t>
                  </w:r>
                  <w:r w:rsidRPr="006B1D19">
                    <w:rPr>
                      <w:rFonts w:ascii="Times New Roman" w:hAnsi="Times New Roman" w:cs="Times New Roman"/>
                      <w:sz w:val="20"/>
                      <w:szCs w:val="20"/>
                      <w:vertAlign w:val="subscript"/>
                    </w:rPr>
                    <w:t>1</w:t>
                  </w:r>
                  <w:r w:rsidRPr="006B1D19">
                    <w:rPr>
                      <w:rFonts w:ascii="Times New Roman" w:hAnsi="Times New Roman" w:cs="Times New Roman"/>
                      <w:sz w:val="20"/>
                      <w:szCs w:val="20"/>
                    </w:rPr>
                    <w:t xml:space="preserve"> – величина пополнения промыслового запаса (промысловый возврат), %, которая определяется в соответствии с приложением № 2 к приказу Минсельхоза России № 167.</w:t>
                  </w:r>
                </w:p>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В случае отсутствия в приложении № 2 к приказу Минсельхоза России   № 167 коэффициента К</w:t>
                  </w:r>
                  <w:proofErr w:type="gramStart"/>
                  <w:r w:rsidRPr="006B1D19">
                    <w:rPr>
                      <w:rFonts w:ascii="Times New Roman" w:hAnsi="Times New Roman" w:cs="Times New Roman"/>
                      <w:sz w:val="20"/>
                      <w:szCs w:val="20"/>
                      <w:vertAlign w:val="subscript"/>
                    </w:rPr>
                    <w:t>1</w:t>
                  </w:r>
                  <w:proofErr w:type="gramEnd"/>
                  <w:r w:rsidRPr="006B1D19">
                    <w:rPr>
                      <w:rFonts w:ascii="Times New Roman" w:hAnsi="Times New Roman" w:cs="Times New Roman"/>
                      <w:sz w:val="20"/>
                      <w:szCs w:val="20"/>
                    </w:rPr>
                    <w:t xml:space="preserve"> допускается принимать значения коэффициента К</w:t>
                  </w:r>
                  <w:r w:rsidRPr="006B1D19">
                    <w:rPr>
                      <w:rFonts w:ascii="Times New Roman" w:hAnsi="Times New Roman" w:cs="Times New Roman"/>
                      <w:sz w:val="20"/>
                      <w:szCs w:val="20"/>
                      <w:vertAlign w:val="subscript"/>
                    </w:rPr>
                    <w:t>1</w:t>
                  </w:r>
                  <w:r w:rsidRPr="006B1D19">
                    <w:rPr>
                      <w:rFonts w:ascii="Times New Roman" w:hAnsi="Times New Roman" w:cs="Times New Roman"/>
                      <w:sz w:val="20"/>
                      <w:szCs w:val="20"/>
                    </w:rPr>
                    <w:t xml:space="preserve"> по результатам современных и ранее полученных гидробиологических наблюдений (исследований), опубликованных в рецензируемых научных изданиях.</w:t>
                  </w:r>
                </w:p>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Величина промыслового возврата для рыб промыслового размера (массы) принимается равной 100%. В случае отсутствия сведений о промысловом размере (массы) для отдельных видов рыб в правилах рыболовства, величина промыслового возврата принимается равной 100% для особей (рыб), достигших половой зрелости.</w:t>
                  </w:r>
                </w:p>
              </w:tc>
            </w:tr>
            <w:tr w:rsidR="003008ED" w:rsidRPr="006B1D19" w:rsidTr="00946441">
              <w:tc>
                <w:tcPr>
                  <w:tcW w:w="2054" w:type="dxa"/>
                  <w:gridSpan w:val="2"/>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jc w:val="both"/>
                    <w:rPr>
                      <w:rFonts w:ascii="Times New Roman" w:hAnsi="Times New Roman" w:cs="Times New Roman"/>
                      <w:sz w:val="20"/>
                      <w:szCs w:val="20"/>
                    </w:rPr>
                  </w:pPr>
                  <w:r w:rsidRPr="006B1D19">
                    <w:rPr>
                      <w:rFonts w:ascii="Times New Roman" w:hAnsi="Times New Roman" w:cs="Times New Roman"/>
                      <w:sz w:val="20"/>
                      <w:szCs w:val="20"/>
                    </w:rPr>
                    <w:t xml:space="preserve">«Оценка </w:t>
                  </w:r>
                  <w:proofErr w:type="gramStart"/>
                  <w:r w:rsidRPr="006B1D19">
                    <w:rPr>
                      <w:rFonts w:ascii="Times New Roman" w:hAnsi="Times New Roman" w:cs="Times New Roman"/>
                      <w:sz w:val="20"/>
                      <w:szCs w:val="20"/>
                    </w:rPr>
                    <w:t>последст</w:t>
                  </w:r>
                  <w:r>
                    <w:rPr>
                      <w:rFonts w:ascii="Times New Roman" w:hAnsi="Times New Roman" w:cs="Times New Roman"/>
                      <w:sz w:val="20"/>
                      <w:szCs w:val="20"/>
                    </w:rPr>
                    <w:t>-</w:t>
                  </w:r>
                  <w:r w:rsidRPr="006B1D19">
                    <w:rPr>
                      <w:rFonts w:ascii="Times New Roman" w:hAnsi="Times New Roman" w:cs="Times New Roman"/>
                      <w:sz w:val="20"/>
                      <w:szCs w:val="20"/>
                    </w:rPr>
                    <w:lastRenderedPageBreak/>
                    <w:t>вий</w:t>
                  </w:r>
                  <w:proofErr w:type="gramEnd"/>
                  <w:r w:rsidRPr="006B1D19">
                    <w:rPr>
                      <w:rFonts w:ascii="Times New Roman" w:hAnsi="Times New Roman" w:cs="Times New Roman"/>
                      <w:sz w:val="20"/>
                      <w:szCs w:val="20"/>
                    </w:rPr>
                    <w:t xml:space="preserve"> негативного воздействия при осуществлении производ</w:t>
                  </w:r>
                  <w:r>
                    <w:rPr>
                      <w:rFonts w:ascii="Times New Roman" w:hAnsi="Times New Roman" w:cs="Times New Roman"/>
                      <w:sz w:val="20"/>
                      <w:szCs w:val="20"/>
                    </w:rPr>
                    <w:t>-</w:t>
                  </w:r>
                  <w:r w:rsidRPr="006B1D19">
                    <w:rPr>
                      <w:rFonts w:ascii="Times New Roman" w:hAnsi="Times New Roman" w:cs="Times New Roman"/>
                      <w:sz w:val="20"/>
                      <w:szCs w:val="20"/>
                    </w:rPr>
                    <w:t>ственной деятель</w:t>
                  </w:r>
                  <w:r>
                    <w:rPr>
                      <w:rFonts w:ascii="Times New Roman" w:hAnsi="Times New Roman" w:cs="Times New Roman"/>
                      <w:sz w:val="20"/>
                      <w:szCs w:val="20"/>
                    </w:rPr>
                    <w:t>-</w:t>
                  </w:r>
                  <w:r w:rsidRPr="006B1D19">
                    <w:rPr>
                      <w:rFonts w:ascii="Times New Roman" w:hAnsi="Times New Roman" w:cs="Times New Roman"/>
                      <w:sz w:val="20"/>
                      <w:szCs w:val="20"/>
                    </w:rPr>
                    <w:t>ности филиала «Ивановс</w:t>
                  </w:r>
                  <w:r>
                    <w:rPr>
                      <w:rFonts w:ascii="Times New Roman" w:hAnsi="Times New Roman" w:cs="Times New Roman"/>
                      <w:sz w:val="20"/>
                      <w:szCs w:val="20"/>
                    </w:rPr>
                    <w:t>-</w:t>
                  </w:r>
                  <w:r w:rsidRPr="006B1D19">
                    <w:rPr>
                      <w:rFonts w:ascii="Times New Roman" w:hAnsi="Times New Roman" w:cs="Times New Roman"/>
                      <w:sz w:val="20"/>
                      <w:szCs w:val="20"/>
                    </w:rPr>
                    <w:t xml:space="preserve">кие ПГУ» АО  </w:t>
                  </w:r>
                </w:p>
                <w:p w:rsidR="003008ED" w:rsidRPr="006B1D19" w:rsidRDefault="003008ED" w:rsidP="00776CBA">
                  <w:pPr>
                    <w:jc w:val="both"/>
                    <w:rPr>
                      <w:rFonts w:ascii="Times New Roman" w:hAnsi="Times New Roman" w:cs="Times New Roman"/>
                      <w:sz w:val="20"/>
                      <w:szCs w:val="20"/>
                    </w:rPr>
                  </w:pPr>
                  <w:r w:rsidRPr="006B1D19">
                    <w:rPr>
                      <w:rFonts w:ascii="Times New Roman" w:hAnsi="Times New Roman" w:cs="Times New Roman"/>
                      <w:sz w:val="20"/>
                      <w:szCs w:val="20"/>
                    </w:rPr>
                    <w:t>«Интер РАО – Электроге</w:t>
                  </w:r>
                  <w:r>
                    <w:rPr>
                      <w:rFonts w:ascii="Times New Roman" w:hAnsi="Times New Roman" w:cs="Times New Roman"/>
                      <w:sz w:val="20"/>
                      <w:szCs w:val="20"/>
                    </w:rPr>
                    <w:t>-</w:t>
                  </w:r>
                  <w:r w:rsidRPr="006B1D19">
                    <w:rPr>
                      <w:rFonts w:ascii="Times New Roman" w:hAnsi="Times New Roman" w:cs="Times New Roman"/>
                      <w:sz w:val="20"/>
                      <w:szCs w:val="20"/>
                    </w:rPr>
                    <w:t xml:space="preserve">нерация»». Приведен расчет только по летнему сезону, как </w:t>
                  </w:r>
                  <w:proofErr w:type="gramStart"/>
                  <w:r w:rsidRPr="006B1D19">
                    <w:rPr>
                      <w:rFonts w:ascii="Times New Roman" w:hAnsi="Times New Roman" w:cs="Times New Roman"/>
                      <w:sz w:val="20"/>
                      <w:szCs w:val="20"/>
                    </w:rPr>
                    <w:t>показавше</w:t>
                  </w:r>
                  <w:r>
                    <w:rPr>
                      <w:rFonts w:ascii="Times New Roman" w:hAnsi="Times New Roman" w:cs="Times New Roman"/>
                      <w:sz w:val="20"/>
                      <w:szCs w:val="20"/>
                    </w:rPr>
                    <w:t>-</w:t>
                  </w:r>
                  <w:r w:rsidRPr="006B1D19">
                    <w:rPr>
                      <w:rFonts w:ascii="Times New Roman" w:hAnsi="Times New Roman" w:cs="Times New Roman"/>
                      <w:sz w:val="20"/>
                      <w:szCs w:val="20"/>
                    </w:rPr>
                    <w:t>му</w:t>
                  </w:r>
                  <w:proofErr w:type="gramEnd"/>
                  <w:r w:rsidRPr="006B1D19">
                    <w:rPr>
                      <w:rFonts w:ascii="Times New Roman" w:hAnsi="Times New Roman" w:cs="Times New Roman"/>
                      <w:sz w:val="20"/>
                      <w:szCs w:val="20"/>
                    </w:rPr>
                    <w:t xml:space="preserve"> наибольшее значение ущерба</w:t>
                  </w:r>
                </w:p>
              </w:tc>
              <w:tc>
                <w:tcPr>
                  <w:tcW w:w="6477" w:type="dxa"/>
                  <w:gridSpan w:val="2"/>
                  <w:tcBorders>
                    <w:top w:val="single" w:sz="4" w:space="0" w:color="auto"/>
                    <w:left w:val="single" w:sz="4" w:space="0" w:color="auto"/>
                    <w:bottom w:val="single" w:sz="4" w:space="0" w:color="auto"/>
                    <w:right w:val="single" w:sz="4" w:space="0" w:color="auto"/>
                  </w:tcBorders>
                  <w:hideMark/>
                </w:tcPr>
                <w:tbl>
                  <w:tblPr>
                    <w:tblW w:w="5000" w:type="pct"/>
                    <w:tblLook w:val="04A0" w:firstRow="1" w:lastRow="0" w:firstColumn="1" w:lastColumn="0" w:noHBand="0" w:noVBand="1"/>
                  </w:tblPr>
                  <w:tblGrid>
                    <w:gridCol w:w="651"/>
                    <w:gridCol w:w="927"/>
                    <w:gridCol w:w="1168"/>
                    <w:gridCol w:w="795"/>
                    <w:gridCol w:w="1161"/>
                    <w:gridCol w:w="604"/>
                    <w:gridCol w:w="295"/>
                    <w:gridCol w:w="650"/>
                  </w:tblGrid>
                  <w:tr w:rsidR="005B6099" w:rsidRPr="006B1D19" w:rsidTr="005B6099">
                    <w:trPr>
                      <w:trHeight w:val="1020"/>
                    </w:trPr>
                    <w:tc>
                      <w:tcPr>
                        <w:tcW w:w="496" w:type="pct"/>
                        <w:tcBorders>
                          <w:top w:val="single" w:sz="4" w:space="0" w:color="auto"/>
                          <w:left w:val="single" w:sz="4" w:space="0" w:color="auto"/>
                          <w:bottom w:val="single" w:sz="4" w:space="0" w:color="auto"/>
                          <w:right w:val="single" w:sz="4" w:space="0" w:color="auto"/>
                        </w:tcBorders>
                        <w:vAlign w:val="center"/>
                        <w:hideMark/>
                      </w:tcPr>
                      <w:p w:rsidR="003008ED" w:rsidRPr="006B1D19" w:rsidRDefault="003008ED" w:rsidP="00776CBA">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lastRenderedPageBreak/>
                          <w:t>Ко</w:t>
                        </w:r>
                        <w:r w:rsidR="009F63BB">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lastRenderedPageBreak/>
                          <w:t>ли</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чес</w:t>
                        </w:r>
                        <w:r w:rsidR="009F63BB">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тво экз. (</w:t>
                        </w:r>
                        <w:proofErr w:type="gramStart"/>
                        <w:r w:rsidRPr="006B1D19">
                          <w:rPr>
                            <w:rFonts w:ascii="Times New Roman" w:hAnsi="Times New Roman" w:cs="Times New Roman"/>
                            <w:bCs/>
                            <w:color w:val="000000"/>
                            <w:sz w:val="20"/>
                            <w:szCs w:val="20"/>
                          </w:rPr>
                          <w:t>n</w:t>
                        </w:r>
                        <w:proofErr w:type="gramEnd"/>
                        <w:r w:rsidRPr="006B1D19">
                          <w:rPr>
                            <w:rFonts w:ascii="Times New Roman" w:hAnsi="Times New Roman" w:cs="Times New Roman"/>
                            <w:bCs/>
                            <w:color w:val="000000"/>
                            <w:sz w:val="20"/>
                            <w:szCs w:val="20"/>
                            <w:vertAlign w:val="subscript"/>
                          </w:rPr>
                          <w:t>пм</w:t>
                        </w:r>
                        <w:r w:rsidRPr="006B1D19">
                          <w:rPr>
                            <w:rFonts w:ascii="Times New Roman" w:hAnsi="Times New Roman" w:cs="Times New Roman"/>
                            <w:bCs/>
                            <w:color w:val="000000"/>
                            <w:sz w:val="20"/>
                            <w:szCs w:val="20"/>
                          </w:rPr>
                          <w:t>), шт.</w:t>
                        </w:r>
                      </w:p>
                    </w:tc>
                    <w:tc>
                      <w:tcPr>
                        <w:tcW w:w="695" w:type="pct"/>
                        <w:tcBorders>
                          <w:top w:val="single" w:sz="4" w:space="0" w:color="auto"/>
                          <w:left w:val="nil"/>
                          <w:bottom w:val="single" w:sz="4" w:space="0" w:color="auto"/>
                          <w:right w:val="single" w:sz="4" w:space="0" w:color="auto"/>
                        </w:tcBorders>
                        <w:vAlign w:val="center"/>
                        <w:hideMark/>
                      </w:tcPr>
                      <w:p w:rsidR="003008ED" w:rsidRPr="006B1D19" w:rsidRDefault="003008ED" w:rsidP="00776CBA">
                        <w:pPr>
                          <w:spacing w:after="0" w:line="240" w:lineRule="auto"/>
                          <w:jc w:val="center"/>
                          <w:rPr>
                            <w:rFonts w:ascii="Times New Roman" w:hAnsi="Times New Roman" w:cs="Times New Roman"/>
                            <w:bCs/>
                            <w:color w:val="000000"/>
                            <w:sz w:val="20"/>
                            <w:szCs w:val="20"/>
                            <w:vertAlign w:val="superscript"/>
                          </w:rPr>
                        </w:pPr>
                        <w:r w:rsidRPr="006B1D19">
                          <w:rPr>
                            <w:rFonts w:ascii="Times New Roman" w:hAnsi="Times New Roman" w:cs="Times New Roman"/>
                            <w:bCs/>
                            <w:color w:val="000000"/>
                            <w:sz w:val="20"/>
                            <w:szCs w:val="20"/>
                          </w:rPr>
                          <w:lastRenderedPageBreak/>
                          <w:t xml:space="preserve">Объем </w:t>
                        </w:r>
                        <w:proofErr w:type="gramStart"/>
                        <w:r w:rsidRPr="006B1D19">
                          <w:rPr>
                            <w:rFonts w:ascii="Times New Roman" w:hAnsi="Times New Roman" w:cs="Times New Roman"/>
                            <w:bCs/>
                            <w:color w:val="000000"/>
                            <w:sz w:val="20"/>
                            <w:szCs w:val="20"/>
                          </w:rPr>
                          <w:lastRenderedPageBreak/>
                          <w:t>вод-ных</w:t>
                        </w:r>
                        <w:proofErr w:type="gramEnd"/>
                        <w:r w:rsidRPr="006B1D19">
                          <w:rPr>
                            <w:rFonts w:ascii="Times New Roman" w:hAnsi="Times New Roman" w:cs="Times New Roman"/>
                            <w:bCs/>
                            <w:color w:val="000000"/>
                            <w:sz w:val="20"/>
                            <w:szCs w:val="20"/>
                          </w:rPr>
                          <w:t xml:space="preserve"> ресур</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сов W, м</w:t>
                        </w:r>
                        <w:r w:rsidRPr="006B1D19">
                          <w:rPr>
                            <w:rFonts w:ascii="Times New Roman" w:hAnsi="Times New Roman" w:cs="Times New Roman"/>
                            <w:bCs/>
                            <w:color w:val="000000"/>
                            <w:sz w:val="20"/>
                            <w:szCs w:val="20"/>
                            <w:vertAlign w:val="superscript"/>
                          </w:rPr>
                          <w:t>3</w:t>
                        </w:r>
                      </w:p>
                    </w:tc>
                    <w:tc>
                      <w:tcPr>
                        <w:tcW w:w="874" w:type="pct"/>
                        <w:tcBorders>
                          <w:top w:val="single" w:sz="4" w:space="0" w:color="auto"/>
                          <w:left w:val="nil"/>
                          <w:bottom w:val="single" w:sz="4" w:space="0" w:color="auto"/>
                          <w:right w:val="single" w:sz="4" w:space="0" w:color="auto"/>
                        </w:tcBorders>
                        <w:vAlign w:val="center"/>
                        <w:hideMark/>
                      </w:tcPr>
                      <w:p w:rsidR="003008ED" w:rsidRPr="006B1D19" w:rsidRDefault="003008ED" w:rsidP="00776CBA">
                        <w:pPr>
                          <w:spacing w:after="0" w:line="240" w:lineRule="auto"/>
                          <w:jc w:val="center"/>
                          <w:rPr>
                            <w:rFonts w:ascii="Times New Roman" w:hAnsi="Times New Roman" w:cs="Times New Roman"/>
                            <w:bCs/>
                            <w:color w:val="000000"/>
                            <w:sz w:val="20"/>
                            <w:szCs w:val="20"/>
                          </w:rPr>
                        </w:pPr>
                        <w:proofErr w:type="gramStart"/>
                        <w:r w:rsidRPr="006B1D19">
                          <w:rPr>
                            <w:rFonts w:ascii="Times New Roman" w:hAnsi="Times New Roman" w:cs="Times New Roman"/>
                            <w:bCs/>
                            <w:color w:val="000000"/>
                            <w:sz w:val="20"/>
                            <w:szCs w:val="20"/>
                          </w:rPr>
                          <w:lastRenderedPageBreak/>
                          <w:t>Коэф-</w:t>
                        </w:r>
                        <w:r w:rsidRPr="006B1D19">
                          <w:rPr>
                            <w:rFonts w:ascii="Times New Roman" w:hAnsi="Times New Roman" w:cs="Times New Roman"/>
                            <w:bCs/>
                            <w:color w:val="000000"/>
                            <w:sz w:val="20"/>
                            <w:szCs w:val="20"/>
                          </w:rPr>
                          <w:lastRenderedPageBreak/>
                          <w:t>фициент</w:t>
                        </w:r>
                        <w:proofErr w:type="gramEnd"/>
                        <w:r w:rsidRPr="006B1D19">
                          <w:rPr>
                            <w:rFonts w:ascii="Times New Roman" w:hAnsi="Times New Roman" w:cs="Times New Roman"/>
                            <w:bCs/>
                            <w:color w:val="000000"/>
                            <w:sz w:val="20"/>
                            <w:szCs w:val="20"/>
                          </w:rPr>
                          <w:t xml:space="preserve"> эффек-тивности РЗУ (100-К</w:t>
                        </w:r>
                        <w:r w:rsidRPr="006B1D19">
                          <w:rPr>
                            <w:rFonts w:ascii="Times New Roman" w:hAnsi="Times New Roman" w:cs="Times New Roman"/>
                            <w:bCs/>
                            <w:color w:val="000000"/>
                            <w:sz w:val="20"/>
                            <w:szCs w:val="20"/>
                            <w:vertAlign w:val="subscript"/>
                          </w:rPr>
                          <w:t>0</w:t>
                        </w:r>
                        <w:r w:rsidRPr="006B1D19">
                          <w:rPr>
                            <w:rFonts w:ascii="Times New Roman" w:hAnsi="Times New Roman" w:cs="Times New Roman"/>
                            <w:bCs/>
                            <w:color w:val="000000"/>
                            <w:sz w:val="20"/>
                            <w:szCs w:val="20"/>
                          </w:rPr>
                          <w:t>)/100</w:t>
                        </w:r>
                      </w:p>
                    </w:tc>
                    <w:tc>
                      <w:tcPr>
                        <w:tcW w:w="792" w:type="pct"/>
                        <w:tcBorders>
                          <w:top w:val="single" w:sz="4" w:space="0" w:color="auto"/>
                          <w:left w:val="nil"/>
                          <w:bottom w:val="single" w:sz="4" w:space="0" w:color="auto"/>
                          <w:right w:val="single" w:sz="4" w:space="0" w:color="auto"/>
                        </w:tcBorders>
                        <w:vAlign w:val="center"/>
                        <w:hideMark/>
                      </w:tcPr>
                      <w:p w:rsidR="003008ED" w:rsidRPr="006B1D19" w:rsidRDefault="003008ED" w:rsidP="00776CBA">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lastRenderedPageBreak/>
                          <w:t>Коэф-</w:t>
                        </w:r>
                        <w:r w:rsidRPr="006B1D19">
                          <w:rPr>
                            <w:rFonts w:ascii="Times New Roman" w:hAnsi="Times New Roman" w:cs="Times New Roman"/>
                            <w:bCs/>
                            <w:color w:val="000000"/>
                            <w:sz w:val="20"/>
                            <w:szCs w:val="20"/>
                          </w:rPr>
                          <w:lastRenderedPageBreak/>
                          <w:t>фи</w:t>
                        </w:r>
                        <w:r w:rsidR="009F63BB">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циент пром</w:t>
                        </w:r>
                        <w:r w:rsidR="009F63BB">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возврата К</w:t>
                        </w:r>
                        <w:proofErr w:type="gramStart"/>
                        <w:r w:rsidRPr="006B1D19">
                          <w:rPr>
                            <w:rFonts w:ascii="Times New Roman" w:hAnsi="Times New Roman" w:cs="Times New Roman"/>
                            <w:bCs/>
                            <w:color w:val="000000"/>
                            <w:sz w:val="20"/>
                            <w:szCs w:val="20"/>
                            <w:vertAlign w:val="subscript"/>
                          </w:rPr>
                          <w:t>1</w:t>
                        </w:r>
                        <w:proofErr w:type="gramEnd"/>
                        <w:r w:rsidRPr="006B1D19">
                          <w:rPr>
                            <w:rFonts w:ascii="Times New Roman" w:hAnsi="Times New Roman" w:cs="Times New Roman"/>
                            <w:bCs/>
                            <w:color w:val="000000"/>
                            <w:sz w:val="20"/>
                            <w:szCs w:val="20"/>
                          </w:rPr>
                          <w:t>/100</w:t>
                        </w:r>
                      </w:p>
                    </w:tc>
                    <w:tc>
                      <w:tcPr>
                        <w:tcW w:w="971" w:type="pct"/>
                        <w:tcBorders>
                          <w:top w:val="single" w:sz="4" w:space="0" w:color="auto"/>
                          <w:left w:val="nil"/>
                          <w:bottom w:val="single" w:sz="4" w:space="0" w:color="auto"/>
                          <w:right w:val="single" w:sz="4" w:space="0" w:color="auto"/>
                        </w:tcBorders>
                        <w:vAlign w:val="center"/>
                        <w:hideMark/>
                      </w:tcPr>
                      <w:p w:rsidR="003008ED" w:rsidRPr="006B1D19" w:rsidRDefault="003008ED" w:rsidP="00776CBA">
                        <w:pPr>
                          <w:spacing w:after="0" w:line="240" w:lineRule="auto"/>
                          <w:jc w:val="center"/>
                          <w:rPr>
                            <w:rFonts w:ascii="Times New Roman" w:hAnsi="Times New Roman" w:cs="Times New Roman"/>
                            <w:bCs/>
                            <w:color w:val="000000"/>
                            <w:sz w:val="20"/>
                            <w:szCs w:val="20"/>
                          </w:rPr>
                        </w:pPr>
                        <w:proofErr w:type="gramStart"/>
                        <w:r w:rsidRPr="006B1D19">
                          <w:rPr>
                            <w:rFonts w:ascii="Times New Roman" w:hAnsi="Times New Roman" w:cs="Times New Roman"/>
                            <w:bCs/>
                            <w:color w:val="000000"/>
                            <w:sz w:val="20"/>
                            <w:szCs w:val="20"/>
                          </w:rPr>
                          <w:lastRenderedPageBreak/>
                          <w:t>Повы-</w:t>
                        </w:r>
                        <w:r w:rsidRPr="006B1D19">
                          <w:rPr>
                            <w:rFonts w:ascii="Times New Roman" w:hAnsi="Times New Roman" w:cs="Times New Roman"/>
                            <w:bCs/>
                            <w:color w:val="000000"/>
                            <w:sz w:val="20"/>
                            <w:szCs w:val="20"/>
                          </w:rPr>
                          <w:lastRenderedPageBreak/>
                          <w:t>шающий</w:t>
                        </w:r>
                        <w:proofErr w:type="gramEnd"/>
                        <w:r w:rsidRPr="006B1D19">
                          <w:rPr>
                            <w:rFonts w:ascii="Times New Roman" w:hAnsi="Times New Roman" w:cs="Times New Roman"/>
                            <w:bCs/>
                            <w:color w:val="000000"/>
                            <w:sz w:val="20"/>
                            <w:szCs w:val="20"/>
                          </w:rPr>
                          <w:t xml:space="preserve"> коэффициент, </w:t>
                        </w:r>
                        <w:r w:rsidRPr="006B1D19">
                          <w:rPr>
                            <w:rFonts w:ascii="Times New Roman" w:hAnsi="Times New Roman" w:cs="Times New Roman"/>
                            <w:bCs/>
                            <w:color w:val="000000"/>
                            <w:sz w:val="20"/>
                            <w:szCs w:val="20"/>
                          </w:rPr>
                          <w:sym w:font="Symbol" w:char="F051"/>
                        </w:r>
                      </w:p>
                    </w:tc>
                    <w:tc>
                      <w:tcPr>
                        <w:tcW w:w="456" w:type="pct"/>
                        <w:tcBorders>
                          <w:top w:val="single" w:sz="4" w:space="0" w:color="auto"/>
                          <w:left w:val="nil"/>
                          <w:bottom w:val="single" w:sz="4" w:space="0" w:color="auto"/>
                          <w:right w:val="single" w:sz="4" w:space="0" w:color="auto"/>
                        </w:tcBorders>
                        <w:vAlign w:val="center"/>
                        <w:hideMark/>
                      </w:tcPr>
                      <w:p w:rsidR="003008ED" w:rsidRPr="006B1D19" w:rsidRDefault="003008ED" w:rsidP="00776CBA">
                        <w:pPr>
                          <w:spacing w:after="0" w:line="240" w:lineRule="auto"/>
                          <w:jc w:val="center"/>
                          <w:rPr>
                            <w:rFonts w:ascii="Times New Roman" w:hAnsi="Times New Roman" w:cs="Times New Roman"/>
                            <w:bCs/>
                            <w:color w:val="000000"/>
                            <w:sz w:val="20"/>
                            <w:szCs w:val="20"/>
                          </w:rPr>
                        </w:pPr>
                        <w:proofErr w:type="gramStart"/>
                        <w:r w:rsidRPr="006B1D19">
                          <w:rPr>
                            <w:rFonts w:ascii="Times New Roman" w:hAnsi="Times New Roman" w:cs="Times New Roman"/>
                            <w:bCs/>
                            <w:color w:val="000000"/>
                            <w:sz w:val="20"/>
                            <w:szCs w:val="20"/>
                          </w:rPr>
                          <w:lastRenderedPageBreak/>
                          <w:t>Сре</w:t>
                        </w:r>
                        <w:r w:rsidRPr="006B1D19">
                          <w:rPr>
                            <w:rFonts w:ascii="Times New Roman" w:hAnsi="Times New Roman" w:cs="Times New Roman"/>
                            <w:bCs/>
                            <w:color w:val="000000"/>
                            <w:sz w:val="20"/>
                            <w:szCs w:val="20"/>
                          </w:rPr>
                          <w:lastRenderedPageBreak/>
                          <w:t>д</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няя</w:t>
                        </w:r>
                        <w:proofErr w:type="gramEnd"/>
                        <w:r w:rsidRPr="006B1D19">
                          <w:rPr>
                            <w:rFonts w:ascii="Times New Roman" w:hAnsi="Times New Roman" w:cs="Times New Roman"/>
                            <w:bCs/>
                            <w:color w:val="000000"/>
                            <w:sz w:val="20"/>
                            <w:szCs w:val="20"/>
                          </w:rPr>
                          <w:t xml:space="preserve"> масса рыб (р), кг </w:t>
                        </w:r>
                      </w:p>
                    </w:tc>
                    <w:tc>
                      <w:tcPr>
                        <w:tcW w:w="227" w:type="pct"/>
                        <w:tcBorders>
                          <w:top w:val="single" w:sz="4" w:space="0" w:color="auto"/>
                          <w:left w:val="single" w:sz="4" w:space="0" w:color="auto"/>
                          <w:bottom w:val="single" w:sz="4" w:space="0" w:color="auto"/>
                          <w:right w:val="single" w:sz="4" w:space="0" w:color="auto"/>
                        </w:tcBorders>
                        <w:vAlign w:val="center"/>
                        <w:hideMark/>
                      </w:tcPr>
                      <w:p w:rsidR="003008ED" w:rsidRPr="006B1D19" w:rsidRDefault="003008ED" w:rsidP="00776CBA">
                        <w:pPr>
                          <w:spacing w:after="0" w:line="240" w:lineRule="auto"/>
                          <w:jc w:val="center"/>
                          <w:rPr>
                            <w:rFonts w:ascii="Times New Roman" w:hAnsi="Times New Roman" w:cs="Times New Roman"/>
                            <w:bCs/>
                            <w:color w:val="000000"/>
                            <w:sz w:val="20"/>
                            <w:szCs w:val="20"/>
                            <w:lang w:val="en-US"/>
                          </w:rPr>
                        </w:pPr>
                        <w:r w:rsidRPr="006B1D19">
                          <w:rPr>
                            <w:rFonts w:ascii="Times New Roman" w:hAnsi="Times New Roman" w:cs="Times New Roman"/>
                            <w:bCs/>
                            <w:color w:val="000000"/>
                            <w:sz w:val="20"/>
                            <w:szCs w:val="20"/>
                            <w:lang w:val="en-US"/>
                          </w:rPr>
                          <w:lastRenderedPageBreak/>
                          <w:t>d</w:t>
                        </w:r>
                      </w:p>
                    </w:tc>
                    <w:tc>
                      <w:tcPr>
                        <w:tcW w:w="490" w:type="pct"/>
                        <w:tcBorders>
                          <w:top w:val="single" w:sz="4" w:space="0" w:color="auto"/>
                          <w:left w:val="single" w:sz="4" w:space="0" w:color="auto"/>
                          <w:bottom w:val="single" w:sz="4" w:space="0" w:color="auto"/>
                          <w:right w:val="single" w:sz="4" w:space="0" w:color="auto"/>
                        </w:tcBorders>
                        <w:vAlign w:val="center"/>
                        <w:hideMark/>
                      </w:tcPr>
                      <w:p w:rsidR="003008ED" w:rsidRPr="006B1D19" w:rsidRDefault="003008ED" w:rsidP="00776CBA">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N, кг</w:t>
                        </w:r>
                      </w:p>
                    </w:tc>
                  </w:tr>
                  <w:tr w:rsidR="003008ED" w:rsidRPr="006B1D19" w:rsidTr="00776CBA">
                    <w:trPr>
                      <w:trHeight w:val="300"/>
                    </w:trPr>
                    <w:tc>
                      <w:tcPr>
                        <w:tcW w:w="5000" w:type="pct"/>
                        <w:gridSpan w:val="8"/>
                        <w:tcBorders>
                          <w:top w:val="nil"/>
                          <w:left w:val="single" w:sz="4" w:space="0" w:color="auto"/>
                          <w:bottom w:val="single" w:sz="4" w:space="0" w:color="auto"/>
                          <w:right w:val="single" w:sz="4" w:space="0" w:color="auto"/>
                        </w:tcBorders>
                        <w:hideMark/>
                      </w:tcPr>
                      <w:p w:rsidR="003008ED" w:rsidRPr="006B1D19" w:rsidRDefault="003008ED" w:rsidP="00776CBA">
                        <w:pPr>
                          <w:spacing w:after="0"/>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lastRenderedPageBreak/>
                          <w:t>Лето</w:t>
                        </w:r>
                      </w:p>
                    </w:tc>
                  </w:tr>
                  <w:tr w:rsidR="005B6099" w:rsidRPr="006B1D19" w:rsidTr="005B6099">
                    <w:trPr>
                      <w:trHeight w:val="300"/>
                    </w:trPr>
                    <w:tc>
                      <w:tcPr>
                        <w:tcW w:w="496" w:type="pct"/>
                        <w:tcBorders>
                          <w:top w:val="nil"/>
                          <w:left w:val="single" w:sz="4" w:space="0" w:color="auto"/>
                          <w:bottom w:val="single" w:sz="4" w:space="0" w:color="auto"/>
                          <w:right w:val="single" w:sz="4" w:space="0" w:color="auto"/>
                        </w:tcBorders>
                        <w:noWrap/>
                        <w:vAlign w:val="bottom"/>
                        <w:hideMark/>
                      </w:tcPr>
                      <w:p w:rsidR="003008ED" w:rsidRPr="006B1D19" w:rsidRDefault="003008ED" w:rsidP="00776CBA">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0,1822</w:t>
                        </w:r>
                      </w:p>
                    </w:tc>
                    <w:tc>
                      <w:tcPr>
                        <w:tcW w:w="695" w:type="pct"/>
                        <w:tcBorders>
                          <w:top w:val="nil"/>
                          <w:left w:val="nil"/>
                          <w:bottom w:val="single" w:sz="4" w:space="0" w:color="auto"/>
                          <w:right w:val="single" w:sz="4" w:space="0" w:color="auto"/>
                        </w:tcBorders>
                        <w:noWrap/>
                        <w:vAlign w:val="bottom"/>
                        <w:hideMark/>
                      </w:tcPr>
                      <w:p w:rsidR="003008ED" w:rsidRPr="006B1D19" w:rsidRDefault="003008ED" w:rsidP="00776CBA">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33 025 945</w:t>
                        </w:r>
                      </w:p>
                    </w:tc>
                    <w:tc>
                      <w:tcPr>
                        <w:tcW w:w="874" w:type="pct"/>
                        <w:tcBorders>
                          <w:top w:val="nil"/>
                          <w:left w:val="nil"/>
                          <w:bottom w:val="single" w:sz="4" w:space="0" w:color="auto"/>
                          <w:right w:val="single" w:sz="4" w:space="0" w:color="auto"/>
                        </w:tcBorders>
                        <w:noWrap/>
                        <w:vAlign w:val="bottom"/>
                        <w:hideMark/>
                      </w:tcPr>
                      <w:p w:rsidR="003008ED" w:rsidRPr="006B1D19" w:rsidRDefault="003008ED" w:rsidP="00FA70B2">
                        <w:pPr>
                          <w:spacing w:after="0"/>
                          <w:rPr>
                            <w:rFonts w:ascii="Times New Roman" w:hAnsi="Times New Roman" w:cs="Times New Roman"/>
                            <w:color w:val="000000"/>
                            <w:sz w:val="20"/>
                            <w:szCs w:val="20"/>
                          </w:rPr>
                        </w:pPr>
                        <w:r w:rsidRPr="006B1D19">
                          <w:rPr>
                            <w:rFonts w:ascii="Times New Roman" w:hAnsi="Times New Roman" w:cs="Times New Roman"/>
                            <w:color w:val="000000"/>
                            <w:sz w:val="20"/>
                            <w:szCs w:val="20"/>
                          </w:rPr>
                          <w:t>(100-91,4)/100</w:t>
                        </w:r>
                      </w:p>
                    </w:tc>
                    <w:tc>
                      <w:tcPr>
                        <w:tcW w:w="792" w:type="pct"/>
                        <w:tcBorders>
                          <w:top w:val="nil"/>
                          <w:left w:val="nil"/>
                          <w:bottom w:val="single" w:sz="4" w:space="0" w:color="auto"/>
                          <w:right w:val="single" w:sz="4" w:space="0" w:color="auto"/>
                        </w:tcBorders>
                        <w:noWrap/>
                        <w:vAlign w:val="bottom"/>
                        <w:hideMark/>
                      </w:tcPr>
                      <w:p w:rsidR="003008ED" w:rsidRPr="006B1D19" w:rsidRDefault="003008ED" w:rsidP="00776CBA">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100/100</w:t>
                        </w:r>
                      </w:p>
                    </w:tc>
                    <w:tc>
                      <w:tcPr>
                        <w:tcW w:w="971" w:type="pct"/>
                        <w:tcBorders>
                          <w:top w:val="nil"/>
                          <w:left w:val="nil"/>
                          <w:bottom w:val="single" w:sz="4" w:space="0" w:color="auto"/>
                          <w:right w:val="single" w:sz="4" w:space="0" w:color="auto"/>
                        </w:tcBorders>
                        <w:noWrap/>
                        <w:vAlign w:val="bottom"/>
                        <w:hideMark/>
                      </w:tcPr>
                      <w:p w:rsidR="003008ED" w:rsidRPr="006B1D19" w:rsidRDefault="003008ED" w:rsidP="00776CBA">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1,75</w:t>
                        </w:r>
                      </w:p>
                    </w:tc>
                    <w:tc>
                      <w:tcPr>
                        <w:tcW w:w="456" w:type="pct"/>
                        <w:tcBorders>
                          <w:top w:val="nil"/>
                          <w:left w:val="nil"/>
                          <w:bottom w:val="single" w:sz="4" w:space="0" w:color="auto"/>
                          <w:right w:val="single" w:sz="4" w:space="0" w:color="auto"/>
                        </w:tcBorders>
                        <w:noWrap/>
                        <w:vAlign w:val="bottom"/>
                        <w:hideMark/>
                      </w:tcPr>
                      <w:p w:rsidR="003008ED" w:rsidRPr="006B1D19" w:rsidRDefault="003008ED" w:rsidP="00776CBA">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0,9</w:t>
                        </w:r>
                      </w:p>
                    </w:tc>
                    <w:tc>
                      <w:tcPr>
                        <w:tcW w:w="227" w:type="pct"/>
                        <w:tcBorders>
                          <w:top w:val="single" w:sz="4" w:space="0" w:color="auto"/>
                          <w:left w:val="nil"/>
                          <w:bottom w:val="single" w:sz="4" w:space="0" w:color="auto"/>
                          <w:right w:val="single" w:sz="4" w:space="0" w:color="auto"/>
                        </w:tcBorders>
                        <w:vAlign w:val="center"/>
                        <w:hideMark/>
                      </w:tcPr>
                      <w:p w:rsidR="003008ED" w:rsidRPr="006B1D19" w:rsidRDefault="003008ED" w:rsidP="00776CBA">
                        <w:pPr>
                          <w:spacing w:after="0"/>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1</w:t>
                        </w:r>
                      </w:p>
                    </w:tc>
                    <w:tc>
                      <w:tcPr>
                        <w:tcW w:w="490" w:type="pct"/>
                        <w:tcBorders>
                          <w:top w:val="nil"/>
                          <w:left w:val="single" w:sz="4" w:space="0" w:color="auto"/>
                          <w:bottom w:val="single" w:sz="4" w:space="0" w:color="auto"/>
                          <w:right w:val="single" w:sz="4" w:space="0" w:color="auto"/>
                        </w:tcBorders>
                        <w:noWrap/>
                        <w:vAlign w:val="bottom"/>
                        <w:hideMark/>
                      </w:tcPr>
                      <w:p w:rsidR="003008ED" w:rsidRPr="006B1D19" w:rsidRDefault="003008ED" w:rsidP="00776CBA">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852,97</w:t>
                        </w:r>
                      </w:p>
                    </w:tc>
                  </w:tr>
                  <w:tr w:rsidR="003008ED" w:rsidRPr="006B1D19" w:rsidTr="00776CBA">
                    <w:trPr>
                      <w:trHeight w:val="300"/>
                    </w:trPr>
                    <w:tc>
                      <w:tcPr>
                        <w:tcW w:w="5000" w:type="pct"/>
                        <w:gridSpan w:val="8"/>
                        <w:tcBorders>
                          <w:top w:val="single" w:sz="4" w:space="0" w:color="auto"/>
                          <w:left w:val="single" w:sz="4" w:space="0" w:color="auto"/>
                          <w:bottom w:val="single" w:sz="4" w:space="0" w:color="auto"/>
                          <w:right w:val="single" w:sz="4" w:space="0" w:color="auto"/>
                        </w:tcBorders>
                        <w:noWrap/>
                        <w:vAlign w:val="bottom"/>
                        <w:hideMark/>
                      </w:tcPr>
                      <w:p w:rsidR="003008ED" w:rsidRPr="006B1D19" w:rsidRDefault="003008ED" w:rsidP="00776CBA">
                        <w:pPr>
                          <w:spacing w:after="0"/>
                          <w:rPr>
                            <w:rFonts w:ascii="Times New Roman" w:hAnsi="Times New Roman" w:cs="Times New Roman"/>
                            <w:color w:val="000000"/>
                            <w:sz w:val="20"/>
                            <w:szCs w:val="20"/>
                          </w:rPr>
                        </w:pPr>
                        <w:r w:rsidRPr="006B1D19">
                          <w:rPr>
                            <w:rFonts w:ascii="Times New Roman" w:hAnsi="Times New Roman" w:cs="Times New Roman"/>
                            <w:color w:val="000000"/>
                            <w:sz w:val="20"/>
                            <w:szCs w:val="20"/>
                          </w:rPr>
                          <w:t>Итого</w:t>
                        </w:r>
                      </w:p>
                      <w:p w:rsidR="003008ED" w:rsidRPr="006B1D19" w:rsidRDefault="003008ED" w:rsidP="00776CBA">
                        <w:pPr>
                          <w:spacing w:after="0"/>
                          <w:jc w:val="right"/>
                          <w:rPr>
                            <w:rFonts w:ascii="Times New Roman" w:hAnsi="Times New Roman" w:cs="Times New Roman"/>
                            <w:b/>
                            <w:color w:val="000000"/>
                            <w:sz w:val="20"/>
                            <w:szCs w:val="20"/>
                          </w:rPr>
                        </w:pPr>
                        <w:r w:rsidRPr="006B1D19">
                          <w:rPr>
                            <w:rFonts w:ascii="Times New Roman" w:hAnsi="Times New Roman" w:cs="Times New Roman"/>
                            <w:b/>
                            <w:color w:val="000000"/>
                            <w:sz w:val="20"/>
                            <w:szCs w:val="20"/>
                          </w:rPr>
                          <w:t>852,97</w:t>
                        </w:r>
                      </w:p>
                    </w:tc>
                  </w:tr>
                </w:tbl>
                <w:p w:rsidR="003008ED" w:rsidRPr="006B1D19" w:rsidRDefault="003008ED" w:rsidP="00776CBA">
                  <w:pPr>
                    <w:rPr>
                      <w:rFonts w:ascii="Times New Roman" w:hAnsi="Times New Roman" w:cs="Times New Roman"/>
                      <w:sz w:val="20"/>
                      <w:szCs w:val="20"/>
                    </w:rPr>
                  </w:pPr>
                </w:p>
              </w:tc>
              <w:tc>
                <w:tcPr>
                  <w:tcW w:w="6374" w:type="dxa"/>
                  <w:tcBorders>
                    <w:top w:val="single" w:sz="4" w:space="0" w:color="auto"/>
                    <w:left w:val="single" w:sz="4" w:space="0" w:color="auto"/>
                    <w:bottom w:val="single" w:sz="4" w:space="0" w:color="auto"/>
                    <w:right w:val="single" w:sz="4" w:space="0" w:color="auto"/>
                  </w:tcBorders>
                  <w:hideMark/>
                </w:tcPr>
                <w:tbl>
                  <w:tblPr>
                    <w:tblW w:w="6660" w:type="dxa"/>
                    <w:tblLook w:val="04A0" w:firstRow="1" w:lastRow="0" w:firstColumn="1" w:lastColumn="0" w:noHBand="0" w:noVBand="1"/>
                  </w:tblPr>
                  <w:tblGrid>
                    <w:gridCol w:w="776"/>
                    <w:gridCol w:w="854"/>
                    <w:gridCol w:w="996"/>
                    <w:gridCol w:w="1155"/>
                    <w:gridCol w:w="999"/>
                    <w:gridCol w:w="707"/>
                    <w:gridCol w:w="316"/>
                    <w:gridCol w:w="857"/>
                  </w:tblGrid>
                  <w:tr w:rsidR="00C23957" w:rsidRPr="006B1D19" w:rsidTr="00C23957">
                    <w:trPr>
                      <w:trHeight w:val="1020"/>
                    </w:trPr>
                    <w:tc>
                      <w:tcPr>
                        <w:tcW w:w="583" w:type="pct"/>
                        <w:tcBorders>
                          <w:top w:val="single" w:sz="4" w:space="0" w:color="auto"/>
                          <w:left w:val="single" w:sz="4" w:space="0" w:color="auto"/>
                          <w:bottom w:val="single" w:sz="4" w:space="0" w:color="auto"/>
                          <w:right w:val="single" w:sz="4" w:space="0" w:color="auto"/>
                        </w:tcBorders>
                        <w:vAlign w:val="center"/>
                        <w:hideMark/>
                      </w:tcPr>
                      <w:p w:rsidR="003008ED" w:rsidRPr="006B1D19" w:rsidRDefault="003008ED" w:rsidP="00776CBA">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lastRenderedPageBreak/>
                          <w:t>Коли</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lastRenderedPageBreak/>
                          <w:t>чество экз. (</w:t>
                        </w:r>
                        <w:proofErr w:type="gramStart"/>
                        <w:r w:rsidRPr="006B1D19">
                          <w:rPr>
                            <w:rFonts w:ascii="Times New Roman" w:hAnsi="Times New Roman" w:cs="Times New Roman"/>
                            <w:bCs/>
                            <w:color w:val="000000"/>
                            <w:sz w:val="20"/>
                            <w:szCs w:val="20"/>
                          </w:rPr>
                          <w:t>n</w:t>
                        </w:r>
                        <w:proofErr w:type="gramEnd"/>
                        <w:r w:rsidRPr="006B1D19">
                          <w:rPr>
                            <w:rFonts w:ascii="Times New Roman" w:hAnsi="Times New Roman" w:cs="Times New Roman"/>
                            <w:bCs/>
                            <w:color w:val="000000"/>
                            <w:sz w:val="20"/>
                            <w:szCs w:val="20"/>
                            <w:vertAlign w:val="subscript"/>
                          </w:rPr>
                          <w:t>пм</w:t>
                        </w:r>
                        <w:r w:rsidRPr="006B1D19">
                          <w:rPr>
                            <w:rFonts w:ascii="Times New Roman" w:hAnsi="Times New Roman" w:cs="Times New Roman"/>
                            <w:bCs/>
                            <w:color w:val="000000"/>
                            <w:sz w:val="20"/>
                            <w:szCs w:val="20"/>
                          </w:rPr>
                          <w:t>), шт.</w:t>
                        </w:r>
                      </w:p>
                    </w:tc>
                    <w:tc>
                      <w:tcPr>
                        <w:tcW w:w="641" w:type="pct"/>
                        <w:tcBorders>
                          <w:top w:val="single" w:sz="4" w:space="0" w:color="auto"/>
                          <w:left w:val="nil"/>
                          <w:bottom w:val="single" w:sz="4" w:space="0" w:color="auto"/>
                          <w:right w:val="single" w:sz="4" w:space="0" w:color="auto"/>
                        </w:tcBorders>
                        <w:vAlign w:val="center"/>
                        <w:hideMark/>
                      </w:tcPr>
                      <w:p w:rsidR="003008ED" w:rsidRPr="006B1D19" w:rsidRDefault="003008ED" w:rsidP="00776CBA">
                        <w:pPr>
                          <w:spacing w:after="0" w:line="240" w:lineRule="auto"/>
                          <w:jc w:val="center"/>
                          <w:rPr>
                            <w:rFonts w:ascii="Times New Roman" w:hAnsi="Times New Roman" w:cs="Times New Roman"/>
                            <w:bCs/>
                            <w:color w:val="000000"/>
                            <w:sz w:val="20"/>
                            <w:szCs w:val="20"/>
                            <w:vertAlign w:val="superscript"/>
                          </w:rPr>
                        </w:pPr>
                        <w:r w:rsidRPr="006B1D19">
                          <w:rPr>
                            <w:rFonts w:ascii="Times New Roman" w:hAnsi="Times New Roman" w:cs="Times New Roman"/>
                            <w:bCs/>
                            <w:color w:val="000000"/>
                            <w:sz w:val="20"/>
                            <w:szCs w:val="20"/>
                          </w:rPr>
                          <w:lastRenderedPageBreak/>
                          <w:t xml:space="preserve">Объем </w:t>
                        </w:r>
                        <w:proofErr w:type="gramStart"/>
                        <w:r w:rsidRPr="006B1D19">
                          <w:rPr>
                            <w:rFonts w:ascii="Times New Roman" w:hAnsi="Times New Roman" w:cs="Times New Roman"/>
                            <w:bCs/>
                            <w:color w:val="000000"/>
                            <w:sz w:val="20"/>
                            <w:szCs w:val="20"/>
                          </w:rPr>
                          <w:lastRenderedPageBreak/>
                          <w:t>водных</w:t>
                        </w:r>
                        <w:proofErr w:type="gramEnd"/>
                        <w:r w:rsidRPr="006B1D19">
                          <w:rPr>
                            <w:rFonts w:ascii="Times New Roman" w:hAnsi="Times New Roman" w:cs="Times New Roman"/>
                            <w:bCs/>
                            <w:color w:val="000000"/>
                            <w:sz w:val="20"/>
                            <w:szCs w:val="20"/>
                          </w:rPr>
                          <w:t xml:space="preserve"> ресур</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сов W, м</w:t>
                        </w:r>
                        <w:r w:rsidRPr="006B1D19">
                          <w:rPr>
                            <w:rFonts w:ascii="Times New Roman" w:hAnsi="Times New Roman" w:cs="Times New Roman"/>
                            <w:bCs/>
                            <w:color w:val="000000"/>
                            <w:sz w:val="20"/>
                            <w:szCs w:val="20"/>
                            <w:vertAlign w:val="superscript"/>
                          </w:rPr>
                          <w:t>3</w:t>
                        </w:r>
                      </w:p>
                    </w:tc>
                    <w:tc>
                      <w:tcPr>
                        <w:tcW w:w="748" w:type="pct"/>
                        <w:tcBorders>
                          <w:top w:val="single" w:sz="4" w:space="0" w:color="auto"/>
                          <w:left w:val="nil"/>
                          <w:bottom w:val="single" w:sz="4" w:space="0" w:color="auto"/>
                          <w:right w:val="single" w:sz="4" w:space="0" w:color="auto"/>
                        </w:tcBorders>
                        <w:vAlign w:val="center"/>
                        <w:hideMark/>
                      </w:tcPr>
                      <w:p w:rsidR="003008ED" w:rsidRPr="006B1D19" w:rsidRDefault="003008ED" w:rsidP="00776CBA">
                        <w:pPr>
                          <w:spacing w:after="0" w:line="240" w:lineRule="auto"/>
                          <w:jc w:val="center"/>
                          <w:rPr>
                            <w:rFonts w:ascii="Times New Roman" w:hAnsi="Times New Roman" w:cs="Times New Roman"/>
                            <w:bCs/>
                            <w:color w:val="000000"/>
                            <w:sz w:val="20"/>
                            <w:szCs w:val="20"/>
                          </w:rPr>
                        </w:pPr>
                        <w:proofErr w:type="gramStart"/>
                        <w:r w:rsidRPr="006B1D19">
                          <w:rPr>
                            <w:rFonts w:ascii="Times New Roman" w:hAnsi="Times New Roman" w:cs="Times New Roman"/>
                            <w:bCs/>
                            <w:color w:val="000000"/>
                            <w:sz w:val="20"/>
                            <w:szCs w:val="20"/>
                          </w:rPr>
                          <w:lastRenderedPageBreak/>
                          <w:t>Коэффи-</w:t>
                        </w:r>
                        <w:r w:rsidRPr="006B1D19">
                          <w:rPr>
                            <w:rFonts w:ascii="Times New Roman" w:hAnsi="Times New Roman" w:cs="Times New Roman"/>
                            <w:bCs/>
                            <w:color w:val="000000"/>
                            <w:sz w:val="20"/>
                            <w:szCs w:val="20"/>
                          </w:rPr>
                          <w:lastRenderedPageBreak/>
                          <w:t>циент</w:t>
                        </w:r>
                        <w:proofErr w:type="gramEnd"/>
                        <w:r w:rsidRPr="006B1D19">
                          <w:rPr>
                            <w:rFonts w:ascii="Times New Roman" w:hAnsi="Times New Roman" w:cs="Times New Roman"/>
                            <w:bCs/>
                            <w:color w:val="000000"/>
                            <w:sz w:val="20"/>
                            <w:szCs w:val="20"/>
                          </w:rPr>
                          <w:t xml:space="preserve"> эффек</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тивности РЗУ (100-К</w:t>
                        </w:r>
                        <w:r w:rsidRPr="006B1D19">
                          <w:rPr>
                            <w:rFonts w:ascii="Times New Roman" w:hAnsi="Times New Roman" w:cs="Times New Roman"/>
                            <w:bCs/>
                            <w:color w:val="000000"/>
                            <w:sz w:val="20"/>
                            <w:szCs w:val="20"/>
                            <w:vertAlign w:val="subscript"/>
                          </w:rPr>
                          <w:t>0</w:t>
                        </w:r>
                        <w:r w:rsidRPr="006B1D19">
                          <w:rPr>
                            <w:rFonts w:ascii="Times New Roman" w:hAnsi="Times New Roman" w:cs="Times New Roman"/>
                            <w:bCs/>
                            <w:color w:val="000000"/>
                            <w:sz w:val="20"/>
                            <w:szCs w:val="20"/>
                          </w:rPr>
                          <w:t>)/100</w:t>
                        </w:r>
                      </w:p>
                    </w:tc>
                    <w:tc>
                      <w:tcPr>
                        <w:tcW w:w="883" w:type="pct"/>
                        <w:tcBorders>
                          <w:top w:val="single" w:sz="4" w:space="0" w:color="auto"/>
                          <w:left w:val="nil"/>
                          <w:bottom w:val="single" w:sz="4" w:space="0" w:color="auto"/>
                          <w:right w:val="single" w:sz="4" w:space="0" w:color="auto"/>
                        </w:tcBorders>
                        <w:vAlign w:val="center"/>
                        <w:hideMark/>
                      </w:tcPr>
                      <w:p w:rsidR="003008ED" w:rsidRPr="006B1D19" w:rsidRDefault="003008ED" w:rsidP="00776CBA">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lastRenderedPageBreak/>
                          <w:t>Коэф-</w:t>
                        </w:r>
                        <w:r w:rsidRPr="006B1D19">
                          <w:rPr>
                            <w:rFonts w:ascii="Times New Roman" w:hAnsi="Times New Roman" w:cs="Times New Roman"/>
                            <w:bCs/>
                            <w:color w:val="000000"/>
                            <w:sz w:val="20"/>
                            <w:szCs w:val="20"/>
                          </w:rPr>
                          <w:lastRenderedPageBreak/>
                          <w:t>фициент промвоз</w:t>
                        </w:r>
                        <w:r w:rsidR="00C23957">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врата К</w:t>
                        </w:r>
                        <w:proofErr w:type="gramStart"/>
                        <w:r w:rsidRPr="006B1D19">
                          <w:rPr>
                            <w:rFonts w:ascii="Times New Roman" w:hAnsi="Times New Roman" w:cs="Times New Roman"/>
                            <w:bCs/>
                            <w:color w:val="000000"/>
                            <w:sz w:val="20"/>
                            <w:szCs w:val="20"/>
                            <w:vertAlign w:val="subscript"/>
                          </w:rPr>
                          <w:t>1</w:t>
                        </w:r>
                        <w:proofErr w:type="gramEnd"/>
                        <w:r w:rsidRPr="006B1D19">
                          <w:rPr>
                            <w:rFonts w:ascii="Times New Roman" w:hAnsi="Times New Roman" w:cs="Times New Roman"/>
                            <w:bCs/>
                            <w:color w:val="000000"/>
                            <w:sz w:val="20"/>
                            <w:szCs w:val="20"/>
                          </w:rPr>
                          <w:t>/100</w:t>
                        </w:r>
                      </w:p>
                    </w:tc>
                    <w:tc>
                      <w:tcPr>
                        <w:tcW w:w="750" w:type="pct"/>
                        <w:tcBorders>
                          <w:top w:val="single" w:sz="4" w:space="0" w:color="auto"/>
                          <w:left w:val="nil"/>
                          <w:bottom w:val="single" w:sz="4" w:space="0" w:color="auto"/>
                          <w:right w:val="single" w:sz="4" w:space="0" w:color="auto"/>
                        </w:tcBorders>
                        <w:vAlign w:val="center"/>
                        <w:hideMark/>
                      </w:tcPr>
                      <w:p w:rsidR="003008ED" w:rsidRPr="006B1D19" w:rsidRDefault="003008ED" w:rsidP="00776CBA">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lastRenderedPageBreak/>
                          <w:t>Повыша</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lastRenderedPageBreak/>
                          <w:t>ющий коэфф</w:t>
                        </w:r>
                        <w:proofErr w:type="gramStart"/>
                        <w:r w:rsidRPr="006B1D19">
                          <w:rPr>
                            <w:rFonts w:ascii="Times New Roman" w:hAnsi="Times New Roman" w:cs="Times New Roman"/>
                            <w:bCs/>
                            <w:color w:val="000000"/>
                            <w:sz w:val="20"/>
                            <w:szCs w:val="20"/>
                          </w:rPr>
                          <w:t>и-</w:t>
                        </w:r>
                        <w:proofErr w:type="gramEnd"/>
                        <w:r w:rsidRPr="006B1D19">
                          <w:rPr>
                            <w:rFonts w:ascii="Times New Roman" w:hAnsi="Times New Roman" w:cs="Times New Roman"/>
                            <w:bCs/>
                            <w:color w:val="000000"/>
                            <w:sz w:val="20"/>
                            <w:szCs w:val="20"/>
                          </w:rPr>
                          <w:t xml:space="preserve"> циент, </w:t>
                        </w:r>
                        <w:r w:rsidRPr="006B1D19">
                          <w:rPr>
                            <w:rFonts w:ascii="Times New Roman" w:hAnsi="Times New Roman" w:cs="Times New Roman"/>
                            <w:bCs/>
                            <w:color w:val="000000"/>
                            <w:sz w:val="20"/>
                            <w:szCs w:val="20"/>
                          </w:rPr>
                          <w:sym w:font="Symbol" w:char="F051"/>
                        </w:r>
                      </w:p>
                    </w:tc>
                    <w:tc>
                      <w:tcPr>
                        <w:tcW w:w="531" w:type="pct"/>
                        <w:tcBorders>
                          <w:top w:val="single" w:sz="4" w:space="0" w:color="auto"/>
                          <w:left w:val="nil"/>
                          <w:bottom w:val="single" w:sz="4" w:space="0" w:color="auto"/>
                          <w:right w:val="single" w:sz="4" w:space="0" w:color="auto"/>
                        </w:tcBorders>
                        <w:vAlign w:val="center"/>
                        <w:hideMark/>
                      </w:tcPr>
                      <w:p w:rsidR="003008ED" w:rsidRPr="006B1D19" w:rsidRDefault="003008ED" w:rsidP="00776CBA">
                        <w:pPr>
                          <w:spacing w:after="0" w:line="240" w:lineRule="auto"/>
                          <w:jc w:val="center"/>
                          <w:rPr>
                            <w:rFonts w:ascii="Times New Roman" w:hAnsi="Times New Roman" w:cs="Times New Roman"/>
                            <w:bCs/>
                            <w:color w:val="000000"/>
                            <w:sz w:val="20"/>
                            <w:szCs w:val="20"/>
                          </w:rPr>
                        </w:pPr>
                        <w:proofErr w:type="gramStart"/>
                        <w:r w:rsidRPr="006B1D19">
                          <w:rPr>
                            <w:rFonts w:ascii="Times New Roman" w:hAnsi="Times New Roman" w:cs="Times New Roman"/>
                            <w:bCs/>
                            <w:color w:val="000000"/>
                            <w:sz w:val="20"/>
                            <w:szCs w:val="20"/>
                          </w:rPr>
                          <w:lastRenderedPageBreak/>
                          <w:t>Сред</w:t>
                        </w:r>
                        <w:r>
                          <w:rPr>
                            <w:rFonts w:ascii="Times New Roman" w:hAnsi="Times New Roman" w:cs="Times New Roman"/>
                            <w:bCs/>
                            <w:color w:val="000000"/>
                            <w:sz w:val="20"/>
                            <w:szCs w:val="20"/>
                          </w:rPr>
                          <w:t>-</w:t>
                        </w:r>
                        <w:r w:rsidR="00C23957">
                          <w:rPr>
                            <w:rFonts w:ascii="Times New Roman" w:hAnsi="Times New Roman" w:cs="Times New Roman"/>
                            <w:bCs/>
                            <w:color w:val="000000"/>
                            <w:sz w:val="20"/>
                            <w:szCs w:val="20"/>
                          </w:rPr>
                          <w:lastRenderedPageBreak/>
                          <w:t>няя</w:t>
                        </w:r>
                        <w:proofErr w:type="gramEnd"/>
                        <w:r w:rsidR="00C23957">
                          <w:rPr>
                            <w:rFonts w:ascii="Times New Roman" w:hAnsi="Times New Roman" w:cs="Times New Roman"/>
                            <w:bCs/>
                            <w:color w:val="000000"/>
                            <w:sz w:val="20"/>
                            <w:szCs w:val="20"/>
                          </w:rPr>
                          <w:t xml:space="preserve"> мас</w:t>
                        </w:r>
                        <w:r w:rsidRPr="006B1D19">
                          <w:rPr>
                            <w:rFonts w:ascii="Times New Roman" w:hAnsi="Times New Roman" w:cs="Times New Roman"/>
                            <w:bCs/>
                            <w:color w:val="000000"/>
                            <w:sz w:val="20"/>
                            <w:szCs w:val="20"/>
                          </w:rPr>
                          <w:t xml:space="preserve">са рыб (р), кг </w:t>
                        </w:r>
                      </w:p>
                    </w:tc>
                    <w:tc>
                      <w:tcPr>
                        <w:tcW w:w="212" w:type="pct"/>
                        <w:tcBorders>
                          <w:top w:val="single" w:sz="4" w:space="0" w:color="auto"/>
                          <w:left w:val="single" w:sz="4" w:space="0" w:color="auto"/>
                          <w:bottom w:val="single" w:sz="4" w:space="0" w:color="auto"/>
                          <w:right w:val="single" w:sz="4" w:space="0" w:color="auto"/>
                        </w:tcBorders>
                        <w:vAlign w:val="center"/>
                        <w:hideMark/>
                      </w:tcPr>
                      <w:p w:rsidR="003008ED" w:rsidRPr="006B1D19" w:rsidRDefault="003008ED" w:rsidP="00776CBA">
                        <w:pPr>
                          <w:spacing w:after="0" w:line="240" w:lineRule="auto"/>
                          <w:jc w:val="center"/>
                          <w:rPr>
                            <w:rFonts w:ascii="Times New Roman" w:hAnsi="Times New Roman" w:cs="Times New Roman"/>
                            <w:bCs/>
                            <w:color w:val="000000"/>
                            <w:sz w:val="20"/>
                            <w:szCs w:val="20"/>
                            <w:lang w:val="en-US"/>
                          </w:rPr>
                        </w:pPr>
                        <w:r w:rsidRPr="006B1D19">
                          <w:rPr>
                            <w:rFonts w:ascii="Times New Roman" w:hAnsi="Times New Roman" w:cs="Times New Roman"/>
                            <w:bCs/>
                            <w:color w:val="000000"/>
                            <w:sz w:val="20"/>
                            <w:szCs w:val="20"/>
                            <w:lang w:val="en-US"/>
                          </w:rPr>
                          <w:lastRenderedPageBreak/>
                          <w:t>d</w:t>
                        </w:r>
                      </w:p>
                    </w:tc>
                    <w:tc>
                      <w:tcPr>
                        <w:tcW w:w="652" w:type="pct"/>
                        <w:tcBorders>
                          <w:top w:val="single" w:sz="4" w:space="0" w:color="auto"/>
                          <w:left w:val="single" w:sz="4" w:space="0" w:color="auto"/>
                          <w:bottom w:val="single" w:sz="4" w:space="0" w:color="auto"/>
                          <w:right w:val="single" w:sz="4" w:space="0" w:color="auto"/>
                        </w:tcBorders>
                        <w:vAlign w:val="center"/>
                        <w:hideMark/>
                      </w:tcPr>
                      <w:p w:rsidR="003008ED" w:rsidRPr="006B1D19" w:rsidRDefault="003008ED" w:rsidP="00946441">
                        <w:pPr>
                          <w:spacing w:after="0" w:line="240" w:lineRule="auto"/>
                          <w:ind w:left="-120"/>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N, кг</w:t>
                        </w:r>
                      </w:p>
                    </w:tc>
                  </w:tr>
                  <w:tr w:rsidR="00C23957" w:rsidRPr="006B1D19" w:rsidTr="00C23957">
                    <w:trPr>
                      <w:trHeight w:val="1020"/>
                    </w:trPr>
                    <w:tc>
                      <w:tcPr>
                        <w:tcW w:w="583" w:type="pct"/>
                        <w:tcBorders>
                          <w:top w:val="single" w:sz="4" w:space="0" w:color="auto"/>
                          <w:left w:val="single" w:sz="4" w:space="0" w:color="auto"/>
                          <w:bottom w:val="single" w:sz="4" w:space="0" w:color="auto"/>
                          <w:right w:val="single" w:sz="4" w:space="0" w:color="auto"/>
                        </w:tcBorders>
                        <w:vAlign w:val="center"/>
                        <w:hideMark/>
                      </w:tcPr>
                      <w:p w:rsidR="003008ED" w:rsidRPr="006B1D19" w:rsidRDefault="003008ED" w:rsidP="00776CBA">
                        <w:pPr>
                          <w:spacing w:after="0" w:line="240" w:lineRule="auto"/>
                          <w:jc w:val="center"/>
                          <w:rPr>
                            <w:rFonts w:ascii="Times New Roman" w:hAnsi="Times New Roman" w:cs="Times New Roman"/>
                            <w:color w:val="000000"/>
                            <w:sz w:val="20"/>
                            <w:szCs w:val="20"/>
                            <w:highlight w:val="green"/>
                          </w:rPr>
                        </w:pPr>
                        <w:r w:rsidRPr="006B1D19">
                          <w:rPr>
                            <w:rFonts w:ascii="Times New Roman" w:hAnsi="Times New Roman" w:cs="Times New Roman"/>
                            <w:color w:val="000000"/>
                            <w:sz w:val="20"/>
                            <w:szCs w:val="20"/>
                          </w:rPr>
                          <w:lastRenderedPageBreak/>
                          <w:t>0,1822</w:t>
                        </w:r>
                      </w:p>
                    </w:tc>
                    <w:tc>
                      <w:tcPr>
                        <w:tcW w:w="641" w:type="pct"/>
                        <w:tcBorders>
                          <w:top w:val="single" w:sz="4" w:space="0" w:color="auto"/>
                          <w:left w:val="nil"/>
                          <w:bottom w:val="single" w:sz="4" w:space="0" w:color="auto"/>
                          <w:right w:val="single" w:sz="4" w:space="0" w:color="auto"/>
                        </w:tcBorders>
                        <w:vAlign w:val="center"/>
                        <w:hideMark/>
                      </w:tcPr>
                      <w:p w:rsidR="003008ED" w:rsidRPr="006B1D19" w:rsidRDefault="003008ED" w:rsidP="00776CBA">
                        <w:pPr>
                          <w:spacing w:after="0" w:line="240" w:lineRule="auto"/>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33 025 945</w:t>
                        </w:r>
                      </w:p>
                    </w:tc>
                    <w:tc>
                      <w:tcPr>
                        <w:tcW w:w="748" w:type="pct"/>
                        <w:tcBorders>
                          <w:top w:val="single" w:sz="4" w:space="0" w:color="auto"/>
                          <w:left w:val="nil"/>
                          <w:bottom w:val="single" w:sz="4" w:space="0" w:color="auto"/>
                          <w:right w:val="single" w:sz="4" w:space="0" w:color="auto"/>
                        </w:tcBorders>
                        <w:vAlign w:val="center"/>
                        <w:hideMark/>
                      </w:tcPr>
                      <w:p w:rsidR="003008ED" w:rsidRPr="006B1D19" w:rsidRDefault="003008ED" w:rsidP="00043B0B">
                        <w:pPr>
                          <w:spacing w:after="0" w:line="240" w:lineRule="auto"/>
                          <w:rPr>
                            <w:rFonts w:ascii="Times New Roman" w:hAnsi="Times New Roman" w:cs="Times New Roman"/>
                            <w:color w:val="000000"/>
                            <w:sz w:val="20"/>
                            <w:szCs w:val="20"/>
                          </w:rPr>
                        </w:pPr>
                        <w:r w:rsidRPr="006B1D19">
                          <w:rPr>
                            <w:rFonts w:ascii="Times New Roman" w:hAnsi="Times New Roman" w:cs="Times New Roman"/>
                            <w:color w:val="000000"/>
                            <w:sz w:val="20"/>
                            <w:szCs w:val="20"/>
                          </w:rPr>
                          <w:t>(100-91,4)/100</w:t>
                        </w:r>
                      </w:p>
                    </w:tc>
                    <w:tc>
                      <w:tcPr>
                        <w:tcW w:w="883" w:type="pct"/>
                        <w:tcBorders>
                          <w:top w:val="single" w:sz="4" w:space="0" w:color="auto"/>
                          <w:left w:val="nil"/>
                          <w:bottom w:val="single" w:sz="4" w:space="0" w:color="auto"/>
                          <w:right w:val="single" w:sz="4" w:space="0" w:color="auto"/>
                        </w:tcBorders>
                        <w:vAlign w:val="center"/>
                        <w:hideMark/>
                      </w:tcPr>
                      <w:p w:rsidR="003008ED" w:rsidRPr="006B1D19" w:rsidRDefault="003008ED" w:rsidP="00776CBA">
                        <w:pPr>
                          <w:spacing w:after="0" w:line="240" w:lineRule="auto"/>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2,4/100</w:t>
                        </w:r>
                      </w:p>
                    </w:tc>
                    <w:tc>
                      <w:tcPr>
                        <w:tcW w:w="750" w:type="pct"/>
                        <w:tcBorders>
                          <w:top w:val="single" w:sz="4" w:space="0" w:color="auto"/>
                          <w:left w:val="nil"/>
                          <w:bottom w:val="single" w:sz="4" w:space="0" w:color="auto"/>
                          <w:right w:val="single" w:sz="4" w:space="0" w:color="auto"/>
                        </w:tcBorders>
                        <w:vAlign w:val="center"/>
                        <w:hideMark/>
                      </w:tcPr>
                      <w:p w:rsidR="003008ED" w:rsidRPr="006B1D19" w:rsidRDefault="003008ED" w:rsidP="00776CBA">
                        <w:pPr>
                          <w:spacing w:after="0" w:line="240" w:lineRule="auto"/>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1,75</w:t>
                        </w:r>
                      </w:p>
                    </w:tc>
                    <w:tc>
                      <w:tcPr>
                        <w:tcW w:w="531" w:type="pct"/>
                        <w:tcBorders>
                          <w:top w:val="single" w:sz="4" w:space="0" w:color="auto"/>
                          <w:left w:val="nil"/>
                          <w:bottom w:val="single" w:sz="4" w:space="0" w:color="auto"/>
                          <w:right w:val="single" w:sz="4" w:space="0" w:color="auto"/>
                        </w:tcBorders>
                        <w:vAlign w:val="center"/>
                        <w:hideMark/>
                      </w:tcPr>
                      <w:p w:rsidR="003008ED" w:rsidRPr="006B1D19" w:rsidRDefault="003008ED" w:rsidP="00776CBA">
                        <w:pPr>
                          <w:spacing w:after="0" w:line="240" w:lineRule="auto"/>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0,9</w:t>
                        </w:r>
                      </w:p>
                    </w:tc>
                    <w:tc>
                      <w:tcPr>
                        <w:tcW w:w="212" w:type="pct"/>
                        <w:tcBorders>
                          <w:top w:val="single" w:sz="4" w:space="0" w:color="auto"/>
                          <w:left w:val="single" w:sz="4" w:space="0" w:color="auto"/>
                          <w:bottom w:val="single" w:sz="4" w:space="0" w:color="auto"/>
                          <w:right w:val="single" w:sz="4" w:space="0" w:color="auto"/>
                        </w:tcBorders>
                        <w:vAlign w:val="center"/>
                        <w:hideMark/>
                      </w:tcPr>
                      <w:p w:rsidR="003008ED" w:rsidRPr="006B1D19" w:rsidRDefault="003008ED" w:rsidP="00776CBA">
                        <w:pPr>
                          <w:spacing w:after="0" w:line="240" w:lineRule="auto"/>
                          <w:jc w:val="center"/>
                          <w:rPr>
                            <w:rFonts w:ascii="Times New Roman" w:hAnsi="Times New Roman" w:cs="Times New Roman"/>
                            <w:color w:val="000000"/>
                            <w:sz w:val="20"/>
                            <w:szCs w:val="20"/>
                            <w:lang w:val="en-US"/>
                          </w:rPr>
                        </w:pPr>
                        <w:r w:rsidRPr="006B1D19">
                          <w:rPr>
                            <w:rFonts w:ascii="Times New Roman" w:hAnsi="Times New Roman" w:cs="Times New Roman"/>
                            <w:color w:val="000000"/>
                            <w:sz w:val="20"/>
                            <w:szCs w:val="20"/>
                            <w:lang w:val="en-US"/>
                          </w:rPr>
                          <w:t>1</w:t>
                        </w:r>
                      </w:p>
                    </w:tc>
                    <w:tc>
                      <w:tcPr>
                        <w:tcW w:w="652" w:type="pct"/>
                        <w:tcBorders>
                          <w:top w:val="single" w:sz="4" w:space="0" w:color="auto"/>
                          <w:left w:val="single" w:sz="4" w:space="0" w:color="auto"/>
                          <w:bottom w:val="single" w:sz="4" w:space="0" w:color="auto"/>
                          <w:right w:val="single" w:sz="4" w:space="0" w:color="auto"/>
                        </w:tcBorders>
                        <w:vAlign w:val="center"/>
                        <w:hideMark/>
                      </w:tcPr>
                      <w:p w:rsidR="003008ED" w:rsidRPr="006B1D19" w:rsidRDefault="003008ED" w:rsidP="00A31ECC">
                        <w:pPr>
                          <w:spacing w:after="0" w:line="240" w:lineRule="auto"/>
                          <w:rPr>
                            <w:rFonts w:ascii="Times New Roman" w:hAnsi="Times New Roman" w:cs="Times New Roman"/>
                            <w:color w:val="000000"/>
                            <w:sz w:val="20"/>
                            <w:szCs w:val="20"/>
                          </w:rPr>
                        </w:pPr>
                        <w:r w:rsidRPr="006B1D19">
                          <w:rPr>
                            <w:rFonts w:ascii="Times New Roman" w:hAnsi="Times New Roman" w:cs="Times New Roman"/>
                            <w:color w:val="000000"/>
                            <w:sz w:val="20"/>
                            <w:szCs w:val="20"/>
                          </w:rPr>
                          <w:t>18,2</w:t>
                        </w:r>
                      </w:p>
                    </w:tc>
                  </w:tr>
                  <w:tr w:rsidR="003008ED" w:rsidRPr="006B1D19" w:rsidTr="00776CBA">
                    <w:trPr>
                      <w:trHeight w:val="300"/>
                    </w:trPr>
                    <w:tc>
                      <w:tcPr>
                        <w:tcW w:w="5000" w:type="pct"/>
                        <w:gridSpan w:val="8"/>
                        <w:tcBorders>
                          <w:top w:val="single" w:sz="4" w:space="0" w:color="auto"/>
                          <w:left w:val="single" w:sz="4" w:space="0" w:color="auto"/>
                          <w:bottom w:val="single" w:sz="4" w:space="0" w:color="auto"/>
                          <w:right w:val="single" w:sz="4" w:space="0" w:color="auto"/>
                        </w:tcBorders>
                        <w:noWrap/>
                        <w:vAlign w:val="bottom"/>
                        <w:hideMark/>
                      </w:tcPr>
                      <w:p w:rsidR="003008ED" w:rsidRPr="006B1D19" w:rsidRDefault="003008ED" w:rsidP="00776CBA">
                        <w:pPr>
                          <w:spacing w:after="0" w:line="240" w:lineRule="auto"/>
                          <w:rPr>
                            <w:rFonts w:ascii="Times New Roman" w:hAnsi="Times New Roman" w:cs="Times New Roman"/>
                            <w:color w:val="000000"/>
                            <w:sz w:val="20"/>
                            <w:szCs w:val="20"/>
                          </w:rPr>
                        </w:pPr>
                        <w:r w:rsidRPr="006B1D19">
                          <w:rPr>
                            <w:rFonts w:ascii="Times New Roman" w:hAnsi="Times New Roman" w:cs="Times New Roman"/>
                            <w:color w:val="000000"/>
                            <w:sz w:val="20"/>
                            <w:szCs w:val="20"/>
                          </w:rPr>
                          <w:t>Итого</w:t>
                        </w:r>
                      </w:p>
                      <w:p w:rsidR="003008ED" w:rsidRPr="006B1D19" w:rsidRDefault="00C23957" w:rsidP="00C23957">
                        <w:pPr>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r w:rsidR="003008ED" w:rsidRPr="006B1D19">
                          <w:rPr>
                            <w:rFonts w:ascii="Times New Roman" w:hAnsi="Times New Roman" w:cs="Times New Roman"/>
                            <w:b/>
                            <w:color w:val="000000"/>
                            <w:sz w:val="20"/>
                            <w:szCs w:val="20"/>
                          </w:rPr>
                          <w:t xml:space="preserve">18,2   </w:t>
                        </w:r>
                      </w:p>
                    </w:tc>
                  </w:tr>
                </w:tbl>
                <w:p w:rsidR="003008ED" w:rsidRPr="006B1D19" w:rsidRDefault="003008ED" w:rsidP="00776CBA">
                  <w:pPr>
                    <w:rPr>
                      <w:rFonts w:ascii="Times New Roman" w:hAnsi="Times New Roman" w:cs="Times New Roman"/>
                      <w:sz w:val="20"/>
                      <w:szCs w:val="20"/>
                    </w:rPr>
                  </w:pPr>
                </w:p>
              </w:tc>
            </w:tr>
            <w:tr w:rsidR="003008ED" w:rsidRPr="006B1D19" w:rsidTr="00946441">
              <w:trPr>
                <w:trHeight w:val="775"/>
              </w:trPr>
              <w:tc>
                <w:tcPr>
                  <w:tcW w:w="14905" w:type="dxa"/>
                  <w:gridSpan w:val="5"/>
                  <w:tcBorders>
                    <w:top w:val="single" w:sz="4" w:space="0" w:color="auto"/>
                    <w:left w:val="single" w:sz="4" w:space="0" w:color="auto"/>
                    <w:bottom w:val="single" w:sz="4" w:space="0" w:color="auto"/>
                    <w:right w:val="single" w:sz="4" w:space="0" w:color="auto"/>
                  </w:tcBorders>
                  <w:vAlign w:val="center"/>
                  <w:hideMark/>
                </w:tcPr>
                <w:p w:rsidR="003008ED" w:rsidRPr="006B1D19" w:rsidRDefault="003008ED" w:rsidP="00776CBA">
                  <w:pPr>
                    <w:jc w:val="center"/>
                    <w:rPr>
                      <w:rFonts w:ascii="Times New Roman" w:hAnsi="Times New Roman" w:cs="Times New Roman"/>
                      <w:sz w:val="20"/>
                      <w:szCs w:val="20"/>
                    </w:rPr>
                  </w:pPr>
                  <w:r w:rsidRPr="006B1D19">
                    <w:rPr>
                      <w:rFonts w:ascii="Times New Roman" w:hAnsi="Times New Roman" w:cs="Times New Roman"/>
                      <w:sz w:val="20"/>
                      <w:szCs w:val="20"/>
                    </w:rPr>
                    <w:lastRenderedPageBreak/>
                    <w:t>24. Потери водных биоресурсов (N) от гибели фитопланктона при использовании водных ресурсов водного объекта (заборе воды, работе перекачивающих насосов, турбин гидроэлектростанций и других гидротехнических сооружений)</w:t>
                  </w:r>
                </w:p>
              </w:tc>
            </w:tr>
            <w:tr w:rsidR="003008ED" w:rsidRPr="006B1D19" w:rsidTr="00946441">
              <w:tc>
                <w:tcPr>
                  <w:tcW w:w="2758" w:type="dxa"/>
                  <w:gridSpan w:val="3"/>
                  <w:tcBorders>
                    <w:top w:val="single" w:sz="4" w:space="0" w:color="auto"/>
                    <w:left w:val="single" w:sz="4" w:space="0" w:color="auto"/>
                    <w:bottom w:val="single" w:sz="4" w:space="0" w:color="auto"/>
                    <w:right w:val="single" w:sz="4" w:space="0" w:color="auto"/>
                  </w:tcBorders>
                </w:tcPr>
                <w:p w:rsidR="003008ED" w:rsidRPr="006B1D19" w:rsidRDefault="003008ED" w:rsidP="00776CBA">
                  <w:pPr>
                    <w:rPr>
                      <w:rFonts w:ascii="Times New Roman" w:hAnsi="Times New Roman" w:cs="Times New Roman"/>
                      <w:sz w:val="20"/>
                      <w:szCs w:val="20"/>
                    </w:rPr>
                  </w:pPr>
                </w:p>
              </w:tc>
              <w:tc>
                <w:tcPr>
                  <w:tcW w:w="5773"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vertAlign w:val="superscript"/>
                    </w:rPr>
                  </w:pPr>
                  <w:r w:rsidRPr="006B1D19">
                    <w:rPr>
                      <w:rFonts w:ascii="Times New Roman" w:hAnsi="Times New Roman" w:cs="Times New Roman"/>
                      <w:i/>
                      <w:sz w:val="20"/>
                      <w:szCs w:val="20"/>
                    </w:rPr>
                    <w:t>N =</w:t>
                  </w:r>
                  <w:r w:rsidRPr="006B1D19">
                    <w:rPr>
                      <w:rFonts w:ascii="Times New Roman" w:hAnsi="Times New Roman" w:cs="Times New Roman"/>
                      <w:i/>
                      <w:sz w:val="20"/>
                      <w:szCs w:val="20"/>
                      <w:lang w:val="en-US"/>
                    </w:rPr>
                    <w:t>B</w:t>
                  </w:r>
                  <w:r w:rsidRPr="006B1D19">
                    <w:rPr>
                      <w:rFonts w:ascii="Times New Roman" w:hAnsi="Times New Roman" w:cs="Times New Roman"/>
                      <w:i/>
                      <w:sz w:val="20"/>
                      <w:szCs w:val="20"/>
                    </w:rPr>
                    <w:t xml:space="preserve"> × (1+</w:t>
                  </w:r>
                  <w:r w:rsidRPr="006B1D19">
                    <w:rPr>
                      <w:rFonts w:ascii="Times New Roman" w:hAnsi="Times New Roman" w:cs="Times New Roman"/>
                      <w:i/>
                      <w:sz w:val="20"/>
                      <w:szCs w:val="20"/>
                      <w:lang w:val="en-US"/>
                    </w:rPr>
                    <w:t>P</w:t>
                  </w:r>
                  <w:r w:rsidRPr="006B1D19">
                    <w:rPr>
                      <w:rFonts w:ascii="Times New Roman" w:hAnsi="Times New Roman" w:cs="Times New Roman"/>
                      <w:i/>
                      <w:sz w:val="20"/>
                      <w:szCs w:val="20"/>
                    </w:rPr>
                    <w:t>/</w:t>
                  </w:r>
                  <w:proofErr w:type="gramStart"/>
                  <w:r w:rsidRPr="006B1D19">
                    <w:rPr>
                      <w:rFonts w:ascii="Times New Roman" w:hAnsi="Times New Roman" w:cs="Times New Roman"/>
                      <w:i/>
                      <w:sz w:val="20"/>
                      <w:szCs w:val="20"/>
                      <w:lang w:val="en-US"/>
                    </w:rPr>
                    <w:t>B</w:t>
                  </w:r>
                  <w:proofErr w:type="gramEnd"/>
                  <w:r w:rsidRPr="006B1D19">
                    <w:rPr>
                      <w:rFonts w:ascii="Times New Roman" w:hAnsi="Times New Roman" w:cs="Times New Roman"/>
                      <w:sz w:val="20"/>
                      <w:szCs w:val="20"/>
                      <w:vertAlign w:val="subscript"/>
                    </w:rPr>
                    <w:t>сут</w:t>
                  </w:r>
                  <w:r w:rsidRPr="006B1D19">
                    <w:rPr>
                      <w:rFonts w:ascii="Times New Roman" w:hAnsi="Times New Roman" w:cs="Times New Roman"/>
                      <w:sz w:val="20"/>
                      <w:szCs w:val="20"/>
                    </w:rPr>
                    <w:t>)</w:t>
                  </w:r>
                  <w:r w:rsidRPr="006B1D19">
                    <w:rPr>
                      <w:rFonts w:ascii="Times New Roman" w:hAnsi="Times New Roman" w:cs="Times New Roman"/>
                      <w:i/>
                      <w:sz w:val="20"/>
                      <w:szCs w:val="20"/>
                    </w:rPr>
                    <w:t xml:space="preserve"> ×W</w:t>
                  </w:r>
                  <w:r w:rsidRPr="006B1D19">
                    <w:rPr>
                      <w:rFonts w:ascii="Times New Roman" w:hAnsi="Times New Roman" w:cs="Times New Roman"/>
                      <w:i/>
                      <w:sz w:val="20"/>
                      <w:szCs w:val="20"/>
                      <w:vertAlign w:val="subscript"/>
                    </w:rPr>
                    <w:t>сут</w:t>
                  </w:r>
                  <w:r w:rsidRPr="006B1D19">
                    <w:rPr>
                      <w:rFonts w:ascii="Times New Roman" w:hAnsi="Times New Roman" w:cs="Times New Roman"/>
                      <w:i/>
                      <w:sz w:val="20"/>
                      <w:szCs w:val="20"/>
                    </w:rPr>
                    <w:t>×t</w:t>
                  </w:r>
                  <w:r w:rsidRPr="006B1D19">
                    <w:rPr>
                      <w:rFonts w:ascii="Times New Roman" w:hAnsi="Times New Roman" w:cs="Times New Roman"/>
                      <w:i/>
                      <w:sz w:val="20"/>
                      <w:szCs w:val="20"/>
                      <w:vertAlign w:val="subscript"/>
                    </w:rPr>
                    <w:t>сут</w:t>
                  </w:r>
                  <w:r w:rsidRPr="006B1D19">
                    <w:rPr>
                      <w:rFonts w:ascii="Times New Roman" w:hAnsi="Times New Roman" w:cs="Times New Roman"/>
                      <w:i/>
                      <w:sz w:val="20"/>
                      <w:szCs w:val="20"/>
                    </w:rPr>
                    <w:t xml:space="preserve"> × K</w:t>
                  </w:r>
                  <w:r w:rsidRPr="006B1D19">
                    <w:rPr>
                      <w:rFonts w:ascii="Times New Roman" w:hAnsi="Times New Roman" w:cs="Times New Roman"/>
                      <w:i/>
                      <w:sz w:val="20"/>
                      <w:szCs w:val="20"/>
                      <w:vertAlign w:val="subscript"/>
                    </w:rPr>
                    <w:t>E</w:t>
                  </w:r>
                  <w:r w:rsidRPr="006B1D19">
                    <w:rPr>
                      <w:rFonts w:ascii="Times New Roman" w:hAnsi="Times New Roman" w:cs="Times New Roman"/>
                      <w:i/>
                      <w:sz w:val="20"/>
                      <w:szCs w:val="20"/>
                    </w:rPr>
                    <w:t xml:space="preserve"> × K</w:t>
                  </w:r>
                  <w:r w:rsidRPr="006B1D19">
                    <w:rPr>
                      <w:rFonts w:ascii="Times New Roman" w:hAnsi="Times New Roman" w:cs="Times New Roman"/>
                      <w:sz w:val="20"/>
                      <w:szCs w:val="20"/>
                      <w:vertAlign w:val="subscript"/>
                    </w:rPr>
                    <w:t>3</w:t>
                  </w:r>
                  <w:r w:rsidRPr="006B1D19">
                    <w:rPr>
                      <w:rFonts w:ascii="Times New Roman" w:hAnsi="Times New Roman" w:cs="Times New Roman"/>
                      <w:sz w:val="20"/>
                      <w:szCs w:val="20"/>
                    </w:rPr>
                    <w:t xml:space="preserve">/100 </w:t>
                  </w:r>
                  <w:r w:rsidRPr="006B1D19">
                    <w:rPr>
                      <w:rFonts w:ascii="Times New Roman" w:hAnsi="Times New Roman" w:cs="Times New Roman"/>
                      <w:i/>
                      <w:sz w:val="20"/>
                      <w:szCs w:val="20"/>
                    </w:rPr>
                    <w:t xml:space="preserve">× d × </w:t>
                  </w:r>
                  <w:r w:rsidRPr="006B1D19">
                    <w:rPr>
                      <w:rFonts w:ascii="Times New Roman" w:hAnsi="Times New Roman" w:cs="Times New Roman"/>
                      <w:sz w:val="20"/>
                      <w:szCs w:val="20"/>
                    </w:rPr>
                    <w:t>10</w:t>
                  </w:r>
                  <w:r w:rsidRPr="006B1D19">
                    <w:rPr>
                      <w:rFonts w:ascii="Times New Roman" w:hAnsi="Times New Roman" w:cs="Times New Roman"/>
                      <w:sz w:val="20"/>
                      <w:szCs w:val="20"/>
                      <w:vertAlign w:val="superscript"/>
                    </w:rPr>
                    <w:t>–3</w:t>
                  </w:r>
                </w:p>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K</w:t>
                  </w:r>
                  <w:r w:rsidRPr="006B1D19">
                    <w:rPr>
                      <w:rFonts w:ascii="Times New Roman" w:hAnsi="Times New Roman" w:cs="Times New Roman"/>
                      <w:sz w:val="20"/>
                      <w:szCs w:val="20"/>
                      <w:vertAlign w:val="subscript"/>
                    </w:rPr>
                    <w:t>3</w:t>
                  </w:r>
                  <w:r w:rsidRPr="006B1D19">
                    <w:rPr>
                      <w:rFonts w:ascii="Times New Roman" w:hAnsi="Times New Roman" w:cs="Times New Roman"/>
                      <w:sz w:val="20"/>
                      <w:szCs w:val="20"/>
                    </w:rPr>
                    <w:t>- средняя доля использования кормовой базы рыбами</w:t>
                  </w:r>
                  <w:proofErr w:type="gramStart"/>
                  <w:r w:rsidRPr="006B1D19">
                    <w:rPr>
                      <w:rFonts w:ascii="Times New Roman" w:hAnsi="Times New Roman" w:cs="Times New Roman"/>
                      <w:sz w:val="20"/>
                      <w:szCs w:val="20"/>
                    </w:rPr>
                    <w:t>, %;</w:t>
                  </w:r>
                  <w:proofErr w:type="gramEnd"/>
                </w:p>
              </w:tc>
              <w:tc>
                <w:tcPr>
                  <w:tcW w:w="6374" w:type="dxa"/>
                  <w:tcBorders>
                    <w:top w:val="single" w:sz="4" w:space="0" w:color="auto"/>
                    <w:left w:val="single" w:sz="4" w:space="0" w:color="auto"/>
                    <w:bottom w:val="single" w:sz="4" w:space="0" w:color="auto"/>
                    <w:right w:val="single" w:sz="4" w:space="0" w:color="auto"/>
                  </w:tcBorders>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i/>
                      <w:sz w:val="20"/>
                      <w:szCs w:val="20"/>
                    </w:rPr>
                    <w:t>N =</w:t>
                  </w:r>
                  <w:r w:rsidRPr="006B1D19">
                    <w:rPr>
                      <w:rFonts w:ascii="Times New Roman" w:hAnsi="Times New Roman" w:cs="Times New Roman"/>
                      <w:i/>
                      <w:sz w:val="20"/>
                      <w:szCs w:val="20"/>
                      <w:lang w:val="en-US"/>
                    </w:rPr>
                    <w:t>B</w:t>
                  </w:r>
                  <w:r w:rsidRPr="006B1D19">
                    <w:rPr>
                      <w:rFonts w:ascii="Times New Roman" w:hAnsi="Times New Roman" w:cs="Times New Roman"/>
                      <w:i/>
                      <w:sz w:val="20"/>
                      <w:szCs w:val="20"/>
                    </w:rPr>
                    <w:t xml:space="preserve"> × (1+</w:t>
                  </w:r>
                  <w:r w:rsidRPr="006B1D19">
                    <w:rPr>
                      <w:rFonts w:ascii="Times New Roman" w:hAnsi="Times New Roman" w:cs="Times New Roman"/>
                      <w:i/>
                      <w:sz w:val="20"/>
                      <w:szCs w:val="20"/>
                      <w:lang w:val="en-US"/>
                    </w:rPr>
                    <w:t>P</w:t>
                  </w:r>
                  <w:r w:rsidRPr="006B1D19">
                    <w:rPr>
                      <w:rFonts w:ascii="Times New Roman" w:hAnsi="Times New Roman" w:cs="Times New Roman"/>
                      <w:i/>
                      <w:sz w:val="20"/>
                      <w:szCs w:val="20"/>
                    </w:rPr>
                    <w:t>/</w:t>
                  </w:r>
                  <w:proofErr w:type="gramStart"/>
                  <w:r w:rsidRPr="006B1D19">
                    <w:rPr>
                      <w:rFonts w:ascii="Times New Roman" w:hAnsi="Times New Roman" w:cs="Times New Roman"/>
                      <w:i/>
                      <w:sz w:val="20"/>
                      <w:szCs w:val="20"/>
                      <w:lang w:val="en-US"/>
                    </w:rPr>
                    <w:t>B</w:t>
                  </w:r>
                  <w:proofErr w:type="gramEnd"/>
                  <w:r w:rsidRPr="006B1D19">
                    <w:rPr>
                      <w:rFonts w:ascii="Times New Roman" w:hAnsi="Times New Roman" w:cs="Times New Roman"/>
                      <w:sz w:val="20"/>
                      <w:szCs w:val="20"/>
                      <w:vertAlign w:val="subscript"/>
                    </w:rPr>
                    <w:t>сут</w:t>
                  </w:r>
                  <w:r w:rsidRPr="006B1D19">
                    <w:rPr>
                      <w:rFonts w:ascii="Times New Roman" w:hAnsi="Times New Roman" w:cs="Times New Roman"/>
                      <w:sz w:val="20"/>
                      <w:szCs w:val="20"/>
                    </w:rPr>
                    <w:t>)</w:t>
                  </w:r>
                  <w:r w:rsidRPr="006B1D19">
                    <w:rPr>
                      <w:rFonts w:ascii="Times New Roman" w:hAnsi="Times New Roman" w:cs="Times New Roman"/>
                      <w:i/>
                      <w:sz w:val="20"/>
                      <w:szCs w:val="20"/>
                    </w:rPr>
                    <w:t xml:space="preserve"> ×W</w:t>
                  </w:r>
                  <w:r w:rsidRPr="006B1D19">
                    <w:rPr>
                      <w:rFonts w:ascii="Times New Roman" w:hAnsi="Times New Roman" w:cs="Times New Roman"/>
                      <w:i/>
                      <w:sz w:val="20"/>
                      <w:szCs w:val="20"/>
                      <w:vertAlign w:val="subscript"/>
                    </w:rPr>
                    <w:t>сут</w:t>
                  </w:r>
                  <w:r w:rsidRPr="006B1D19">
                    <w:rPr>
                      <w:rFonts w:ascii="Times New Roman" w:hAnsi="Times New Roman" w:cs="Times New Roman"/>
                      <w:i/>
                      <w:sz w:val="20"/>
                      <w:szCs w:val="20"/>
                    </w:rPr>
                    <w:t>×t</w:t>
                  </w:r>
                  <w:r w:rsidRPr="006B1D19">
                    <w:rPr>
                      <w:rFonts w:ascii="Times New Roman" w:hAnsi="Times New Roman" w:cs="Times New Roman"/>
                      <w:i/>
                      <w:sz w:val="20"/>
                      <w:szCs w:val="20"/>
                      <w:vertAlign w:val="subscript"/>
                    </w:rPr>
                    <w:t>сут</w:t>
                  </w:r>
                  <w:r w:rsidRPr="006B1D19">
                    <w:rPr>
                      <w:rFonts w:ascii="Times New Roman" w:hAnsi="Times New Roman" w:cs="Times New Roman"/>
                      <w:i/>
                      <w:sz w:val="20"/>
                      <w:szCs w:val="20"/>
                    </w:rPr>
                    <w:t xml:space="preserve"> × K</w:t>
                  </w:r>
                  <w:r w:rsidRPr="006B1D19">
                    <w:rPr>
                      <w:rFonts w:ascii="Times New Roman" w:hAnsi="Times New Roman" w:cs="Times New Roman"/>
                      <w:i/>
                      <w:sz w:val="20"/>
                      <w:szCs w:val="20"/>
                      <w:vertAlign w:val="subscript"/>
                    </w:rPr>
                    <w:t>E</w:t>
                  </w:r>
                  <w:r w:rsidRPr="006B1D19">
                    <w:rPr>
                      <w:rFonts w:ascii="Times New Roman" w:hAnsi="Times New Roman" w:cs="Times New Roman"/>
                      <w:i/>
                      <w:sz w:val="20"/>
                      <w:szCs w:val="20"/>
                    </w:rPr>
                    <w:t xml:space="preserve"> × K</w:t>
                  </w:r>
                  <w:r w:rsidRPr="006B1D19">
                    <w:rPr>
                      <w:rFonts w:ascii="Times New Roman" w:hAnsi="Times New Roman" w:cs="Times New Roman"/>
                      <w:sz w:val="20"/>
                      <w:szCs w:val="20"/>
                      <w:vertAlign w:val="subscript"/>
                    </w:rPr>
                    <w:t>3</w:t>
                  </w:r>
                  <w:r w:rsidRPr="006B1D19">
                    <w:rPr>
                      <w:rFonts w:ascii="Times New Roman" w:hAnsi="Times New Roman" w:cs="Times New Roman"/>
                      <w:sz w:val="20"/>
                      <w:szCs w:val="20"/>
                    </w:rPr>
                    <w:t xml:space="preserve">/100 </w:t>
                  </w:r>
                  <w:r w:rsidRPr="006B1D19">
                    <w:rPr>
                      <w:rFonts w:ascii="Times New Roman" w:hAnsi="Times New Roman" w:cs="Times New Roman"/>
                      <w:i/>
                      <w:sz w:val="20"/>
                      <w:szCs w:val="20"/>
                    </w:rPr>
                    <w:t xml:space="preserve">× d × </w:t>
                  </w:r>
                  <w:r w:rsidRPr="006B1D19">
                    <w:rPr>
                      <w:rFonts w:ascii="Times New Roman" w:hAnsi="Times New Roman" w:cs="Times New Roman"/>
                      <w:sz w:val="20"/>
                      <w:szCs w:val="20"/>
                    </w:rPr>
                    <w:t>10</w:t>
                  </w:r>
                  <w:r w:rsidRPr="006B1D19">
                    <w:rPr>
                      <w:rFonts w:ascii="Times New Roman" w:hAnsi="Times New Roman" w:cs="Times New Roman"/>
                      <w:sz w:val="20"/>
                      <w:szCs w:val="20"/>
                      <w:vertAlign w:val="superscript"/>
                    </w:rPr>
                    <w:t>–3</w:t>
                  </w:r>
                </w:p>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K</w:t>
                  </w:r>
                  <w:r w:rsidRPr="006B1D19">
                    <w:rPr>
                      <w:rFonts w:ascii="Times New Roman" w:hAnsi="Times New Roman" w:cs="Times New Roman"/>
                      <w:sz w:val="20"/>
                      <w:szCs w:val="20"/>
                      <w:vertAlign w:val="subscript"/>
                    </w:rPr>
                    <w:t>3</w:t>
                  </w:r>
                  <w:r w:rsidRPr="006B1D19">
                    <w:rPr>
                      <w:rFonts w:ascii="Times New Roman" w:hAnsi="Times New Roman" w:cs="Times New Roman"/>
                      <w:sz w:val="20"/>
                      <w:szCs w:val="20"/>
                    </w:rPr>
                    <w:t xml:space="preserve"> – средняя доля использования кормовой базы рыбами</w:t>
                  </w:r>
                  <w:proofErr w:type="gramStart"/>
                  <w:r w:rsidRPr="006B1D19">
                    <w:rPr>
                      <w:rFonts w:ascii="Times New Roman" w:hAnsi="Times New Roman" w:cs="Times New Roman"/>
                      <w:sz w:val="20"/>
                      <w:szCs w:val="20"/>
                    </w:rPr>
                    <w:t>, %;</w:t>
                  </w:r>
                  <w:proofErr w:type="gramEnd"/>
                </w:p>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Для определения средней доли использования кормовой базы потребителями фитопланктона (K3) следует использовать формулу:</w:t>
                  </w:r>
                </w:p>
                <w:p w:rsidR="003008ED" w:rsidRPr="006B1D19" w:rsidRDefault="003008ED" w:rsidP="00776CBA">
                  <w:pPr>
                    <w:rPr>
                      <w:rFonts w:ascii="Times New Roman" w:hAnsi="Times New Roman" w:cs="Times New Roman"/>
                      <w:sz w:val="20"/>
                      <w:szCs w:val="20"/>
                    </w:rPr>
                  </w:pPr>
                </w:p>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K</w:t>
                  </w:r>
                  <w:r w:rsidRPr="00C20CEF">
                    <w:rPr>
                      <w:rFonts w:ascii="Times New Roman" w:hAnsi="Times New Roman" w:cs="Times New Roman"/>
                      <w:sz w:val="20"/>
                      <w:szCs w:val="20"/>
                      <w:vertAlign w:val="subscript"/>
                    </w:rPr>
                    <w:t>3</w:t>
                  </w:r>
                  <w:r w:rsidRPr="006B1D19">
                    <w:rPr>
                      <w:rFonts w:ascii="Times New Roman" w:hAnsi="Times New Roman" w:cs="Times New Roman"/>
                      <w:sz w:val="20"/>
                      <w:szCs w:val="20"/>
                    </w:rPr>
                    <w:t>=(∑Bi / ∑B</w:t>
                  </w:r>
                  <w:r w:rsidRPr="00EC6644">
                    <w:rPr>
                      <w:rFonts w:ascii="Times New Roman" w:hAnsi="Times New Roman" w:cs="Times New Roman"/>
                      <w:sz w:val="20"/>
                      <w:szCs w:val="20"/>
                      <w:vertAlign w:val="subscript"/>
                    </w:rPr>
                    <w:t>N</w:t>
                  </w:r>
                  <w:r w:rsidRPr="006B1D19">
                    <w:rPr>
                      <w:rFonts w:ascii="Times New Roman" w:hAnsi="Times New Roman" w:cs="Times New Roman"/>
                      <w:sz w:val="20"/>
                      <w:szCs w:val="20"/>
                    </w:rPr>
                    <w:t xml:space="preserve">) ×100, </w:t>
                  </w:r>
                  <w:r w:rsidRPr="006B1D19">
                    <w:rPr>
                      <w:rFonts w:ascii="Times New Roman" w:hAnsi="Times New Roman" w:cs="Times New Roman"/>
                      <w:sz w:val="20"/>
                      <w:szCs w:val="20"/>
                    </w:rPr>
                    <w:tab/>
                    <w:t xml:space="preserve">        (формула 6с)</w:t>
                  </w:r>
                </w:p>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где:</w:t>
                  </w:r>
                </w:p>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Bi – биомасса каждого из обитающих в данном водном объекте видов рыб (половозрелых), питающихся фитопланктоном, г/м</w:t>
                  </w:r>
                  <w:proofErr w:type="gramStart"/>
                  <w:r w:rsidRPr="00EC2EBF">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EC2EBF">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B</w:t>
                  </w:r>
                  <w:r w:rsidRPr="00C20CEF">
                    <w:rPr>
                      <w:rFonts w:ascii="Times New Roman" w:hAnsi="Times New Roman" w:cs="Times New Roman"/>
                      <w:sz w:val="20"/>
                      <w:szCs w:val="20"/>
                      <w:vertAlign w:val="subscript"/>
                    </w:rPr>
                    <w:t>N</w:t>
                  </w:r>
                  <w:r w:rsidRPr="006B1D19">
                    <w:rPr>
                      <w:rFonts w:ascii="Times New Roman" w:hAnsi="Times New Roman" w:cs="Times New Roman"/>
                      <w:sz w:val="20"/>
                      <w:szCs w:val="20"/>
                    </w:rPr>
                    <w:t xml:space="preserve"> – биомасса каждого из обитающих в данном водном объекте видов рыб, г/м</w:t>
                  </w:r>
                  <w:proofErr w:type="gramStart"/>
                  <w:r w:rsidRPr="009D547B">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9D547B">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Для целей настоящей Методики к рыбам, питающихся фитопланктоном относятся: белый толстолобик (Hypophthalmichthys molitrix) и хамса (Engraulis encrasicolus).</w:t>
                  </w:r>
                </w:p>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Для хамсы (Engraulis encrasicolus) биомасса определяется с учетом процента потребления кормовых организмов Bi × 0,5.</w:t>
                  </w:r>
                </w:p>
              </w:tc>
            </w:tr>
            <w:tr w:rsidR="003008ED" w:rsidRPr="006B1D19" w:rsidTr="00946441">
              <w:trPr>
                <w:trHeight w:val="3538"/>
              </w:trPr>
              <w:tc>
                <w:tcPr>
                  <w:tcW w:w="2758" w:type="dxa"/>
                  <w:gridSpan w:val="3"/>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lastRenderedPageBreak/>
                    <w:t>«</w:t>
                  </w:r>
                  <w:proofErr w:type="gramStart"/>
                  <w:r w:rsidRPr="006B1D19">
                    <w:rPr>
                      <w:rFonts w:ascii="Times New Roman" w:hAnsi="Times New Roman" w:cs="Times New Roman"/>
                      <w:sz w:val="20"/>
                      <w:szCs w:val="20"/>
                    </w:rPr>
                    <w:t>Органи-зация</w:t>
                  </w:r>
                  <w:proofErr w:type="gramEnd"/>
                  <w:r w:rsidRPr="006B1D19">
                    <w:rPr>
                      <w:rFonts w:ascii="Times New Roman" w:hAnsi="Times New Roman" w:cs="Times New Roman"/>
                      <w:sz w:val="20"/>
                      <w:szCs w:val="20"/>
                    </w:rPr>
                    <w:t xml:space="preserve"> добычи строитель-ных песков в русле реки Оки на месторож-дении «Вакино-2» на участках на 771,5-772 км с. х., 767,5-768,5 км с. х., 770-771 км с. х. в Рыбновс-ком районе Рязанской области»</w:t>
                  </w:r>
                </w:p>
              </w:tc>
              <w:tc>
                <w:tcPr>
                  <w:tcW w:w="5773" w:type="dxa"/>
                  <w:tcBorders>
                    <w:top w:val="single" w:sz="4" w:space="0" w:color="auto"/>
                    <w:left w:val="single" w:sz="4" w:space="0" w:color="auto"/>
                    <w:bottom w:val="single" w:sz="4" w:space="0" w:color="auto"/>
                    <w:right w:val="single" w:sz="4" w:space="0" w:color="auto"/>
                  </w:tcBorders>
                  <w:hideMark/>
                </w:tcPr>
                <w:tbl>
                  <w:tblPr>
                    <w:tblStyle w:val="a3"/>
                    <w:tblW w:w="7390" w:type="dxa"/>
                    <w:tblLook w:val="04A0" w:firstRow="1" w:lastRow="0" w:firstColumn="1" w:lastColumn="0" w:noHBand="0" w:noVBand="1"/>
                  </w:tblPr>
                  <w:tblGrid>
                    <w:gridCol w:w="1524"/>
                    <w:gridCol w:w="564"/>
                    <w:gridCol w:w="517"/>
                    <w:gridCol w:w="916"/>
                    <w:gridCol w:w="675"/>
                    <w:gridCol w:w="466"/>
                    <w:gridCol w:w="321"/>
                    <w:gridCol w:w="666"/>
                    <w:gridCol w:w="1741"/>
                  </w:tblGrid>
                  <w:tr w:rsidR="00E3131A" w:rsidRPr="006B1D19" w:rsidTr="00E3131A">
                    <w:tc>
                      <w:tcPr>
                        <w:tcW w:w="1524"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 xml:space="preserve">Вид работ </w:t>
                        </w:r>
                      </w:p>
                    </w:tc>
                    <w:tc>
                      <w:tcPr>
                        <w:tcW w:w="565"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517"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P/B +1</w:t>
                        </w:r>
                      </w:p>
                    </w:tc>
                    <w:tc>
                      <w:tcPr>
                        <w:tcW w:w="91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W, м</w:t>
                        </w:r>
                        <w:r w:rsidRPr="006B1D19">
                          <w:rPr>
                            <w:sz w:val="20"/>
                            <w:szCs w:val="20"/>
                            <w:vertAlign w:val="superscript"/>
                          </w:rPr>
                          <w:t>3</w:t>
                        </w:r>
                        <w:r w:rsidRPr="006B1D19">
                          <w:rPr>
                            <w:sz w:val="20"/>
                            <w:szCs w:val="20"/>
                          </w:rPr>
                          <w:t xml:space="preserve"> </w:t>
                        </w:r>
                      </w:p>
                    </w:tc>
                    <w:tc>
                      <w:tcPr>
                        <w:tcW w:w="67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K</w:t>
                        </w:r>
                        <w:r w:rsidRPr="006B1D19">
                          <w:rPr>
                            <w:sz w:val="20"/>
                            <w:szCs w:val="20"/>
                            <w:vertAlign w:val="subscript"/>
                          </w:rPr>
                          <w:t xml:space="preserve">E </w:t>
                        </w:r>
                      </w:p>
                    </w:tc>
                    <w:tc>
                      <w:tcPr>
                        <w:tcW w:w="46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K</w:t>
                        </w:r>
                        <w:r w:rsidRPr="006B1D19">
                          <w:rPr>
                            <w:sz w:val="20"/>
                            <w:szCs w:val="20"/>
                            <w:vertAlign w:val="subscript"/>
                          </w:rPr>
                          <w:t>3</w:t>
                        </w:r>
                      </w:p>
                    </w:tc>
                    <w:tc>
                      <w:tcPr>
                        <w:tcW w:w="321"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 xml:space="preserve">d </w:t>
                        </w:r>
                      </w:p>
                    </w:tc>
                    <w:tc>
                      <w:tcPr>
                        <w:tcW w:w="575"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1830"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 xml:space="preserve">N, кг </w:t>
                        </w:r>
                      </w:p>
                    </w:tc>
                  </w:tr>
                  <w:tr w:rsidR="00E3131A" w:rsidRPr="006B1D19" w:rsidTr="00E3131A">
                    <w:tc>
                      <w:tcPr>
                        <w:tcW w:w="1524"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Величина потерь от гибели организмов фитопланктона при заборе воды в составе пульпы</w:t>
                        </w:r>
                      </w:p>
                    </w:tc>
                    <w:tc>
                      <w:tcPr>
                        <w:tcW w:w="565" w:type="dxa"/>
                        <w:tcBorders>
                          <w:top w:val="single" w:sz="4" w:space="0" w:color="auto"/>
                          <w:left w:val="single" w:sz="4" w:space="0" w:color="auto"/>
                          <w:bottom w:val="single" w:sz="4" w:space="0" w:color="auto"/>
                          <w:right w:val="single" w:sz="4" w:space="0" w:color="auto"/>
                        </w:tcBorders>
                        <w:hideMark/>
                      </w:tcPr>
                      <w:p w:rsidR="003008ED" w:rsidRPr="006B1D19" w:rsidRDefault="003008ED" w:rsidP="00E3131A">
                        <w:pPr>
                          <w:ind w:left="-183" w:firstLine="183"/>
                          <w:rPr>
                            <w:rFonts w:ascii="Times New Roman" w:hAnsi="Times New Roman" w:cs="Times New Roman"/>
                            <w:sz w:val="20"/>
                            <w:szCs w:val="20"/>
                          </w:rPr>
                        </w:pPr>
                        <w:r w:rsidRPr="006B1D19">
                          <w:rPr>
                            <w:rFonts w:ascii="Times New Roman" w:hAnsi="Times New Roman" w:cs="Times New Roman"/>
                            <w:sz w:val="20"/>
                            <w:szCs w:val="20"/>
                          </w:rPr>
                          <w:t>0,6</w:t>
                        </w:r>
                      </w:p>
                    </w:tc>
                    <w:tc>
                      <w:tcPr>
                        <w:tcW w:w="517"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71</w:t>
                        </w:r>
                      </w:p>
                    </w:tc>
                    <w:tc>
                      <w:tcPr>
                        <w:tcW w:w="91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5360000</w:t>
                        </w:r>
                      </w:p>
                    </w:tc>
                    <w:tc>
                      <w:tcPr>
                        <w:tcW w:w="67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0,025</w:t>
                        </w:r>
                      </w:p>
                    </w:tc>
                    <w:tc>
                      <w:tcPr>
                        <w:tcW w:w="46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0,1</w:t>
                        </w:r>
                      </w:p>
                    </w:tc>
                    <w:tc>
                      <w:tcPr>
                        <w:tcW w:w="321"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1</w:t>
                        </w:r>
                      </w:p>
                    </w:tc>
                    <w:tc>
                      <w:tcPr>
                        <w:tcW w:w="575"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0,001</w:t>
                        </w:r>
                      </w:p>
                    </w:tc>
                    <w:tc>
                      <w:tcPr>
                        <w:tcW w:w="1830" w:type="dxa"/>
                        <w:tcBorders>
                          <w:top w:val="single" w:sz="4" w:space="0" w:color="auto"/>
                          <w:left w:val="single" w:sz="4" w:space="0" w:color="auto"/>
                          <w:bottom w:val="single" w:sz="4" w:space="0" w:color="auto"/>
                          <w:right w:val="single" w:sz="4" w:space="0" w:color="auto"/>
                        </w:tcBorders>
                        <w:hideMark/>
                      </w:tcPr>
                      <w:p w:rsidR="00E3131A"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570,</w:t>
                        </w:r>
                      </w:p>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84</w:t>
                        </w:r>
                      </w:p>
                    </w:tc>
                  </w:tr>
                  <w:tr w:rsidR="00E3131A" w:rsidRPr="006B1D19" w:rsidTr="00E3131A">
                    <w:tc>
                      <w:tcPr>
                        <w:tcW w:w="1524" w:type="dxa"/>
                        <w:tcBorders>
                          <w:top w:val="single" w:sz="4" w:space="0" w:color="auto"/>
                          <w:left w:val="single" w:sz="4" w:space="0" w:color="auto"/>
                          <w:bottom w:val="single" w:sz="4" w:space="0" w:color="auto"/>
                          <w:right w:val="single" w:sz="4" w:space="0" w:color="auto"/>
                        </w:tcBorders>
                        <w:hideMark/>
                      </w:tcPr>
                      <w:p w:rsidR="00E3131A" w:rsidRPr="006B1D19" w:rsidRDefault="00E3131A" w:rsidP="00776CBA">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5866" w:type="dxa"/>
                        <w:gridSpan w:val="8"/>
                        <w:tcBorders>
                          <w:top w:val="single" w:sz="4" w:space="0" w:color="auto"/>
                          <w:left w:val="single" w:sz="4" w:space="0" w:color="auto"/>
                          <w:bottom w:val="single" w:sz="4" w:space="0" w:color="auto"/>
                          <w:right w:val="single" w:sz="4" w:space="0" w:color="auto"/>
                        </w:tcBorders>
                      </w:tcPr>
                      <w:p w:rsidR="00E3131A" w:rsidRPr="006B1D19" w:rsidRDefault="00E3131A" w:rsidP="00776CBA">
                        <w:pPr>
                          <w:rPr>
                            <w:rFonts w:ascii="Times New Roman" w:hAnsi="Times New Roman" w:cs="Times New Roman"/>
                            <w:b/>
                            <w:sz w:val="20"/>
                            <w:szCs w:val="20"/>
                            <w:highlight w:val="yellow"/>
                          </w:rPr>
                        </w:pPr>
                        <w:r w:rsidRPr="006B1D19">
                          <w:rPr>
                            <w:rFonts w:ascii="Times New Roman" w:hAnsi="Times New Roman" w:cs="Times New Roman"/>
                            <w:b/>
                            <w:sz w:val="20"/>
                            <w:szCs w:val="20"/>
                          </w:rPr>
                          <w:t>570,84</w:t>
                        </w:r>
                      </w:p>
                    </w:tc>
                  </w:tr>
                </w:tbl>
                <w:p w:rsidR="003008ED" w:rsidRPr="006B1D19" w:rsidRDefault="003008ED" w:rsidP="00776CBA">
                  <w:pPr>
                    <w:rPr>
                      <w:rFonts w:ascii="Times New Roman" w:hAnsi="Times New Roman" w:cs="Times New Roman"/>
                      <w:sz w:val="20"/>
                      <w:szCs w:val="20"/>
                    </w:rPr>
                  </w:pPr>
                </w:p>
              </w:tc>
              <w:tc>
                <w:tcPr>
                  <w:tcW w:w="6374" w:type="dxa"/>
                  <w:tcBorders>
                    <w:top w:val="single" w:sz="4" w:space="0" w:color="auto"/>
                    <w:left w:val="single" w:sz="4" w:space="0" w:color="auto"/>
                    <w:bottom w:val="single" w:sz="4" w:space="0" w:color="auto"/>
                    <w:right w:val="single" w:sz="4" w:space="0" w:color="auto"/>
                  </w:tcBorders>
                  <w:hideMark/>
                </w:tcPr>
                <w:tbl>
                  <w:tblPr>
                    <w:tblStyle w:val="a3"/>
                    <w:tblW w:w="7260" w:type="dxa"/>
                    <w:tblLook w:val="04A0" w:firstRow="1" w:lastRow="0" w:firstColumn="1" w:lastColumn="0" w:noHBand="0" w:noVBand="1"/>
                  </w:tblPr>
                  <w:tblGrid>
                    <w:gridCol w:w="1524"/>
                    <w:gridCol w:w="546"/>
                    <w:gridCol w:w="517"/>
                    <w:gridCol w:w="916"/>
                    <w:gridCol w:w="666"/>
                    <w:gridCol w:w="666"/>
                    <w:gridCol w:w="347"/>
                    <w:gridCol w:w="666"/>
                    <w:gridCol w:w="1412"/>
                  </w:tblGrid>
                  <w:tr w:rsidR="00FF6CA9" w:rsidRPr="006B1D19" w:rsidTr="009525C2">
                    <w:tc>
                      <w:tcPr>
                        <w:tcW w:w="1524"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 xml:space="preserve">Вид работ </w:t>
                        </w:r>
                      </w:p>
                    </w:tc>
                    <w:tc>
                      <w:tcPr>
                        <w:tcW w:w="54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517"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P/B +1</w:t>
                        </w:r>
                      </w:p>
                    </w:tc>
                    <w:tc>
                      <w:tcPr>
                        <w:tcW w:w="91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W, м</w:t>
                        </w:r>
                        <w:r w:rsidRPr="006B1D19">
                          <w:rPr>
                            <w:sz w:val="20"/>
                            <w:szCs w:val="20"/>
                            <w:vertAlign w:val="superscript"/>
                          </w:rPr>
                          <w:t>3</w:t>
                        </w:r>
                        <w:r w:rsidRPr="006B1D19">
                          <w:rPr>
                            <w:sz w:val="20"/>
                            <w:szCs w:val="20"/>
                          </w:rPr>
                          <w:t xml:space="preserve"> </w:t>
                        </w:r>
                      </w:p>
                    </w:tc>
                    <w:tc>
                      <w:tcPr>
                        <w:tcW w:w="66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K</w:t>
                        </w:r>
                        <w:r w:rsidRPr="006B1D19">
                          <w:rPr>
                            <w:sz w:val="20"/>
                            <w:szCs w:val="20"/>
                            <w:vertAlign w:val="subscript"/>
                          </w:rPr>
                          <w:t xml:space="preserve">E </w:t>
                        </w:r>
                      </w:p>
                    </w:tc>
                    <w:tc>
                      <w:tcPr>
                        <w:tcW w:w="66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K</w:t>
                        </w:r>
                        <w:r w:rsidRPr="006B1D19">
                          <w:rPr>
                            <w:sz w:val="20"/>
                            <w:szCs w:val="20"/>
                            <w:vertAlign w:val="subscript"/>
                          </w:rPr>
                          <w:t>3</w:t>
                        </w:r>
                      </w:p>
                    </w:tc>
                    <w:tc>
                      <w:tcPr>
                        <w:tcW w:w="350"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 xml:space="preserve">d </w:t>
                        </w:r>
                      </w:p>
                    </w:tc>
                    <w:tc>
                      <w:tcPr>
                        <w:tcW w:w="567"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1508" w:type="dxa"/>
                        <w:tcBorders>
                          <w:top w:val="single" w:sz="4" w:space="0" w:color="auto"/>
                          <w:left w:val="single" w:sz="4" w:space="0" w:color="auto"/>
                          <w:bottom w:val="single" w:sz="4" w:space="0" w:color="auto"/>
                          <w:right w:val="single" w:sz="4" w:space="0" w:color="auto"/>
                        </w:tcBorders>
                        <w:hideMark/>
                      </w:tcPr>
                      <w:p w:rsidR="00BD13C5" w:rsidRDefault="003008ED" w:rsidP="00776CBA">
                        <w:pPr>
                          <w:pStyle w:val="Default"/>
                          <w:rPr>
                            <w:sz w:val="20"/>
                            <w:szCs w:val="20"/>
                          </w:rPr>
                        </w:pPr>
                        <w:r w:rsidRPr="006B1D19">
                          <w:rPr>
                            <w:sz w:val="20"/>
                            <w:szCs w:val="20"/>
                          </w:rPr>
                          <w:t>N,</w:t>
                        </w:r>
                      </w:p>
                      <w:p w:rsidR="003008ED" w:rsidRPr="006B1D19" w:rsidRDefault="003008ED" w:rsidP="00776CBA">
                        <w:pPr>
                          <w:pStyle w:val="Default"/>
                          <w:rPr>
                            <w:sz w:val="20"/>
                            <w:szCs w:val="20"/>
                          </w:rPr>
                        </w:pPr>
                        <w:r w:rsidRPr="006B1D19">
                          <w:rPr>
                            <w:sz w:val="20"/>
                            <w:szCs w:val="20"/>
                          </w:rPr>
                          <w:t xml:space="preserve"> </w:t>
                        </w:r>
                        <w:proofErr w:type="gramStart"/>
                        <w:r w:rsidRPr="006B1D19">
                          <w:rPr>
                            <w:sz w:val="20"/>
                            <w:szCs w:val="20"/>
                          </w:rPr>
                          <w:t>кг</w:t>
                        </w:r>
                        <w:proofErr w:type="gramEnd"/>
                        <w:r w:rsidRPr="006B1D19">
                          <w:rPr>
                            <w:sz w:val="20"/>
                            <w:szCs w:val="20"/>
                          </w:rPr>
                          <w:t xml:space="preserve"> </w:t>
                        </w:r>
                      </w:p>
                    </w:tc>
                  </w:tr>
                  <w:tr w:rsidR="00FF6CA9" w:rsidRPr="006B1D19" w:rsidTr="009525C2">
                    <w:tc>
                      <w:tcPr>
                        <w:tcW w:w="1524"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 xml:space="preserve">Величина потерь от гибели </w:t>
                        </w:r>
                        <w:proofErr w:type="gramStart"/>
                        <w:r w:rsidRPr="006B1D19">
                          <w:rPr>
                            <w:sz w:val="20"/>
                            <w:szCs w:val="20"/>
                          </w:rPr>
                          <w:t>организ</w:t>
                        </w:r>
                        <w:r>
                          <w:rPr>
                            <w:sz w:val="20"/>
                            <w:szCs w:val="20"/>
                          </w:rPr>
                          <w:t>-</w:t>
                        </w:r>
                        <w:r w:rsidRPr="006B1D19">
                          <w:rPr>
                            <w:sz w:val="20"/>
                            <w:szCs w:val="20"/>
                          </w:rPr>
                          <w:t>мов</w:t>
                        </w:r>
                        <w:proofErr w:type="gramEnd"/>
                        <w:r w:rsidRPr="006B1D19">
                          <w:rPr>
                            <w:sz w:val="20"/>
                            <w:szCs w:val="20"/>
                          </w:rPr>
                          <w:t xml:space="preserve"> фитопланктона при заборе воды в составе пульпы</w:t>
                        </w:r>
                      </w:p>
                    </w:tc>
                    <w:tc>
                      <w:tcPr>
                        <w:tcW w:w="54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0,6</w:t>
                        </w:r>
                      </w:p>
                    </w:tc>
                    <w:tc>
                      <w:tcPr>
                        <w:tcW w:w="517"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71</w:t>
                        </w:r>
                      </w:p>
                    </w:tc>
                    <w:tc>
                      <w:tcPr>
                        <w:tcW w:w="91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5360000</w:t>
                        </w:r>
                      </w:p>
                    </w:tc>
                    <w:tc>
                      <w:tcPr>
                        <w:tcW w:w="66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0,025</w:t>
                        </w:r>
                      </w:p>
                    </w:tc>
                    <w:tc>
                      <w:tcPr>
                        <w:tcW w:w="66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0,005</w:t>
                        </w:r>
                      </w:p>
                    </w:tc>
                    <w:tc>
                      <w:tcPr>
                        <w:tcW w:w="350"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0,001</w:t>
                        </w:r>
                      </w:p>
                    </w:tc>
                    <w:tc>
                      <w:tcPr>
                        <w:tcW w:w="1508" w:type="dxa"/>
                        <w:tcBorders>
                          <w:top w:val="single" w:sz="4" w:space="0" w:color="auto"/>
                          <w:left w:val="single" w:sz="4" w:space="0" w:color="auto"/>
                          <w:bottom w:val="single" w:sz="4" w:space="0" w:color="auto"/>
                          <w:right w:val="single" w:sz="4" w:space="0" w:color="auto"/>
                        </w:tcBorders>
                        <w:hideMark/>
                      </w:tcPr>
                      <w:p w:rsidR="008F5CE1"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28,</w:t>
                        </w:r>
                      </w:p>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54</w:t>
                        </w:r>
                      </w:p>
                    </w:tc>
                  </w:tr>
                  <w:tr w:rsidR="00E3131A" w:rsidRPr="006B1D19" w:rsidTr="008F5CE1">
                    <w:tc>
                      <w:tcPr>
                        <w:tcW w:w="1524" w:type="dxa"/>
                        <w:tcBorders>
                          <w:top w:val="single" w:sz="4" w:space="0" w:color="auto"/>
                          <w:left w:val="single" w:sz="4" w:space="0" w:color="auto"/>
                          <w:bottom w:val="single" w:sz="4" w:space="0" w:color="auto"/>
                          <w:right w:val="single" w:sz="4" w:space="0" w:color="auto"/>
                        </w:tcBorders>
                        <w:hideMark/>
                      </w:tcPr>
                      <w:p w:rsidR="00E3131A" w:rsidRPr="006B1D19" w:rsidRDefault="00E3131A" w:rsidP="00776CBA">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5736" w:type="dxa"/>
                        <w:gridSpan w:val="8"/>
                        <w:tcBorders>
                          <w:top w:val="single" w:sz="4" w:space="0" w:color="auto"/>
                          <w:left w:val="single" w:sz="4" w:space="0" w:color="auto"/>
                          <w:bottom w:val="single" w:sz="4" w:space="0" w:color="auto"/>
                          <w:right w:val="single" w:sz="4" w:space="0" w:color="auto"/>
                        </w:tcBorders>
                      </w:tcPr>
                      <w:p w:rsidR="00E3131A" w:rsidRPr="006B1D19" w:rsidRDefault="00E3131A" w:rsidP="00776CBA">
                        <w:pPr>
                          <w:rPr>
                            <w:rFonts w:ascii="Times New Roman" w:hAnsi="Times New Roman" w:cs="Times New Roman"/>
                            <w:b/>
                            <w:sz w:val="20"/>
                            <w:szCs w:val="20"/>
                            <w:highlight w:val="yellow"/>
                          </w:rPr>
                        </w:pPr>
                        <w:r w:rsidRPr="006B1D19">
                          <w:rPr>
                            <w:rFonts w:ascii="Times New Roman" w:hAnsi="Times New Roman" w:cs="Times New Roman"/>
                            <w:b/>
                            <w:sz w:val="20"/>
                            <w:szCs w:val="20"/>
                          </w:rPr>
                          <w:t>28,54</w:t>
                        </w:r>
                      </w:p>
                    </w:tc>
                  </w:tr>
                </w:tbl>
                <w:p w:rsidR="003008ED" w:rsidRPr="006B1D19" w:rsidRDefault="003008ED" w:rsidP="00776CBA">
                  <w:pPr>
                    <w:rPr>
                      <w:rFonts w:ascii="Times New Roman" w:hAnsi="Times New Roman" w:cs="Times New Roman"/>
                      <w:sz w:val="20"/>
                      <w:szCs w:val="20"/>
                    </w:rPr>
                  </w:pPr>
                </w:p>
              </w:tc>
            </w:tr>
            <w:tr w:rsidR="003008ED" w:rsidRPr="006B1D19" w:rsidTr="00946441">
              <w:trPr>
                <w:trHeight w:val="806"/>
              </w:trPr>
              <w:tc>
                <w:tcPr>
                  <w:tcW w:w="14905" w:type="dxa"/>
                  <w:gridSpan w:val="5"/>
                  <w:tcBorders>
                    <w:top w:val="single" w:sz="4" w:space="0" w:color="auto"/>
                    <w:left w:val="single" w:sz="4" w:space="0" w:color="auto"/>
                    <w:bottom w:val="single" w:sz="4" w:space="0" w:color="auto"/>
                    <w:right w:val="single" w:sz="4" w:space="0" w:color="auto"/>
                  </w:tcBorders>
                  <w:vAlign w:val="center"/>
                  <w:hideMark/>
                </w:tcPr>
                <w:p w:rsidR="003008ED" w:rsidRPr="006B1D19" w:rsidRDefault="003008ED" w:rsidP="00776CBA">
                  <w:pPr>
                    <w:jc w:val="center"/>
                    <w:rPr>
                      <w:rFonts w:ascii="Times New Roman" w:hAnsi="Times New Roman" w:cs="Times New Roman"/>
                      <w:sz w:val="20"/>
                      <w:szCs w:val="20"/>
                    </w:rPr>
                  </w:pPr>
                  <w:r w:rsidRPr="006B1D19">
                    <w:rPr>
                      <w:rFonts w:ascii="Times New Roman" w:hAnsi="Times New Roman" w:cs="Times New Roman"/>
                      <w:sz w:val="20"/>
                      <w:szCs w:val="20"/>
                    </w:rPr>
                    <w:t>25. Потери водных биоресурсов (N) от снижения продуктивности фитопланктона в зоне повышенной концентрации взвешенных веществ (или при других воздействиях без гибели организмов)</w:t>
                  </w:r>
                </w:p>
              </w:tc>
            </w:tr>
            <w:tr w:rsidR="003008ED" w:rsidRPr="006B1D19" w:rsidTr="005500B0">
              <w:tc>
                <w:tcPr>
                  <w:tcW w:w="2758" w:type="dxa"/>
                  <w:gridSpan w:val="3"/>
                  <w:tcBorders>
                    <w:top w:val="single" w:sz="4" w:space="0" w:color="auto"/>
                    <w:left w:val="single" w:sz="4" w:space="0" w:color="auto"/>
                    <w:bottom w:val="single" w:sz="4" w:space="0" w:color="auto"/>
                    <w:right w:val="single" w:sz="4" w:space="0" w:color="auto"/>
                  </w:tcBorders>
                </w:tcPr>
                <w:p w:rsidR="003008ED" w:rsidRPr="006B1D19" w:rsidRDefault="003008ED" w:rsidP="00776CBA">
                  <w:pPr>
                    <w:rPr>
                      <w:rFonts w:ascii="Times New Roman" w:hAnsi="Times New Roman" w:cs="Times New Roman"/>
                      <w:sz w:val="20"/>
                      <w:szCs w:val="20"/>
                    </w:rPr>
                  </w:pPr>
                </w:p>
              </w:tc>
              <w:tc>
                <w:tcPr>
                  <w:tcW w:w="5773"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noProof/>
                      <w:sz w:val="20"/>
                      <w:szCs w:val="20"/>
                      <w:lang w:eastAsia="ru-RU"/>
                    </w:rPr>
                    <w:drawing>
                      <wp:inline distT="0" distB="0" distL="0" distR="0" wp14:anchorId="200F166C" wp14:editId="7DDBF7B6">
                        <wp:extent cx="2564130" cy="255905"/>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4130" cy="255905"/>
                                </a:xfrm>
                                <a:prstGeom prst="rect">
                                  <a:avLst/>
                                </a:prstGeom>
                                <a:noFill/>
                                <a:ln>
                                  <a:noFill/>
                                </a:ln>
                              </pic:spPr>
                            </pic:pic>
                          </a:graphicData>
                        </a:graphic>
                      </wp:inline>
                    </w:drawing>
                  </w:r>
                </w:p>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K</w:t>
                  </w:r>
                  <w:r w:rsidRPr="00706ADB">
                    <w:rPr>
                      <w:rFonts w:ascii="Times New Roman" w:hAnsi="Times New Roman" w:cs="Times New Roman"/>
                      <w:sz w:val="20"/>
                      <w:szCs w:val="20"/>
                      <w:vertAlign w:val="subscript"/>
                    </w:rPr>
                    <w:t>3</w:t>
                  </w:r>
                  <w:r w:rsidRPr="006B1D19">
                    <w:rPr>
                      <w:rFonts w:ascii="Times New Roman" w:hAnsi="Times New Roman" w:cs="Times New Roman"/>
                      <w:sz w:val="20"/>
                      <w:szCs w:val="20"/>
                    </w:rPr>
                    <w:t>- средняя доля использования кормовой базы рыбами</w:t>
                  </w:r>
                  <w:proofErr w:type="gramStart"/>
                  <w:r w:rsidRPr="006B1D19">
                    <w:rPr>
                      <w:rFonts w:ascii="Times New Roman" w:hAnsi="Times New Roman" w:cs="Times New Roman"/>
                      <w:sz w:val="20"/>
                      <w:szCs w:val="20"/>
                    </w:rPr>
                    <w:t>, %;</w:t>
                  </w:r>
                  <w:proofErr w:type="gramEnd"/>
                </w:p>
              </w:tc>
              <w:tc>
                <w:tcPr>
                  <w:tcW w:w="6374" w:type="dxa"/>
                  <w:tcBorders>
                    <w:top w:val="single" w:sz="4" w:space="0" w:color="auto"/>
                    <w:left w:val="single" w:sz="4" w:space="0" w:color="auto"/>
                    <w:bottom w:val="single" w:sz="4" w:space="0" w:color="auto"/>
                    <w:right w:val="single" w:sz="4" w:space="0" w:color="auto"/>
                  </w:tcBorders>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noProof/>
                      <w:sz w:val="20"/>
                      <w:szCs w:val="20"/>
                      <w:lang w:eastAsia="ru-RU"/>
                    </w:rPr>
                    <w:drawing>
                      <wp:inline distT="0" distB="0" distL="0" distR="0" wp14:anchorId="7ABAF015" wp14:editId="70995647">
                        <wp:extent cx="2564130" cy="255905"/>
                        <wp:effectExtent l="0" t="0" r="762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4130" cy="255905"/>
                                </a:xfrm>
                                <a:prstGeom prst="rect">
                                  <a:avLst/>
                                </a:prstGeom>
                                <a:noFill/>
                                <a:ln>
                                  <a:noFill/>
                                </a:ln>
                              </pic:spPr>
                            </pic:pic>
                          </a:graphicData>
                        </a:graphic>
                      </wp:inline>
                    </w:drawing>
                  </w:r>
                </w:p>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K</w:t>
                  </w:r>
                  <w:r w:rsidRPr="00AD7BA3">
                    <w:rPr>
                      <w:rFonts w:ascii="Times New Roman" w:hAnsi="Times New Roman" w:cs="Times New Roman"/>
                      <w:sz w:val="20"/>
                      <w:szCs w:val="20"/>
                      <w:vertAlign w:val="subscript"/>
                    </w:rPr>
                    <w:t>3</w:t>
                  </w:r>
                  <w:r w:rsidRPr="006B1D19">
                    <w:rPr>
                      <w:rFonts w:ascii="Times New Roman" w:hAnsi="Times New Roman" w:cs="Times New Roman"/>
                      <w:sz w:val="20"/>
                      <w:szCs w:val="20"/>
                    </w:rPr>
                    <w:t xml:space="preserve"> – средняя доля использования кормовой базы рыбами</w:t>
                  </w:r>
                  <w:proofErr w:type="gramStart"/>
                  <w:r w:rsidRPr="006B1D19">
                    <w:rPr>
                      <w:rFonts w:ascii="Times New Roman" w:hAnsi="Times New Roman" w:cs="Times New Roman"/>
                      <w:sz w:val="20"/>
                      <w:szCs w:val="20"/>
                    </w:rPr>
                    <w:t>, %;</w:t>
                  </w:r>
                  <w:proofErr w:type="gramEnd"/>
                </w:p>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Для определения средней доли использования кормовой базы потребителями фитопланктона (K</w:t>
                  </w:r>
                  <w:r w:rsidRPr="00706ADB">
                    <w:rPr>
                      <w:rFonts w:ascii="Times New Roman" w:hAnsi="Times New Roman" w:cs="Times New Roman"/>
                      <w:sz w:val="20"/>
                      <w:szCs w:val="20"/>
                      <w:vertAlign w:val="subscript"/>
                    </w:rPr>
                    <w:t>3</w:t>
                  </w:r>
                  <w:r w:rsidRPr="006B1D19">
                    <w:rPr>
                      <w:rFonts w:ascii="Times New Roman" w:hAnsi="Times New Roman" w:cs="Times New Roman"/>
                      <w:sz w:val="20"/>
                      <w:szCs w:val="20"/>
                    </w:rPr>
                    <w:t>) следует использовать формулу:</w:t>
                  </w:r>
                </w:p>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K</w:t>
                  </w:r>
                  <w:r w:rsidRPr="00706ADB">
                    <w:rPr>
                      <w:rFonts w:ascii="Times New Roman" w:hAnsi="Times New Roman" w:cs="Times New Roman"/>
                      <w:sz w:val="20"/>
                      <w:szCs w:val="20"/>
                      <w:vertAlign w:val="subscript"/>
                    </w:rPr>
                    <w:t>3</w:t>
                  </w:r>
                  <w:r w:rsidRPr="006B1D19">
                    <w:rPr>
                      <w:rFonts w:ascii="Times New Roman" w:hAnsi="Times New Roman" w:cs="Times New Roman"/>
                      <w:sz w:val="20"/>
                      <w:szCs w:val="20"/>
                    </w:rPr>
                    <w:t>=(∑Bi / ∑B</w:t>
                  </w:r>
                  <w:r w:rsidRPr="004763B6">
                    <w:rPr>
                      <w:rFonts w:ascii="Times New Roman" w:hAnsi="Times New Roman" w:cs="Times New Roman"/>
                      <w:sz w:val="20"/>
                      <w:szCs w:val="20"/>
                      <w:vertAlign w:val="subscript"/>
                    </w:rPr>
                    <w:t>N</w:t>
                  </w:r>
                  <w:r w:rsidRPr="006B1D19">
                    <w:rPr>
                      <w:rFonts w:ascii="Times New Roman" w:hAnsi="Times New Roman" w:cs="Times New Roman"/>
                      <w:sz w:val="20"/>
                      <w:szCs w:val="20"/>
                    </w:rPr>
                    <w:t xml:space="preserve">) ×100, </w:t>
                  </w:r>
                  <w:r w:rsidRPr="006B1D19">
                    <w:rPr>
                      <w:rFonts w:ascii="Times New Roman" w:hAnsi="Times New Roman" w:cs="Times New Roman"/>
                      <w:sz w:val="20"/>
                      <w:szCs w:val="20"/>
                    </w:rPr>
                    <w:tab/>
                    <w:t xml:space="preserve">        (формула 6с)</w:t>
                  </w:r>
                </w:p>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где:</w:t>
                  </w:r>
                </w:p>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Bi – биомасса каждого из обитающих в данном водном объекте видов рыб (половозрелых), питающихся фитопланктоном, г/м</w:t>
                  </w:r>
                  <w:proofErr w:type="gramStart"/>
                  <w:r w:rsidRPr="00942816">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942816">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B</w:t>
                  </w:r>
                  <w:r w:rsidRPr="00AD7BA3">
                    <w:rPr>
                      <w:rFonts w:ascii="Times New Roman" w:hAnsi="Times New Roman" w:cs="Times New Roman"/>
                      <w:sz w:val="20"/>
                      <w:szCs w:val="20"/>
                      <w:vertAlign w:val="subscript"/>
                    </w:rPr>
                    <w:t>N</w:t>
                  </w:r>
                  <w:r w:rsidRPr="006B1D19">
                    <w:rPr>
                      <w:rFonts w:ascii="Times New Roman" w:hAnsi="Times New Roman" w:cs="Times New Roman"/>
                      <w:sz w:val="20"/>
                      <w:szCs w:val="20"/>
                    </w:rPr>
                    <w:t xml:space="preserve"> – биомасса каждого из обитающих в данном водном объекте видов рыб, г/м</w:t>
                  </w:r>
                  <w:proofErr w:type="gramStart"/>
                  <w:r w:rsidRPr="00A20698">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A20698">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Для целей настоящей Методики к рыбам, питающихся фитопланктоном относятся: белый толстолобик (Hypophthalmichthys molitrix) и хамса (Engraulis encrasicolus).</w:t>
                  </w:r>
                </w:p>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Для хамсы (Engraulis encrasicolus) биомасса определяется с учетом процента потребления кормовых организмов Bi × 0,5.</w:t>
                  </w:r>
                </w:p>
              </w:tc>
            </w:tr>
            <w:tr w:rsidR="003008ED" w:rsidRPr="006B1D19" w:rsidTr="005500B0">
              <w:trPr>
                <w:trHeight w:val="3960"/>
              </w:trPr>
              <w:tc>
                <w:tcPr>
                  <w:tcW w:w="2758" w:type="dxa"/>
                  <w:gridSpan w:val="3"/>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lastRenderedPageBreak/>
                    <w:t xml:space="preserve">«Организация добычи строительных песков в русле реки Оки на месторождении «Вакино-2» на участках на 771,5-772 км с. х., 767,5-768,5 км с. х., 770-771 км с. х. </w:t>
                  </w:r>
                  <w:proofErr w:type="gramStart"/>
                  <w:r w:rsidRPr="006B1D19">
                    <w:rPr>
                      <w:rFonts w:ascii="Times New Roman" w:hAnsi="Times New Roman" w:cs="Times New Roman"/>
                      <w:sz w:val="20"/>
                      <w:szCs w:val="20"/>
                    </w:rPr>
                    <w:t>в</w:t>
                  </w:r>
                  <w:proofErr w:type="gramEnd"/>
                  <w:r w:rsidRPr="006B1D19">
                    <w:rPr>
                      <w:rFonts w:ascii="Times New Roman" w:hAnsi="Times New Roman" w:cs="Times New Roman"/>
                      <w:sz w:val="20"/>
                      <w:szCs w:val="20"/>
                    </w:rPr>
                    <w:t xml:space="preserve"> </w:t>
                  </w:r>
                  <w:proofErr w:type="gramStart"/>
                  <w:r w:rsidRPr="006B1D19">
                    <w:rPr>
                      <w:rFonts w:ascii="Times New Roman" w:hAnsi="Times New Roman" w:cs="Times New Roman"/>
                      <w:sz w:val="20"/>
                      <w:szCs w:val="20"/>
                    </w:rPr>
                    <w:t>Рыбновском</w:t>
                  </w:r>
                  <w:proofErr w:type="gramEnd"/>
                  <w:r w:rsidRPr="006B1D19">
                    <w:rPr>
                      <w:rFonts w:ascii="Times New Roman" w:hAnsi="Times New Roman" w:cs="Times New Roman"/>
                      <w:sz w:val="20"/>
                      <w:szCs w:val="20"/>
                    </w:rPr>
                    <w:t xml:space="preserve"> районе Рязанской области»</w:t>
                  </w:r>
                </w:p>
              </w:tc>
              <w:tc>
                <w:tcPr>
                  <w:tcW w:w="5773" w:type="dxa"/>
                  <w:tcBorders>
                    <w:top w:val="single" w:sz="4" w:space="0" w:color="auto"/>
                    <w:left w:val="single" w:sz="4" w:space="0" w:color="auto"/>
                    <w:bottom w:val="single" w:sz="4" w:space="0" w:color="auto"/>
                    <w:right w:val="single" w:sz="4" w:space="0" w:color="auto"/>
                  </w:tcBorders>
                  <w:hideMark/>
                </w:tcPr>
                <w:tbl>
                  <w:tblPr>
                    <w:tblStyle w:val="a3"/>
                    <w:tblW w:w="5879" w:type="dxa"/>
                    <w:tblLook w:val="04A0" w:firstRow="1" w:lastRow="0" w:firstColumn="1" w:lastColumn="0" w:noHBand="0" w:noVBand="1"/>
                  </w:tblPr>
                  <w:tblGrid>
                    <w:gridCol w:w="922"/>
                    <w:gridCol w:w="516"/>
                    <w:gridCol w:w="490"/>
                    <w:gridCol w:w="853"/>
                    <w:gridCol w:w="626"/>
                    <w:gridCol w:w="444"/>
                    <w:gridCol w:w="444"/>
                    <w:gridCol w:w="626"/>
                    <w:gridCol w:w="626"/>
                  </w:tblGrid>
                  <w:tr w:rsidR="005500B0" w:rsidRPr="006B1D19" w:rsidTr="005500B0">
                    <w:tc>
                      <w:tcPr>
                        <w:tcW w:w="1110"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 xml:space="preserve">Вид работ </w:t>
                        </w:r>
                      </w:p>
                    </w:tc>
                    <w:tc>
                      <w:tcPr>
                        <w:tcW w:w="54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517"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 xml:space="preserve">P/B </w:t>
                        </w:r>
                      </w:p>
                    </w:tc>
                    <w:tc>
                      <w:tcPr>
                        <w:tcW w:w="91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W, м</w:t>
                        </w:r>
                        <w:r w:rsidRPr="006B1D19">
                          <w:rPr>
                            <w:sz w:val="20"/>
                            <w:szCs w:val="20"/>
                            <w:vertAlign w:val="superscript"/>
                          </w:rPr>
                          <w:t>3</w:t>
                        </w:r>
                        <w:r w:rsidRPr="006B1D19">
                          <w:rPr>
                            <w:sz w:val="20"/>
                            <w:szCs w:val="20"/>
                          </w:rPr>
                          <w:t xml:space="preserve"> </w:t>
                        </w:r>
                      </w:p>
                    </w:tc>
                    <w:tc>
                      <w:tcPr>
                        <w:tcW w:w="667"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K</w:t>
                        </w:r>
                        <w:r w:rsidRPr="006B1D19">
                          <w:rPr>
                            <w:sz w:val="20"/>
                            <w:szCs w:val="20"/>
                            <w:vertAlign w:val="subscript"/>
                          </w:rPr>
                          <w:t xml:space="preserve">E </w:t>
                        </w:r>
                      </w:p>
                    </w:tc>
                    <w:tc>
                      <w:tcPr>
                        <w:tcW w:w="46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K</w:t>
                        </w:r>
                        <w:r w:rsidRPr="006B1D19">
                          <w:rPr>
                            <w:sz w:val="20"/>
                            <w:szCs w:val="20"/>
                            <w:vertAlign w:val="subscript"/>
                          </w:rPr>
                          <w:t>3</w:t>
                        </w:r>
                      </w:p>
                    </w:tc>
                    <w:tc>
                      <w:tcPr>
                        <w:tcW w:w="46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 xml:space="preserve">d </w:t>
                        </w:r>
                      </w:p>
                    </w:tc>
                    <w:tc>
                      <w:tcPr>
                        <w:tcW w:w="458"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733"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 xml:space="preserve">N, кг </w:t>
                        </w:r>
                      </w:p>
                    </w:tc>
                  </w:tr>
                  <w:tr w:rsidR="005500B0" w:rsidRPr="006B1D19" w:rsidTr="005500B0">
                    <w:tc>
                      <w:tcPr>
                        <w:tcW w:w="1110"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proofErr w:type="gramStart"/>
                        <w:r w:rsidRPr="006B1D19">
                          <w:rPr>
                            <w:sz w:val="20"/>
                            <w:szCs w:val="20"/>
                          </w:rPr>
                          <w:t>Величи</w:t>
                        </w:r>
                        <w:r w:rsidR="005F5BB8">
                          <w:rPr>
                            <w:sz w:val="20"/>
                            <w:szCs w:val="20"/>
                          </w:rPr>
                          <w:t>-</w:t>
                        </w:r>
                        <w:r w:rsidRPr="006B1D19">
                          <w:rPr>
                            <w:sz w:val="20"/>
                            <w:szCs w:val="20"/>
                          </w:rPr>
                          <w:t>на</w:t>
                        </w:r>
                        <w:proofErr w:type="gramEnd"/>
                        <w:r w:rsidRPr="006B1D19">
                          <w:rPr>
                            <w:sz w:val="20"/>
                            <w:szCs w:val="20"/>
                          </w:rPr>
                          <w:t xml:space="preserve"> потерь от </w:t>
                        </w:r>
                        <w:r w:rsidR="005F5BB8">
                          <w:rPr>
                            <w:sz w:val="20"/>
                            <w:szCs w:val="20"/>
                          </w:rPr>
                          <w:t xml:space="preserve"> </w:t>
                        </w:r>
                        <w:r w:rsidRPr="006B1D19">
                          <w:rPr>
                            <w:sz w:val="20"/>
                            <w:szCs w:val="20"/>
                          </w:rPr>
                          <w:t>100%-й гибели организ</w:t>
                        </w:r>
                        <w:r w:rsidR="00E36EB2">
                          <w:rPr>
                            <w:sz w:val="20"/>
                            <w:szCs w:val="20"/>
                          </w:rPr>
                          <w:t>-</w:t>
                        </w:r>
                        <w:r w:rsidRPr="006B1D19">
                          <w:rPr>
                            <w:sz w:val="20"/>
                            <w:szCs w:val="20"/>
                          </w:rPr>
                          <w:t>мов фитоп</w:t>
                        </w:r>
                        <w:r w:rsidR="005F5BB8">
                          <w:rPr>
                            <w:sz w:val="20"/>
                            <w:szCs w:val="20"/>
                          </w:rPr>
                          <w:t>-</w:t>
                        </w:r>
                        <w:r w:rsidRPr="006B1D19">
                          <w:rPr>
                            <w:sz w:val="20"/>
                            <w:szCs w:val="20"/>
                          </w:rPr>
                          <w:t>ланктона в зоне мутнос</w:t>
                        </w:r>
                        <w:r w:rsidR="005F5BB8">
                          <w:rPr>
                            <w:sz w:val="20"/>
                            <w:szCs w:val="20"/>
                          </w:rPr>
                          <w:t>-</w:t>
                        </w:r>
                        <w:r w:rsidRPr="006B1D19">
                          <w:rPr>
                            <w:sz w:val="20"/>
                            <w:szCs w:val="20"/>
                          </w:rPr>
                          <w:t>ти</w:t>
                        </w:r>
                      </w:p>
                    </w:tc>
                    <w:tc>
                      <w:tcPr>
                        <w:tcW w:w="54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0,6</w:t>
                        </w:r>
                      </w:p>
                    </w:tc>
                    <w:tc>
                      <w:tcPr>
                        <w:tcW w:w="517"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70</w:t>
                        </w:r>
                      </w:p>
                    </w:tc>
                    <w:tc>
                      <w:tcPr>
                        <w:tcW w:w="91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374578</w:t>
                        </w:r>
                      </w:p>
                    </w:tc>
                    <w:tc>
                      <w:tcPr>
                        <w:tcW w:w="667"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0,025</w:t>
                        </w:r>
                      </w:p>
                    </w:tc>
                    <w:tc>
                      <w:tcPr>
                        <w:tcW w:w="46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0,1</w:t>
                        </w:r>
                      </w:p>
                    </w:tc>
                    <w:tc>
                      <w:tcPr>
                        <w:tcW w:w="46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1</w:t>
                        </w:r>
                      </w:p>
                    </w:tc>
                    <w:tc>
                      <w:tcPr>
                        <w:tcW w:w="458" w:type="dxa"/>
                        <w:tcBorders>
                          <w:top w:val="single" w:sz="4" w:space="0" w:color="auto"/>
                          <w:left w:val="single" w:sz="4" w:space="0" w:color="auto"/>
                          <w:bottom w:val="single" w:sz="4" w:space="0" w:color="auto"/>
                          <w:right w:val="single" w:sz="4" w:space="0" w:color="auto"/>
                        </w:tcBorders>
                        <w:hideMark/>
                      </w:tcPr>
                      <w:p w:rsidR="003008ED" w:rsidRPr="006B1D19" w:rsidRDefault="005500B0" w:rsidP="005500B0">
                        <w:pPr>
                          <w:ind w:left="-159"/>
                          <w:rPr>
                            <w:rFonts w:ascii="Times New Roman" w:hAnsi="Times New Roman" w:cs="Times New Roman"/>
                            <w:sz w:val="20"/>
                            <w:szCs w:val="20"/>
                          </w:rPr>
                        </w:pPr>
                        <w:r>
                          <w:rPr>
                            <w:rFonts w:ascii="Times New Roman" w:hAnsi="Times New Roman" w:cs="Times New Roman"/>
                            <w:sz w:val="20"/>
                            <w:szCs w:val="20"/>
                          </w:rPr>
                          <w:t xml:space="preserve">  </w:t>
                        </w:r>
                        <w:r w:rsidR="003008ED" w:rsidRPr="006B1D19">
                          <w:rPr>
                            <w:rFonts w:ascii="Times New Roman" w:hAnsi="Times New Roman" w:cs="Times New Roman"/>
                            <w:sz w:val="20"/>
                            <w:szCs w:val="20"/>
                          </w:rPr>
                          <w:t>0,001</w:t>
                        </w:r>
                      </w:p>
                    </w:tc>
                    <w:tc>
                      <w:tcPr>
                        <w:tcW w:w="733"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39,33</w:t>
                        </w:r>
                      </w:p>
                    </w:tc>
                  </w:tr>
                  <w:tr w:rsidR="005500B0" w:rsidRPr="006B1D19" w:rsidTr="005500B0">
                    <w:tc>
                      <w:tcPr>
                        <w:tcW w:w="1110"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proofErr w:type="gramStart"/>
                        <w:r w:rsidRPr="006B1D19">
                          <w:rPr>
                            <w:sz w:val="20"/>
                            <w:szCs w:val="20"/>
                          </w:rPr>
                          <w:t>Величи</w:t>
                        </w:r>
                        <w:r w:rsidR="005F5BB8">
                          <w:rPr>
                            <w:sz w:val="20"/>
                            <w:szCs w:val="20"/>
                          </w:rPr>
                          <w:t>-</w:t>
                        </w:r>
                        <w:r w:rsidRPr="006B1D19">
                          <w:rPr>
                            <w:sz w:val="20"/>
                            <w:szCs w:val="20"/>
                          </w:rPr>
                          <w:t>на</w:t>
                        </w:r>
                        <w:proofErr w:type="gramEnd"/>
                        <w:r w:rsidRPr="006B1D19">
                          <w:rPr>
                            <w:sz w:val="20"/>
                            <w:szCs w:val="20"/>
                          </w:rPr>
                          <w:t xml:space="preserve"> потерь от 50%-й гибели организ</w:t>
                        </w:r>
                        <w:r w:rsidR="00E36EB2">
                          <w:rPr>
                            <w:sz w:val="20"/>
                            <w:szCs w:val="20"/>
                          </w:rPr>
                          <w:t>-</w:t>
                        </w:r>
                        <w:r w:rsidRPr="006B1D19">
                          <w:rPr>
                            <w:sz w:val="20"/>
                            <w:szCs w:val="20"/>
                          </w:rPr>
                          <w:t>мов фито</w:t>
                        </w:r>
                        <w:r w:rsidR="005F5BB8">
                          <w:rPr>
                            <w:sz w:val="20"/>
                            <w:szCs w:val="20"/>
                          </w:rPr>
                          <w:t>-</w:t>
                        </w:r>
                        <w:r w:rsidRPr="006B1D19">
                          <w:rPr>
                            <w:sz w:val="20"/>
                            <w:szCs w:val="20"/>
                          </w:rPr>
                          <w:t>план</w:t>
                        </w:r>
                        <w:r w:rsidR="00E36EB2">
                          <w:rPr>
                            <w:sz w:val="20"/>
                            <w:szCs w:val="20"/>
                          </w:rPr>
                          <w:t>-</w:t>
                        </w:r>
                        <w:r w:rsidRPr="006B1D19">
                          <w:rPr>
                            <w:sz w:val="20"/>
                            <w:szCs w:val="20"/>
                          </w:rPr>
                          <w:t>ктона в зоне мутнос</w:t>
                        </w:r>
                        <w:r w:rsidR="005F5BB8">
                          <w:rPr>
                            <w:sz w:val="20"/>
                            <w:szCs w:val="20"/>
                          </w:rPr>
                          <w:t>-</w:t>
                        </w:r>
                        <w:r w:rsidRPr="006B1D19">
                          <w:rPr>
                            <w:sz w:val="20"/>
                            <w:szCs w:val="20"/>
                          </w:rPr>
                          <w:t>ти</w:t>
                        </w:r>
                      </w:p>
                    </w:tc>
                    <w:tc>
                      <w:tcPr>
                        <w:tcW w:w="54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0,6</w:t>
                        </w:r>
                      </w:p>
                    </w:tc>
                    <w:tc>
                      <w:tcPr>
                        <w:tcW w:w="517"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70</w:t>
                        </w:r>
                      </w:p>
                    </w:tc>
                    <w:tc>
                      <w:tcPr>
                        <w:tcW w:w="91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1123734</w:t>
                        </w:r>
                      </w:p>
                    </w:tc>
                    <w:tc>
                      <w:tcPr>
                        <w:tcW w:w="667"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0,025</w:t>
                        </w:r>
                      </w:p>
                    </w:tc>
                    <w:tc>
                      <w:tcPr>
                        <w:tcW w:w="46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0,1</w:t>
                        </w:r>
                      </w:p>
                    </w:tc>
                    <w:tc>
                      <w:tcPr>
                        <w:tcW w:w="46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0,5</w:t>
                        </w:r>
                      </w:p>
                    </w:tc>
                    <w:tc>
                      <w:tcPr>
                        <w:tcW w:w="458"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0,001</w:t>
                        </w:r>
                      </w:p>
                    </w:tc>
                    <w:tc>
                      <w:tcPr>
                        <w:tcW w:w="733"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58,99</w:t>
                        </w:r>
                      </w:p>
                    </w:tc>
                  </w:tr>
                  <w:tr w:rsidR="007A4628" w:rsidRPr="006B1D19" w:rsidTr="005500B0">
                    <w:tc>
                      <w:tcPr>
                        <w:tcW w:w="1110" w:type="dxa"/>
                        <w:tcBorders>
                          <w:top w:val="single" w:sz="4" w:space="0" w:color="auto"/>
                          <w:left w:val="single" w:sz="4" w:space="0" w:color="auto"/>
                          <w:bottom w:val="single" w:sz="4" w:space="0" w:color="auto"/>
                          <w:right w:val="single" w:sz="4" w:space="0" w:color="auto"/>
                        </w:tcBorders>
                        <w:hideMark/>
                      </w:tcPr>
                      <w:p w:rsidR="00E3131A" w:rsidRPr="006B1D19" w:rsidRDefault="00E3131A" w:rsidP="00776CBA">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4769" w:type="dxa"/>
                        <w:gridSpan w:val="8"/>
                        <w:tcBorders>
                          <w:top w:val="single" w:sz="4" w:space="0" w:color="auto"/>
                          <w:left w:val="single" w:sz="4" w:space="0" w:color="auto"/>
                          <w:bottom w:val="single" w:sz="4" w:space="0" w:color="auto"/>
                          <w:right w:val="single" w:sz="4" w:space="0" w:color="auto"/>
                        </w:tcBorders>
                      </w:tcPr>
                      <w:p w:rsidR="00E3131A" w:rsidRPr="006B1D19" w:rsidRDefault="00E3131A" w:rsidP="007A4628">
                        <w:pPr>
                          <w:ind w:left="-183" w:firstLine="183"/>
                          <w:rPr>
                            <w:rFonts w:ascii="Times New Roman" w:hAnsi="Times New Roman" w:cs="Times New Roman"/>
                            <w:b/>
                            <w:sz w:val="20"/>
                            <w:szCs w:val="20"/>
                            <w:highlight w:val="yellow"/>
                          </w:rPr>
                        </w:pPr>
                        <w:r>
                          <w:rPr>
                            <w:rFonts w:ascii="Times New Roman" w:hAnsi="Times New Roman" w:cs="Times New Roman"/>
                            <w:b/>
                            <w:sz w:val="20"/>
                            <w:szCs w:val="20"/>
                          </w:rPr>
                          <w:t>98,32</w:t>
                        </w:r>
                      </w:p>
                    </w:tc>
                  </w:tr>
                </w:tbl>
                <w:p w:rsidR="003008ED" w:rsidRPr="006B1D19" w:rsidRDefault="003008ED" w:rsidP="00776CBA">
                  <w:pPr>
                    <w:rPr>
                      <w:rFonts w:ascii="Times New Roman" w:hAnsi="Times New Roman" w:cs="Times New Roman"/>
                      <w:sz w:val="20"/>
                      <w:szCs w:val="20"/>
                    </w:rPr>
                  </w:pPr>
                </w:p>
              </w:tc>
              <w:tc>
                <w:tcPr>
                  <w:tcW w:w="6374" w:type="dxa"/>
                  <w:tcBorders>
                    <w:top w:val="single" w:sz="4" w:space="0" w:color="auto"/>
                    <w:left w:val="single" w:sz="4" w:space="0" w:color="auto"/>
                    <w:bottom w:val="single" w:sz="4" w:space="0" w:color="auto"/>
                    <w:right w:val="single" w:sz="4" w:space="0" w:color="auto"/>
                  </w:tcBorders>
                  <w:hideMark/>
                </w:tcPr>
                <w:tbl>
                  <w:tblPr>
                    <w:tblStyle w:val="a3"/>
                    <w:tblW w:w="6329" w:type="dxa"/>
                    <w:tblLook w:val="04A0" w:firstRow="1" w:lastRow="0" w:firstColumn="1" w:lastColumn="0" w:noHBand="0" w:noVBand="1"/>
                  </w:tblPr>
                  <w:tblGrid>
                    <w:gridCol w:w="1337"/>
                    <w:gridCol w:w="95"/>
                    <w:gridCol w:w="443"/>
                    <w:gridCol w:w="498"/>
                    <w:gridCol w:w="871"/>
                    <w:gridCol w:w="637"/>
                    <w:gridCol w:w="637"/>
                    <w:gridCol w:w="450"/>
                    <w:gridCol w:w="637"/>
                    <w:gridCol w:w="543"/>
                  </w:tblGrid>
                  <w:tr w:rsidR="00776CBA" w:rsidRPr="006B1D19" w:rsidTr="00762168">
                    <w:tc>
                      <w:tcPr>
                        <w:tcW w:w="1599"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ind w:right="213"/>
                          <w:rPr>
                            <w:sz w:val="20"/>
                            <w:szCs w:val="20"/>
                          </w:rPr>
                        </w:pPr>
                        <w:r w:rsidRPr="006B1D19">
                          <w:rPr>
                            <w:sz w:val="20"/>
                            <w:szCs w:val="20"/>
                          </w:rPr>
                          <w:t xml:space="preserve">Вид работ </w:t>
                        </w:r>
                      </w:p>
                    </w:tc>
                    <w:tc>
                      <w:tcPr>
                        <w:tcW w:w="536" w:type="dxa"/>
                        <w:gridSpan w:val="2"/>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490"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 xml:space="preserve">P/B </w:t>
                        </w:r>
                      </w:p>
                    </w:tc>
                    <w:tc>
                      <w:tcPr>
                        <w:tcW w:w="852"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W, м</w:t>
                        </w:r>
                        <w:r w:rsidRPr="006B1D19">
                          <w:rPr>
                            <w:sz w:val="20"/>
                            <w:szCs w:val="20"/>
                            <w:vertAlign w:val="superscript"/>
                          </w:rPr>
                          <w:t>3</w:t>
                        </w:r>
                        <w:r w:rsidRPr="006B1D19">
                          <w:rPr>
                            <w:sz w:val="20"/>
                            <w:szCs w:val="20"/>
                          </w:rPr>
                          <w:t xml:space="preserve"> </w:t>
                        </w:r>
                      </w:p>
                    </w:tc>
                    <w:tc>
                      <w:tcPr>
                        <w:tcW w:w="625"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K</w:t>
                        </w:r>
                        <w:r w:rsidRPr="006B1D19">
                          <w:rPr>
                            <w:sz w:val="20"/>
                            <w:szCs w:val="20"/>
                            <w:vertAlign w:val="subscript"/>
                          </w:rPr>
                          <w:t xml:space="preserve">E </w:t>
                        </w:r>
                      </w:p>
                    </w:tc>
                    <w:tc>
                      <w:tcPr>
                        <w:tcW w:w="625"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K</w:t>
                        </w:r>
                        <w:r w:rsidRPr="006B1D19">
                          <w:rPr>
                            <w:sz w:val="20"/>
                            <w:szCs w:val="20"/>
                            <w:vertAlign w:val="subscript"/>
                          </w:rPr>
                          <w:t>3</w:t>
                        </w:r>
                      </w:p>
                    </w:tc>
                    <w:tc>
                      <w:tcPr>
                        <w:tcW w:w="443"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 xml:space="preserve">d </w:t>
                        </w:r>
                      </w:p>
                    </w:tc>
                    <w:tc>
                      <w:tcPr>
                        <w:tcW w:w="625"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534"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 xml:space="preserve">N, кг </w:t>
                        </w:r>
                      </w:p>
                    </w:tc>
                  </w:tr>
                  <w:tr w:rsidR="00776CBA" w:rsidRPr="006B1D19" w:rsidTr="00762168">
                    <w:tc>
                      <w:tcPr>
                        <w:tcW w:w="1599"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ind w:right="213"/>
                          <w:rPr>
                            <w:sz w:val="20"/>
                            <w:szCs w:val="20"/>
                          </w:rPr>
                        </w:pPr>
                        <w:r w:rsidRPr="006B1D19">
                          <w:rPr>
                            <w:sz w:val="20"/>
                            <w:szCs w:val="20"/>
                          </w:rPr>
                          <w:t xml:space="preserve">Величина потерь от 100%-й гибели </w:t>
                        </w:r>
                        <w:proofErr w:type="gramStart"/>
                        <w:r w:rsidRPr="006B1D19">
                          <w:rPr>
                            <w:sz w:val="20"/>
                            <w:szCs w:val="20"/>
                          </w:rPr>
                          <w:t>организ</w:t>
                        </w:r>
                        <w:r w:rsidR="00A93C9B">
                          <w:rPr>
                            <w:sz w:val="20"/>
                            <w:szCs w:val="20"/>
                          </w:rPr>
                          <w:t>-</w:t>
                        </w:r>
                        <w:r w:rsidRPr="006B1D19">
                          <w:rPr>
                            <w:sz w:val="20"/>
                            <w:szCs w:val="20"/>
                          </w:rPr>
                          <w:t>мов</w:t>
                        </w:r>
                        <w:proofErr w:type="gramEnd"/>
                        <w:r w:rsidRPr="006B1D19">
                          <w:rPr>
                            <w:sz w:val="20"/>
                            <w:szCs w:val="20"/>
                          </w:rPr>
                          <w:t xml:space="preserve"> фитоплан</w:t>
                        </w:r>
                        <w:r w:rsidR="00A93C9B">
                          <w:rPr>
                            <w:sz w:val="20"/>
                            <w:szCs w:val="20"/>
                          </w:rPr>
                          <w:t>-</w:t>
                        </w:r>
                        <w:r w:rsidRPr="006B1D19">
                          <w:rPr>
                            <w:sz w:val="20"/>
                            <w:szCs w:val="20"/>
                          </w:rPr>
                          <w:t>ктона в зоне мутности</w:t>
                        </w:r>
                      </w:p>
                    </w:tc>
                    <w:tc>
                      <w:tcPr>
                        <w:tcW w:w="536" w:type="dxa"/>
                        <w:gridSpan w:val="2"/>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0,6</w:t>
                        </w:r>
                      </w:p>
                    </w:tc>
                    <w:tc>
                      <w:tcPr>
                        <w:tcW w:w="490"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70</w:t>
                        </w:r>
                      </w:p>
                    </w:tc>
                    <w:tc>
                      <w:tcPr>
                        <w:tcW w:w="852"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374578</w:t>
                        </w:r>
                      </w:p>
                    </w:tc>
                    <w:tc>
                      <w:tcPr>
                        <w:tcW w:w="625"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0,025</w:t>
                        </w:r>
                      </w:p>
                    </w:tc>
                    <w:tc>
                      <w:tcPr>
                        <w:tcW w:w="625"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0,005</w:t>
                        </w:r>
                      </w:p>
                    </w:tc>
                    <w:tc>
                      <w:tcPr>
                        <w:tcW w:w="443"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1</w:t>
                        </w:r>
                      </w:p>
                    </w:tc>
                    <w:tc>
                      <w:tcPr>
                        <w:tcW w:w="625"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0,001</w:t>
                        </w:r>
                      </w:p>
                    </w:tc>
                    <w:tc>
                      <w:tcPr>
                        <w:tcW w:w="534"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1,96</w:t>
                        </w:r>
                      </w:p>
                    </w:tc>
                  </w:tr>
                  <w:tr w:rsidR="00776CBA" w:rsidRPr="006B1D19" w:rsidTr="00762168">
                    <w:tc>
                      <w:tcPr>
                        <w:tcW w:w="1599"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ind w:right="213"/>
                          <w:rPr>
                            <w:sz w:val="20"/>
                            <w:szCs w:val="20"/>
                          </w:rPr>
                        </w:pPr>
                        <w:r w:rsidRPr="006B1D19">
                          <w:rPr>
                            <w:sz w:val="20"/>
                            <w:szCs w:val="20"/>
                          </w:rPr>
                          <w:t xml:space="preserve">Величина потерь от 50%-й гибели организмов </w:t>
                        </w:r>
                        <w:proofErr w:type="gramStart"/>
                        <w:r w:rsidRPr="006B1D19">
                          <w:rPr>
                            <w:sz w:val="20"/>
                            <w:szCs w:val="20"/>
                          </w:rPr>
                          <w:t>фито</w:t>
                        </w:r>
                        <w:r w:rsidR="00A93C9B">
                          <w:rPr>
                            <w:sz w:val="20"/>
                            <w:szCs w:val="20"/>
                          </w:rPr>
                          <w:t>-</w:t>
                        </w:r>
                        <w:r w:rsidRPr="006B1D19">
                          <w:rPr>
                            <w:sz w:val="20"/>
                            <w:szCs w:val="20"/>
                          </w:rPr>
                          <w:t>планктона</w:t>
                        </w:r>
                        <w:proofErr w:type="gramEnd"/>
                        <w:r w:rsidRPr="006B1D19">
                          <w:rPr>
                            <w:sz w:val="20"/>
                            <w:szCs w:val="20"/>
                          </w:rPr>
                          <w:t xml:space="preserve"> в зоне мутности</w:t>
                        </w:r>
                      </w:p>
                    </w:tc>
                    <w:tc>
                      <w:tcPr>
                        <w:tcW w:w="536" w:type="dxa"/>
                        <w:gridSpan w:val="2"/>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0,6</w:t>
                        </w:r>
                      </w:p>
                    </w:tc>
                    <w:tc>
                      <w:tcPr>
                        <w:tcW w:w="490"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70</w:t>
                        </w:r>
                      </w:p>
                    </w:tc>
                    <w:tc>
                      <w:tcPr>
                        <w:tcW w:w="852"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1123734</w:t>
                        </w:r>
                      </w:p>
                    </w:tc>
                    <w:tc>
                      <w:tcPr>
                        <w:tcW w:w="625"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0,025</w:t>
                        </w:r>
                      </w:p>
                    </w:tc>
                    <w:tc>
                      <w:tcPr>
                        <w:tcW w:w="625"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0,005</w:t>
                        </w:r>
                      </w:p>
                    </w:tc>
                    <w:tc>
                      <w:tcPr>
                        <w:tcW w:w="443"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0,5</w:t>
                        </w:r>
                      </w:p>
                    </w:tc>
                    <w:tc>
                      <w:tcPr>
                        <w:tcW w:w="625"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0,001</w:t>
                        </w:r>
                      </w:p>
                    </w:tc>
                    <w:tc>
                      <w:tcPr>
                        <w:tcW w:w="534"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2,95</w:t>
                        </w:r>
                      </w:p>
                    </w:tc>
                  </w:tr>
                  <w:tr w:rsidR="00776CBA" w:rsidRPr="006B1D19" w:rsidTr="00A96946">
                    <w:tc>
                      <w:tcPr>
                        <w:tcW w:w="1681" w:type="dxa"/>
                        <w:gridSpan w:val="2"/>
                        <w:tcBorders>
                          <w:top w:val="single" w:sz="4" w:space="0" w:color="auto"/>
                          <w:left w:val="single" w:sz="4" w:space="0" w:color="auto"/>
                          <w:bottom w:val="single" w:sz="4" w:space="0" w:color="auto"/>
                          <w:right w:val="single" w:sz="4" w:space="0" w:color="auto"/>
                        </w:tcBorders>
                        <w:hideMark/>
                      </w:tcPr>
                      <w:p w:rsidR="00E3131A" w:rsidRPr="006B1D19" w:rsidRDefault="00E3131A" w:rsidP="00776CBA">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4648" w:type="dxa"/>
                        <w:gridSpan w:val="8"/>
                        <w:tcBorders>
                          <w:top w:val="single" w:sz="4" w:space="0" w:color="auto"/>
                          <w:left w:val="single" w:sz="4" w:space="0" w:color="auto"/>
                          <w:bottom w:val="single" w:sz="4" w:space="0" w:color="auto"/>
                          <w:right w:val="single" w:sz="4" w:space="0" w:color="auto"/>
                        </w:tcBorders>
                      </w:tcPr>
                      <w:p w:rsidR="00E3131A" w:rsidRPr="006B1D19" w:rsidRDefault="00E3131A" w:rsidP="00776CBA">
                        <w:pPr>
                          <w:rPr>
                            <w:rFonts w:ascii="Times New Roman" w:hAnsi="Times New Roman" w:cs="Times New Roman"/>
                            <w:b/>
                            <w:sz w:val="20"/>
                            <w:szCs w:val="20"/>
                            <w:highlight w:val="yellow"/>
                          </w:rPr>
                        </w:pPr>
                        <w:r w:rsidRPr="006B1D19">
                          <w:rPr>
                            <w:rFonts w:ascii="Times New Roman" w:hAnsi="Times New Roman" w:cs="Times New Roman"/>
                            <w:b/>
                            <w:sz w:val="20"/>
                            <w:szCs w:val="20"/>
                          </w:rPr>
                          <w:t>4,98</w:t>
                        </w:r>
                      </w:p>
                    </w:tc>
                  </w:tr>
                </w:tbl>
                <w:p w:rsidR="003008ED" w:rsidRPr="006B1D19" w:rsidRDefault="003008ED" w:rsidP="00776CBA">
                  <w:pPr>
                    <w:rPr>
                      <w:rFonts w:ascii="Times New Roman" w:hAnsi="Times New Roman" w:cs="Times New Roman"/>
                      <w:sz w:val="20"/>
                      <w:szCs w:val="20"/>
                    </w:rPr>
                  </w:pPr>
                </w:p>
              </w:tc>
            </w:tr>
            <w:tr w:rsidR="003008ED" w:rsidRPr="006B1D19" w:rsidTr="00946441">
              <w:trPr>
                <w:trHeight w:val="897"/>
              </w:trPr>
              <w:tc>
                <w:tcPr>
                  <w:tcW w:w="14905" w:type="dxa"/>
                  <w:gridSpan w:val="5"/>
                  <w:tcBorders>
                    <w:top w:val="single" w:sz="4" w:space="0" w:color="auto"/>
                    <w:left w:val="single" w:sz="4" w:space="0" w:color="auto"/>
                    <w:bottom w:val="single" w:sz="4" w:space="0" w:color="auto"/>
                    <w:right w:val="single" w:sz="4" w:space="0" w:color="auto"/>
                  </w:tcBorders>
                  <w:vAlign w:val="center"/>
                  <w:hideMark/>
                </w:tcPr>
                <w:p w:rsidR="003008ED" w:rsidRPr="006B1D19" w:rsidRDefault="003008ED" w:rsidP="00776CBA">
                  <w:pPr>
                    <w:jc w:val="center"/>
                    <w:rPr>
                      <w:rFonts w:ascii="Times New Roman" w:hAnsi="Times New Roman" w:cs="Times New Roman"/>
                      <w:sz w:val="20"/>
                      <w:szCs w:val="20"/>
                    </w:rPr>
                  </w:pPr>
                  <w:r w:rsidRPr="00FE02C5">
                    <w:rPr>
                      <w:rFonts w:ascii="Times New Roman" w:hAnsi="Times New Roman" w:cs="Times New Roman"/>
                      <w:sz w:val="20"/>
                      <w:szCs w:val="20"/>
                    </w:rPr>
                    <w:t>26. Потери водных биоресурсов от гибели кормовых организмов зоопланктона, при использовании водных ресурсов водного объекта (N) (заборе воды, работе перекачивающих насосов, турбин гидроэлектростанций и других гидротехнических сооружений)</w:t>
                  </w:r>
                </w:p>
              </w:tc>
            </w:tr>
            <w:tr w:rsidR="003008ED" w:rsidRPr="006B1D19" w:rsidTr="00946441">
              <w:tc>
                <w:tcPr>
                  <w:tcW w:w="1316" w:type="dxa"/>
                  <w:tcBorders>
                    <w:top w:val="single" w:sz="4" w:space="0" w:color="auto"/>
                    <w:left w:val="single" w:sz="4" w:space="0" w:color="auto"/>
                    <w:bottom w:val="single" w:sz="4" w:space="0" w:color="auto"/>
                    <w:right w:val="single" w:sz="4" w:space="0" w:color="auto"/>
                  </w:tcBorders>
                </w:tcPr>
                <w:p w:rsidR="003008ED" w:rsidRPr="006B1D19" w:rsidRDefault="003008ED" w:rsidP="00776CBA">
                  <w:pPr>
                    <w:rPr>
                      <w:rFonts w:ascii="Times New Roman" w:hAnsi="Times New Roman" w:cs="Times New Roman"/>
                      <w:sz w:val="20"/>
                      <w:szCs w:val="20"/>
                    </w:rPr>
                  </w:pPr>
                </w:p>
              </w:tc>
              <w:tc>
                <w:tcPr>
                  <w:tcW w:w="7215" w:type="dxa"/>
                  <w:gridSpan w:val="3"/>
                  <w:tcBorders>
                    <w:top w:val="single" w:sz="4" w:space="0" w:color="auto"/>
                    <w:left w:val="single" w:sz="4" w:space="0" w:color="auto"/>
                    <w:bottom w:val="single" w:sz="4" w:space="0" w:color="auto"/>
                    <w:right w:val="single" w:sz="4" w:space="0" w:color="auto"/>
                  </w:tcBorders>
                </w:tcPr>
                <w:p w:rsidR="003008ED" w:rsidRPr="006B1D19" w:rsidRDefault="003008ED" w:rsidP="00776CBA">
                  <w:pPr>
                    <w:rPr>
                      <w:rFonts w:ascii="Times New Roman" w:hAnsi="Times New Roman" w:cs="Times New Roman"/>
                      <w:sz w:val="20"/>
                      <w:szCs w:val="20"/>
                      <w:vertAlign w:val="superscript"/>
                    </w:rPr>
                  </w:pPr>
                  <w:r w:rsidRPr="00E75F60">
                    <w:rPr>
                      <w:rFonts w:ascii="Times New Roman" w:hAnsi="Times New Roman" w:cs="Times New Roman"/>
                      <w:sz w:val="20"/>
                      <w:szCs w:val="20"/>
                    </w:rPr>
                    <w:t>N =</w:t>
                  </w:r>
                  <w:r w:rsidRPr="00E75F60">
                    <w:rPr>
                      <w:rFonts w:ascii="Times New Roman" w:hAnsi="Times New Roman" w:cs="Times New Roman"/>
                      <w:sz w:val="20"/>
                      <w:szCs w:val="20"/>
                      <w:lang w:val="en-US"/>
                    </w:rPr>
                    <w:t>B</w:t>
                  </w:r>
                  <w:r w:rsidRPr="00E75F60">
                    <w:rPr>
                      <w:rFonts w:ascii="Times New Roman" w:hAnsi="Times New Roman" w:cs="Times New Roman"/>
                      <w:sz w:val="20"/>
                      <w:szCs w:val="20"/>
                    </w:rPr>
                    <w:t xml:space="preserve"> × (1+</w:t>
                  </w:r>
                  <w:r w:rsidRPr="00E75F60">
                    <w:rPr>
                      <w:rFonts w:ascii="Times New Roman" w:hAnsi="Times New Roman" w:cs="Times New Roman"/>
                      <w:sz w:val="20"/>
                      <w:szCs w:val="20"/>
                      <w:lang w:val="en-US"/>
                    </w:rPr>
                    <w:t>P</w:t>
                  </w:r>
                  <w:r w:rsidRPr="00E75F60">
                    <w:rPr>
                      <w:rFonts w:ascii="Times New Roman" w:hAnsi="Times New Roman" w:cs="Times New Roman"/>
                      <w:sz w:val="20"/>
                      <w:szCs w:val="20"/>
                    </w:rPr>
                    <w:t>/</w:t>
                  </w:r>
                  <w:r w:rsidRPr="00E75F60">
                    <w:rPr>
                      <w:rFonts w:ascii="Times New Roman" w:hAnsi="Times New Roman" w:cs="Times New Roman"/>
                      <w:sz w:val="20"/>
                      <w:szCs w:val="20"/>
                      <w:lang w:val="en-US"/>
                    </w:rPr>
                    <w:t>B</w:t>
                  </w:r>
                  <w:r w:rsidRPr="00E75F60">
                    <w:rPr>
                      <w:rFonts w:ascii="Times New Roman" w:hAnsi="Times New Roman" w:cs="Times New Roman"/>
                      <w:sz w:val="20"/>
                      <w:szCs w:val="20"/>
                    </w:rPr>
                    <w:t>) ×</w:t>
                  </w:r>
                  <w:r w:rsidRPr="00E75F60">
                    <w:rPr>
                      <w:rFonts w:ascii="Times New Roman" w:hAnsi="Times New Roman" w:cs="Times New Roman"/>
                      <w:sz w:val="20"/>
                      <w:szCs w:val="20"/>
                      <w:lang w:val="en-US"/>
                    </w:rPr>
                    <w:t>W</w:t>
                  </w:r>
                  <w:r w:rsidRPr="00E75F60">
                    <w:rPr>
                      <w:rFonts w:ascii="Times New Roman" w:hAnsi="Times New Roman" w:cs="Times New Roman"/>
                      <w:sz w:val="20"/>
                      <w:szCs w:val="20"/>
                    </w:rPr>
                    <w:t>×</w:t>
                  </w:r>
                  <w:r w:rsidRPr="00E75F60">
                    <w:rPr>
                      <w:rFonts w:ascii="Times New Roman" w:hAnsi="Times New Roman" w:cs="Times New Roman"/>
                      <w:sz w:val="20"/>
                      <w:szCs w:val="20"/>
                      <w:lang w:val="en-US"/>
                    </w:rPr>
                    <w:t>K</w:t>
                  </w:r>
                  <w:r w:rsidRPr="00E75F60">
                    <w:rPr>
                      <w:rFonts w:ascii="Times New Roman" w:hAnsi="Times New Roman" w:cs="Times New Roman"/>
                      <w:sz w:val="20"/>
                      <w:szCs w:val="20"/>
                      <w:vertAlign w:val="subscript"/>
                      <w:lang w:val="en-US"/>
                    </w:rPr>
                    <w:t>E</w:t>
                  </w:r>
                  <w:r w:rsidRPr="00E75F60">
                    <w:rPr>
                      <w:rFonts w:ascii="Times New Roman" w:hAnsi="Times New Roman" w:cs="Times New Roman"/>
                      <w:sz w:val="20"/>
                      <w:szCs w:val="20"/>
                    </w:rPr>
                    <w:t xml:space="preserve"> × </w:t>
                  </w:r>
                  <w:r w:rsidRPr="00E75F60">
                    <w:rPr>
                      <w:rFonts w:ascii="Times New Roman" w:hAnsi="Times New Roman" w:cs="Times New Roman"/>
                      <w:sz w:val="20"/>
                      <w:szCs w:val="20"/>
                      <w:lang w:val="en-US"/>
                    </w:rPr>
                    <w:t>K</w:t>
                  </w:r>
                  <w:r w:rsidRPr="00E75F60">
                    <w:rPr>
                      <w:rFonts w:ascii="Times New Roman" w:hAnsi="Times New Roman" w:cs="Times New Roman"/>
                      <w:sz w:val="20"/>
                      <w:szCs w:val="20"/>
                      <w:vertAlign w:val="subscript"/>
                    </w:rPr>
                    <w:t>3</w:t>
                  </w:r>
                  <w:r w:rsidRPr="00E75F60">
                    <w:rPr>
                      <w:rFonts w:ascii="Times New Roman" w:hAnsi="Times New Roman" w:cs="Times New Roman"/>
                      <w:b/>
                      <w:sz w:val="20"/>
                      <w:szCs w:val="20"/>
                    </w:rPr>
                    <w:t>/</w:t>
                  </w:r>
                  <w:r w:rsidRPr="00E75F60">
                    <w:rPr>
                      <w:rFonts w:ascii="Times New Roman" w:hAnsi="Times New Roman" w:cs="Times New Roman"/>
                      <w:sz w:val="20"/>
                      <w:szCs w:val="20"/>
                    </w:rPr>
                    <w:t xml:space="preserve">100 × </w:t>
                  </w:r>
                  <w:r w:rsidRPr="00E75F60">
                    <w:rPr>
                      <w:rFonts w:ascii="Times New Roman" w:hAnsi="Times New Roman" w:cs="Times New Roman"/>
                      <w:sz w:val="20"/>
                      <w:szCs w:val="20"/>
                      <w:lang w:val="en-US"/>
                    </w:rPr>
                    <w:t>d</w:t>
                  </w:r>
                  <w:r w:rsidRPr="006B1D19">
                    <w:rPr>
                      <w:rFonts w:ascii="Times New Roman" w:hAnsi="Times New Roman" w:cs="Times New Roman"/>
                      <w:i/>
                      <w:sz w:val="20"/>
                      <w:szCs w:val="20"/>
                    </w:rPr>
                    <w:t xml:space="preserve"> × </w:t>
                  </w:r>
                  <w:r w:rsidRPr="006B1D19">
                    <w:rPr>
                      <w:rFonts w:ascii="Times New Roman" w:hAnsi="Times New Roman" w:cs="Times New Roman"/>
                      <w:sz w:val="20"/>
                      <w:szCs w:val="20"/>
                    </w:rPr>
                    <w:t>10</w:t>
                  </w:r>
                  <w:r w:rsidRPr="006B1D19">
                    <w:rPr>
                      <w:rFonts w:ascii="Times New Roman" w:hAnsi="Times New Roman" w:cs="Times New Roman"/>
                      <w:sz w:val="20"/>
                      <w:szCs w:val="20"/>
                      <w:vertAlign w:val="superscript"/>
                    </w:rPr>
                    <w:t>–3</w:t>
                  </w:r>
                </w:p>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noProof/>
                      <w:sz w:val="20"/>
                      <w:szCs w:val="20"/>
                      <w:lang w:eastAsia="ru-RU"/>
                    </w:rPr>
                    <w:drawing>
                      <wp:inline distT="0" distB="0" distL="0" distR="0" wp14:anchorId="13A7C359" wp14:editId="25FDF052">
                        <wp:extent cx="153670" cy="1917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670" cy="191770"/>
                                </a:xfrm>
                                <a:prstGeom prst="rect">
                                  <a:avLst/>
                                </a:prstGeom>
                                <a:noFill/>
                                <a:ln>
                                  <a:noFill/>
                                </a:ln>
                              </pic:spPr>
                            </pic:pic>
                          </a:graphicData>
                        </a:graphic>
                      </wp:inline>
                    </w:drawing>
                  </w:r>
                  <w:r w:rsidRPr="006B1D19">
                    <w:rPr>
                      <w:rFonts w:ascii="Times New Roman" w:hAnsi="Times New Roman" w:cs="Times New Roman"/>
                      <w:sz w:val="20"/>
                      <w:szCs w:val="20"/>
                    </w:rPr>
                    <w:t>- средняя доля использования кормовой базы потребителями зоопланктона и/или организмов дрифта</w:t>
                  </w:r>
                  <w:proofErr w:type="gramStart"/>
                  <w:r w:rsidRPr="006B1D19">
                    <w:rPr>
                      <w:rFonts w:ascii="Times New Roman" w:hAnsi="Times New Roman" w:cs="Times New Roman"/>
                      <w:sz w:val="20"/>
                      <w:szCs w:val="20"/>
                    </w:rPr>
                    <w:t>, %;</w:t>
                  </w:r>
                  <w:proofErr w:type="gramEnd"/>
                </w:p>
                <w:p w:rsidR="003008ED" w:rsidRPr="006B1D19" w:rsidRDefault="003008ED" w:rsidP="00776CBA">
                  <w:pPr>
                    <w:rPr>
                      <w:rFonts w:ascii="Times New Roman" w:hAnsi="Times New Roman" w:cs="Times New Roman"/>
                      <w:sz w:val="20"/>
                      <w:szCs w:val="20"/>
                    </w:rPr>
                  </w:pPr>
                </w:p>
              </w:tc>
              <w:tc>
                <w:tcPr>
                  <w:tcW w:w="6374" w:type="dxa"/>
                  <w:tcBorders>
                    <w:top w:val="single" w:sz="4" w:space="0" w:color="auto"/>
                    <w:left w:val="single" w:sz="4" w:space="0" w:color="auto"/>
                    <w:bottom w:val="single" w:sz="4" w:space="0" w:color="auto"/>
                    <w:right w:val="single" w:sz="4" w:space="0" w:color="auto"/>
                  </w:tcBorders>
                </w:tcPr>
                <w:p w:rsidR="003008ED" w:rsidRPr="00E75F60" w:rsidRDefault="003008ED" w:rsidP="00776CBA">
                  <w:pPr>
                    <w:rPr>
                      <w:rFonts w:ascii="Times New Roman" w:hAnsi="Times New Roman" w:cs="Times New Roman"/>
                      <w:sz w:val="20"/>
                      <w:szCs w:val="20"/>
                      <w:vertAlign w:val="superscript"/>
                    </w:rPr>
                  </w:pPr>
                  <w:r w:rsidRPr="00E75F60">
                    <w:rPr>
                      <w:rFonts w:ascii="Times New Roman" w:hAnsi="Times New Roman" w:cs="Times New Roman"/>
                      <w:sz w:val="20"/>
                      <w:szCs w:val="20"/>
                    </w:rPr>
                    <w:t>N =</w:t>
                  </w:r>
                  <w:r w:rsidRPr="00E75F60">
                    <w:rPr>
                      <w:rFonts w:ascii="Times New Roman" w:hAnsi="Times New Roman" w:cs="Times New Roman"/>
                      <w:sz w:val="20"/>
                      <w:szCs w:val="20"/>
                      <w:lang w:val="en-US"/>
                    </w:rPr>
                    <w:t>B</w:t>
                  </w:r>
                  <w:r w:rsidRPr="00E75F60">
                    <w:rPr>
                      <w:rFonts w:ascii="Times New Roman" w:hAnsi="Times New Roman" w:cs="Times New Roman"/>
                      <w:sz w:val="20"/>
                      <w:szCs w:val="20"/>
                    </w:rPr>
                    <w:t xml:space="preserve"> × (1+</w:t>
                  </w:r>
                  <w:r w:rsidRPr="00E75F60">
                    <w:rPr>
                      <w:rFonts w:ascii="Times New Roman" w:hAnsi="Times New Roman" w:cs="Times New Roman"/>
                      <w:sz w:val="20"/>
                      <w:szCs w:val="20"/>
                      <w:lang w:val="en-US"/>
                    </w:rPr>
                    <w:t>P</w:t>
                  </w:r>
                  <w:r w:rsidRPr="00E75F60">
                    <w:rPr>
                      <w:rFonts w:ascii="Times New Roman" w:hAnsi="Times New Roman" w:cs="Times New Roman"/>
                      <w:sz w:val="20"/>
                      <w:szCs w:val="20"/>
                    </w:rPr>
                    <w:t>/</w:t>
                  </w:r>
                  <w:r w:rsidRPr="00E75F60">
                    <w:rPr>
                      <w:rFonts w:ascii="Times New Roman" w:hAnsi="Times New Roman" w:cs="Times New Roman"/>
                      <w:sz w:val="20"/>
                      <w:szCs w:val="20"/>
                      <w:lang w:val="en-US"/>
                    </w:rPr>
                    <w:t>B</w:t>
                  </w:r>
                  <w:r w:rsidRPr="00E75F60">
                    <w:rPr>
                      <w:rFonts w:ascii="Times New Roman" w:hAnsi="Times New Roman" w:cs="Times New Roman"/>
                      <w:sz w:val="20"/>
                      <w:szCs w:val="20"/>
                    </w:rPr>
                    <w:t>) ×</w:t>
                  </w:r>
                  <w:r w:rsidRPr="00E75F60">
                    <w:rPr>
                      <w:rFonts w:ascii="Times New Roman" w:hAnsi="Times New Roman" w:cs="Times New Roman"/>
                      <w:sz w:val="20"/>
                      <w:szCs w:val="20"/>
                      <w:lang w:val="en-US"/>
                    </w:rPr>
                    <w:t>W</w:t>
                  </w:r>
                  <w:r w:rsidRPr="00E75F60">
                    <w:rPr>
                      <w:rFonts w:ascii="Times New Roman" w:hAnsi="Times New Roman" w:cs="Times New Roman"/>
                      <w:sz w:val="20"/>
                      <w:szCs w:val="20"/>
                    </w:rPr>
                    <w:t>×</w:t>
                  </w:r>
                  <w:r w:rsidRPr="00E75F60">
                    <w:rPr>
                      <w:rFonts w:ascii="Times New Roman" w:hAnsi="Times New Roman" w:cs="Times New Roman"/>
                      <w:sz w:val="20"/>
                      <w:szCs w:val="20"/>
                      <w:lang w:val="en-US"/>
                    </w:rPr>
                    <w:t>K</w:t>
                  </w:r>
                  <w:r w:rsidRPr="00E75F60">
                    <w:rPr>
                      <w:rFonts w:ascii="Times New Roman" w:hAnsi="Times New Roman" w:cs="Times New Roman"/>
                      <w:sz w:val="20"/>
                      <w:szCs w:val="20"/>
                      <w:vertAlign w:val="subscript"/>
                      <w:lang w:val="en-US"/>
                    </w:rPr>
                    <w:t>E</w:t>
                  </w:r>
                  <w:r w:rsidRPr="00E75F60">
                    <w:rPr>
                      <w:rFonts w:ascii="Times New Roman" w:hAnsi="Times New Roman" w:cs="Times New Roman"/>
                      <w:sz w:val="20"/>
                      <w:szCs w:val="20"/>
                    </w:rPr>
                    <w:t xml:space="preserve"> × </w:t>
                  </w:r>
                  <w:r w:rsidRPr="00E75F60">
                    <w:rPr>
                      <w:rFonts w:ascii="Times New Roman" w:hAnsi="Times New Roman" w:cs="Times New Roman"/>
                      <w:sz w:val="20"/>
                      <w:szCs w:val="20"/>
                      <w:lang w:val="en-US"/>
                    </w:rPr>
                    <w:t>K</w:t>
                  </w:r>
                  <w:r w:rsidRPr="00E75F60">
                    <w:rPr>
                      <w:rFonts w:ascii="Times New Roman" w:hAnsi="Times New Roman" w:cs="Times New Roman"/>
                      <w:sz w:val="20"/>
                      <w:szCs w:val="20"/>
                      <w:vertAlign w:val="subscript"/>
                    </w:rPr>
                    <w:t>3</w:t>
                  </w:r>
                  <w:r w:rsidRPr="00E75F60">
                    <w:rPr>
                      <w:rFonts w:ascii="Times New Roman" w:hAnsi="Times New Roman" w:cs="Times New Roman"/>
                      <w:b/>
                      <w:sz w:val="20"/>
                      <w:szCs w:val="20"/>
                    </w:rPr>
                    <w:t>/</w:t>
                  </w:r>
                  <w:r w:rsidRPr="00E75F60">
                    <w:rPr>
                      <w:rFonts w:ascii="Times New Roman" w:hAnsi="Times New Roman" w:cs="Times New Roman"/>
                      <w:sz w:val="20"/>
                      <w:szCs w:val="20"/>
                    </w:rPr>
                    <w:t xml:space="preserve">100 × </w:t>
                  </w:r>
                  <w:r w:rsidRPr="00E75F60">
                    <w:rPr>
                      <w:rFonts w:ascii="Times New Roman" w:hAnsi="Times New Roman" w:cs="Times New Roman"/>
                      <w:sz w:val="20"/>
                      <w:szCs w:val="20"/>
                      <w:lang w:val="en-US"/>
                    </w:rPr>
                    <w:t>d</w:t>
                  </w:r>
                  <w:r w:rsidRPr="00E75F60">
                    <w:rPr>
                      <w:rFonts w:ascii="Times New Roman" w:hAnsi="Times New Roman" w:cs="Times New Roman"/>
                      <w:sz w:val="20"/>
                      <w:szCs w:val="20"/>
                    </w:rPr>
                    <w:t xml:space="preserve"> × 10</w:t>
                  </w:r>
                  <w:r w:rsidRPr="00E75F60">
                    <w:rPr>
                      <w:rFonts w:ascii="Times New Roman" w:hAnsi="Times New Roman" w:cs="Times New Roman"/>
                      <w:sz w:val="20"/>
                      <w:szCs w:val="20"/>
                      <w:vertAlign w:val="superscript"/>
                    </w:rPr>
                    <w:t>–3</w:t>
                  </w:r>
                </w:p>
                <w:p w:rsidR="003008ED" w:rsidRPr="006B1D19" w:rsidRDefault="003008ED" w:rsidP="00776CBA">
                  <w:pPr>
                    <w:rPr>
                      <w:rFonts w:ascii="Times New Roman" w:hAnsi="Times New Roman" w:cs="Times New Roman"/>
                      <w:sz w:val="20"/>
                      <w:szCs w:val="20"/>
                    </w:rPr>
                  </w:pPr>
                  <w:r w:rsidRPr="00E75F60">
                    <w:rPr>
                      <w:rFonts w:ascii="Times New Roman" w:hAnsi="Times New Roman" w:cs="Times New Roman"/>
                      <w:sz w:val="20"/>
                      <w:szCs w:val="20"/>
                    </w:rPr>
                    <w:t>K</w:t>
                  </w:r>
                  <w:r w:rsidRPr="00E75F60">
                    <w:rPr>
                      <w:rFonts w:ascii="Times New Roman" w:hAnsi="Times New Roman" w:cs="Times New Roman"/>
                      <w:sz w:val="20"/>
                      <w:szCs w:val="20"/>
                      <w:vertAlign w:val="subscript"/>
                    </w:rPr>
                    <w:t>3</w:t>
                  </w:r>
                  <w:r w:rsidRPr="006B1D19">
                    <w:rPr>
                      <w:rFonts w:ascii="Times New Roman" w:hAnsi="Times New Roman" w:cs="Times New Roman"/>
                      <w:sz w:val="20"/>
                      <w:szCs w:val="20"/>
                    </w:rPr>
                    <w:t xml:space="preserve"> – средняя доля использования кормовой базы потребителями зоопланктона</w:t>
                  </w:r>
                  <w:proofErr w:type="gramStart"/>
                  <w:r w:rsidRPr="006B1D19">
                    <w:rPr>
                      <w:rFonts w:ascii="Times New Roman" w:hAnsi="Times New Roman" w:cs="Times New Roman"/>
                      <w:sz w:val="20"/>
                      <w:szCs w:val="20"/>
                    </w:rPr>
                    <w:t>, %;</w:t>
                  </w:r>
                  <w:proofErr w:type="gramEnd"/>
                </w:p>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Для определения средней доли использования кормовой базы потребителями зоопланктона и (</w:t>
                  </w:r>
                  <w:r w:rsidRPr="006B1D19">
                    <w:rPr>
                      <w:rFonts w:ascii="Times New Roman" w:hAnsi="Times New Roman" w:cs="Times New Roman"/>
                      <w:i/>
                      <w:sz w:val="20"/>
                      <w:szCs w:val="20"/>
                    </w:rPr>
                    <w:t>K</w:t>
                  </w:r>
                  <w:r w:rsidRPr="006B1D19">
                    <w:rPr>
                      <w:rFonts w:ascii="Times New Roman" w:hAnsi="Times New Roman" w:cs="Times New Roman"/>
                      <w:sz w:val="20"/>
                      <w:szCs w:val="20"/>
                      <w:vertAlign w:val="subscript"/>
                    </w:rPr>
                    <w:t>3</w:t>
                  </w:r>
                  <w:r w:rsidRPr="006B1D19">
                    <w:rPr>
                      <w:rFonts w:ascii="Times New Roman" w:hAnsi="Times New Roman" w:cs="Times New Roman"/>
                      <w:sz w:val="20"/>
                      <w:szCs w:val="20"/>
                    </w:rPr>
                    <w:t>) следует использовать формулу:</w:t>
                  </w:r>
                </w:p>
                <w:p w:rsidR="003008ED" w:rsidRPr="006B1D19" w:rsidRDefault="003008ED" w:rsidP="00776CBA">
                  <w:pPr>
                    <w:rPr>
                      <w:rFonts w:ascii="Times New Roman" w:hAnsi="Times New Roman" w:cs="Times New Roman"/>
                      <w:sz w:val="20"/>
                      <w:szCs w:val="20"/>
                    </w:rPr>
                  </w:pPr>
                  <w:r w:rsidRPr="00E75F60">
                    <w:rPr>
                      <w:rFonts w:ascii="Times New Roman" w:hAnsi="Times New Roman" w:cs="Times New Roman"/>
                      <w:sz w:val="20"/>
                      <w:szCs w:val="20"/>
                    </w:rPr>
                    <w:t>K</w:t>
                  </w:r>
                  <w:r w:rsidRPr="00E75F60">
                    <w:rPr>
                      <w:rFonts w:ascii="Times New Roman" w:hAnsi="Times New Roman" w:cs="Times New Roman"/>
                      <w:sz w:val="20"/>
                      <w:szCs w:val="20"/>
                      <w:vertAlign w:val="subscript"/>
                    </w:rPr>
                    <w:t>3</w:t>
                  </w:r>
                  <w:r w:rsidRPr="00E75F60">
                    <w:rPr>
                      <w:rFonts w:ascii="Times New Roman" w:hAnsi="Times New Roman" w:cs="Times New Roman"/>
                      <w:sz w:val="20"/>
                      <w:szCs w:val="20"/>
                    </w:rPr>
                    <w:t>=(∑</w:t>
                  </w:r>
                  <w:r w:rsidRPr="00E75F60">
                    <w:rPr>
                      <w:rFonts w:ascii="Times New Roman" w:hAnsi="Times New Roman" w:cs="Times New Roman"/>
                      <w:sz w:val="20"/>
                      <w:szCs w:val="20"/>
                      <w:lang w:val="en-US"/>
                    </w:rPr>
                    <w:t>B</w:t>
                  </w:r>
                  <w:r w:rsidRPr="00E75F60">
                    <w:rPr>
                      <w:rFonts w:ascii="Times New Roman" w:hAnsi="Times New Roman" w:cs="Times New Roman"/>
                      <w:sz w:val="20"/>
                      <w:szCs w:val="20"/>
                      <w:vertAlign w:val="subscript"/>
                      <w:lang w:val="en-US"/>
                    </w:rPr>
                    <w:t>i</w:t>
                  </w:r>
                  <w:r w:rsidRPr="00E75F60">
                    <w:rPr>
                      <w:rFonts w:ascii="Times New Roman" w:hAnsi="Times New Roman" w:cs="Times New Roman"/>
                      <w:sz w:val="20"/>
                      <w:szCs w:val="20"/>
                    </w:rPr>
                    <w:t xml:space="preserve"> / ∑</w:t>
                  </w:r>
                  <w:r w:rsidRPr="00E75F60">
                    <w:rPr>
                      <w:rFonts w:ascii="Times New Roman" w:hAnsi="Times New Roman" w:cs="Times New Roman"/>
                      <w:sz w:val="20"/>
                      <w:szCs w:val="20"/>
                      <w:lang w:val="en-US"/>
                    </w:rPr>
                    <w:t>B</w:t>
                  </w:r>
                  <w:r w:rsidRPr="00E75F60">
                    <w:rPr>
                      <w:rFonts w:ascii="Times New Roman" w:hAnsi="Times New Roman" w:cs="Times New Roman"/>
                      <w:sz w:val="20"/>
                      <w:szCs w:val="20"/>
                      <w:vertAlign w:val="subscript"/>
                      <w:lang w:val="en-US"/>
                    </w:rPr>
                    <w:t>N</w:t>
                  </w:r>
                  <w:r w:rsidRPr="00E75F60">
                    <w:rPr>
                      <w:rFonts w:ascii="Times New Roman" w:hAnsi="Times New Roman" w:cs="Times New Roman"/>
                      <w:sz w:val="20"/>
                      <w:szCs w:val="20"/>
                    </w:rPr>
                    <w:t>) ×100</w:t>
                  </w:r>
                  <w:r w:rsidRPr="006B1D19">
                    <w:rPr>
                      <w:rFonts w:ascii="Times New Roman" w:hAnsi="Times New Roman" w:cs="Times New Roman"/>
                      <w:sz w:val="20"/>
                      <w:szCs w:val="20"/>
                    </w:rPr>
                    <w:t xml:space="preserve">, </w:t>
                  </w:r>
                  <w:r w:rsidRPr="006B1D19">
                    <w:rPr>
                      <w:rFonts w:ascii="Times New Roman" w:hAnsi="Times New Roman" w:cs="Times New Roman"/>
                      <w:sz w:val="20"/>
                      <w:szCs w:val="20"/>
                    </w:rPr>
                    <w:tab/>
                    <w:t xml:space="preserve">        (формула 6с)</w:t>
                  </w:r>
                </w:p>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где:</w:t>
                  </w:r>
                </w:p>
                <w:p w:rsidR="003008ED" w:rsidRPr="006B1D19" w:rsidRDefault="003008ED" w:rsidP="00776CBA">
                  <w:pPr>
                    <w:rPr>
                      <w:rFonts w:ascii="Times New Roman" w:hAnsi="Times New Roman" w:cs="Times New Roman"/>
                      <w:sz w:val="20"/>
                      <w:szCs w:val="20"/>
                    </w:rPr>
                  </w:pPr>
                  <w:r w:rsidRPr="00E75F60">
                    <w:rPr>
                      <w:rFonts w:ascii="Times New Roman" w:hAnsi="Times New Roman" w:cs="Times New Roman"/>
                      <w:sz w:val="20"/>
                      <w:szCs w:val="20"/>
                    </w:rPr>
                    <w:lastRenderedPageBreak/>
                    <w:t>B</w:t>
                  </w:r>
                  <w:r w:rsidRPr="00E75F60">
                    <w:rPr>
                      <w:rFonts w:ascii="Times New Roman" w:hAnsi="Times New Roman" w:cs="Times New Roman"/>
                      <w:sz w:val="20"/>
                      <w:szCs w:val="20"/>
                      <w:vertAlign w:val="subscript"/>
                    </w:rPr>
                    <w:t xml:space="preserve">i </w:t>
                  </w:r>
                  <w:r w:rsidRPr="006B1D19">
                    <w:rPr>
                      <w:rFonts w:ascii="Times New Roman" w:hAnsi="Times New Roman" w:cs="Times New Roman"/>
                      <w:sz w:val="20"/>
                      <w:szCs w:val="20"/>
                    </w:rPr>
                    <w:t>– биомасса каждого из обитающих в данном водном объекте видов рыб (половозрелых), питающихся зоопланктоном, г/м</w:t>
                  </w:r>
                  <w:proofErr w:type="gramStart"/>
                  <w:r w:rsidRPr="006B1D19">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6B1D19">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3008ED" w:rsidRPr="006B1D19" w:rsidRDefault="003008ED" w:rsidP="00776CBA">
                  <w:pPr>
                    <w:rPr>
                      <w:rFonts w:ascii="Times New Roman" w:hAnsi="Times New Roman" w:cs="Times New Roman"/>
                      <w:sz w:val="20"/>
                      <w:szCs w:val="20"/>
                    </w:rPr>
                  </w:pPr>
                  <w:r w:rsidRPr="00E75F60">
                    <w:rPr>
                      <w:rFonts w:ascii="Times New Roman" w:hAnsi="Times New Roman" w:cs="Times New Roman"/>
                      <w:sz w:val="20"/>
                      <w:szCs w:val="20"/>
                    </w:rPr>
                    <w:t>B</w:t>
                  </w:r>
                  <w:r w:rsidRPr="00E75F60">
                    <w:rPr>
                      <w:rFonts w:ascii="Times New Roman" w:hAnsi="Times New Roman" w:cs="Times New Roman"/>
                      <w:sz w:val="20"/>
                      <w:szCs w:val="20"/>
                      <w:vertAlign w:val="subscript"/>
                      <w:lang w:val="en-US"/>
                    </w:rPr>
                    <w:t>N</w:t>
                  </w:r>
                  <w:r w:rsidRPr="006B1D19">
                    <w:rPr>
                      <w:rFonts w:ascii="Times New Roman" w:hAnsi="Times New Roman" w:cs="Times New Roman"/>
                      <w:i/>
                      <w:sz w:val="20"/>
                      <w:szCs w:val="20"/>
                      <w:vertAlign w:val="subscript"/>
                    </w:rPr>
                    <w:t xml:space="preserve"> </w:t>
                  </w:r>
                  <w:r w:rsidRPr="006B1D19">
                    <w:rPr>
                      <w:rFonts w:ascii="Times New Roman" w:hAnsi="Times New Roman" w:cs="Times New Roman"/>
                      <w:sz w:val="20"/>
                      <w:szCs w:val="20"/>
                    </w:rPr>
                    <w:t>– биомасса каждого из обитающих в данном водном объекте видов рыб, г/м</w:t>
                  </w:r>
                  <w:proofErr w:type="gramStart"/>
                  <w:r w:rsidRPr="006B1D19">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6B1D19">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3008ED" w:rsidRPr="006B1D19" w:rsidRDefault="003008ED" w:rsidP="00776CBA">
                  <w:pPr>
                    <w:rPr>
                      <w:rFonts w:ascii="Times New Roman" w:hAnsi="Times New Roman" w:cs="Times New Roman"/>
                      <w:iCs/>
                      <w:sz w:val="20"/>
                      <w:szCs w:val="20"/>
                    </w:rPr>
                  </w:pPr>
                  <w:proofErr w:type="gramStart"/>
                  <w:r w:rsidRPr="006B1D19">
                    <w:rPr>
                      <w:rFonts w:ascii="Times New Roman" w:hAnsi="Times New Roman" w:cs="Times New Roman"/>
                      <w:sz w:val="20"/>
                      <w:szCs w:val="20"/>
                    </w:rPr>
                    <w:t>Для целей настоящей Методики к рыбам, питающихся зоопланктоном относятся: пёстрый толстолобик (</w:t>
                  </w:r>
                  <w:r w:rsidRPr="006B1D19">
                    <w:rPr>
                      <w:rFonts w:ascii="Times New Roman" w:hAnsi="Times New Roman" w:cs="Times New Roman"/>
                      <w:i/>
                      <w:sz w:val="20"/>
                      <w:szCs w:val="20"/>
                    </w:rPr>
                    <w:t>Hypophthalmichthys nobilis</w:t>
                  </w:r>
                  <w:r w:rsidRPr="006B1D19">
                    <w:rPr>
                      <w:rFonts w:ascii="Times New Roman" w:hAnsi="Times New Roman" w:cs="Times New Roman"/>
                      <w:sz w:val="20"/>
                      <w:szCs w:val="20"/>
                    </w:rPr>
                    <w:t>), уклейка (</w:t>
                  </w:r>
                  <w:r w:rsidRPr="006B1D19">
                    <w:rPr>
                      <w:rFonts w:ascii="Times New Roman" w:hAnsi="Times New Roman" w:cs="Times New Roman"/>
                      <w:i/>
                      <w:sz w:val="20"/>
                      <w:szCs w:val="20"/>
                    </w:rPr>
                    <w:t>Alburnus alburnus</w:t>
                  </w:r>
                  <w:r w:rsidRPr="006B1D19">
                    <w:rPr>
                      <w:rFonts w:ascii="Times New Roman" w:hAnsi="Times New Roman" w:cs="Times New Roman"/>
                      <w:sz w:val="20"/>
                      <w:szCs w:val="20"/>
                    </w:rPr>
                    <w:t>), верховка (</w:t>
                  </w:r>
                  <w:r w:rsidRPr="006B1D19">
                    <w:rPr>
                      <w:rFonts w:ascii="Times New Roman" w:hAnsi="Times New Roman" w:cs="Times New Roman"/>
                      <w:i/>
                      <w:iCs/>
                      <w:sz w:val="20"/>
                      <w:szCs w:val="20"/>
                      <w:lang w:val="la-Latn"/>
                    </w:rPr>
                    <w:t>Leucaspius delineatus</w:t>
                  </w:r>
                  <w:r w:rsidRPr="006B1D19">
                    <w:rPr>
                      <w:rFonts w:ascii="Times New Roman" w:hAnsi="Times New Roman" w:cs="Times New Roman"/>
                      <w:i/>
                      <w:iCs/>
                      <w:sz w:val="20"/>
                      <w:szCs w:val="20"/>
                    </w:rPr>
                    <w:t xml:space="preserve">), </w:t>
                  </w:r>
                  <w:r w:rsidRPr="006B1D19">
                    <w:rPr>
                      <w:rFonts w:ascii="Times New Roman" w:hAnsi="Times New Roman" w:cs="Times New Roman"/>
                      <w:iCs/>
                      <w:sz w:val="20"/>
                      <w:szCs w:val="20"/>
                    </w:rPr>
                    <w:t>все виды тюльки (род</w:t>
                  </w:r>
                  <w:r w:rsidRPr="006B1D19">
                    <w:rPr>
                      <w:rFonts w:ascii="Times New Roman" w:hAnsi="Times New Roman" w:cs="Times New Roman"/>
                      <w:i/>
                      <w:iCs/>
                      <w:sz w:val="20"/>
                      <w:szCs w:val="20"/>
                    </w:rPr>
                    <w:t xml:space="preserve"> </w:t>
                  </w:r>
                  <w:r w:rsidRPr="006B1D19">
                    <w:rPr>
                      <w:rFonts w:ascii="Times New Roman" w:hAnsi="Times New Roman" w:cs="Times New Roman"/>
                      <w:iCs/>
                      <w:sz w:val="20"/>
                      <w:szCs w:val="20"/>
                    </w:rPr>
                    <w:t>Clupeonella), все виды корюшек (семейство Osmeridae), европейская ряпушка (</w:t>
                  </w:r>
                  <w:r w:rsidRPr="006B1D19">
                    <w:rPr>
                      <w:rFonts w:ascii="Times New Roman" w:hAnsi="Times New Roman" w:cs="Times New Roman"/>
                      <w:i/>
                      <w:iCs/>
                      <w:sz w:val="20"/>
                      <w:szCs w:val="20"/>
                    </w:rPr>
                    <w:t>Coregonus albula</w:t>
                  </w:r>
                  <w:r w:rsidRPr="006B1D19">
                    <w:rPr>
                      <w:rFonts w:ascii="Times New Roman" w:hAnsi="Times New Roman" w:cs="Times New Roman"/>
                      <w:iCs/>
                      <w:sz w:val="20"/>
                      <w:szCs w:val="20"/>
                    </w:rPr>
                    <w:t>), сибирская ряпушка (</w:t>
                  </w:r>
                  <w:r w:rsidRPr="006B1D19">
                    <w:rPr>
                      <w:rFonts w:ascii="Times New Roman" w:hAnsi="Times New Roman" w:cs="Times New Roman"/>
                      <w:i/>
                      <w:iCs/>
                      <w:sz w:val="20"/>
                      <w:szCs w:val="20"/>
                    </w:rPr>
                    <w:t>Coregonus sardinella merki</w:t>
                  </w:r>
                  <w:r w:rsidRPr="006B1D19">
                    <w:rPr>
                      <w:rFonts w:ascii="Times New Roman" w:hAnsi="Times New Roman" w:cs="Times New Roman"/>
                      <w:iCs/>
                      <w:sz w:val="20"/>
                      <w:szCs w:val="20"/>
                    </w:rPr>
                    <w:t>), пелядь (</w:t>
                  </w:r>
                  <w:r w:rsidRPr="006B1D19">
                    <w:rPr>
                      <w:rFonts w:ascii="Times New Roman" w:hAnsi="Times New Roman" w:cs="Times New Roman"/>
                      <w:i/>
                      <w:iCs/>
                      <w:sz w:val="20"/>
                      <w:szCs w:val="20"/>
                      <w:lang w:val="la-Latn"/>
                    </w:rPr>
                    <w:t>Coregonus peled</w:t>
                  </w:r>
                  <w:r w:rsidRPr="006B1D19">
                    <w:rPr>
                      <w:rFonts w:ascii="Times New Roman" w:hAnsi="Times New Roman" w:cs="Times New Roman"/>
                      <w:i/>
                      <w:iCs/>
                      <w:sz w:val="20"/>
                      <w:szCs w:val="20"/>
                    </w:rPr>
                    <w:t>)</w:t>
                  </w:r>
                  <w:r w:rsidRPr="006B1D19">
                    <w:rPr>
                      <w:rFonts w:ascii="Times New Roman" w:hAnsi="Times New Roman" w:cs="Times New Roman"/>
                      <w:iCs/>
                      <w:sz w:val="20"/>
                      <w:szCs w:val="20"/>
                    </w:rPr>
                    <w:t>, синец (</w:t>
                  </w:r>
                  <w:r w:rsidRPr="006B1D19">
                    <w:rPr>
                      <w:rFonts w:ascii="Times New Roman" w:hAnsi="Times New Roman" w:cs="Times New Roman"/>
                      <w:i/>
                      <w:iCs/>
                      <w:sz w:val="20"/>
                      <w:szCs w:val="20"/>
                      <w:lang w:val="la-Latn"/>
                    </w:rPr>
                    <w:t>Ballerus ballerus</w:t>
                  </w:r>
                  <w:r w:rsidRPr="006B1D19">
                    <w:rPr>
                      <w:rFonts w:ascii="Times New Roman" w:hAnsi="Times New Roman" w:cs="Times New Roman"/>
                      <w:iCs/>
                      <w:sz w:val="20"/>
                      <w:szCs w:val="20"/>
                    </w:rPr>
                    <w:t>), все виды востробрюшек (род Hemiculter), все виды семейства сельдевые (Clupeidae), все виды скумбрий (род Scomber), все</w:t>
                  </w:r>
                  <w:proofErr w:type="gramEnd"/>
                  <w:r w:rsidRPr="006B1D19">
                    <w:rPr>
                      <w:rFonts w:ascii="Times New Roman" w:hAnsi="Times New Roman" w:cs="Times New Roman"/>
                      <w:iCs/>
                      <w:sz w:val="20"/>
                      <w:szCs w:val="20"/>
                    </w:rPr>
                    <w:t xml:space="preserve"> виды анчоусов (род Engraulis), сайра (</w:t>
                  </w:r>
                  <w:r w:rsidRPr="006B1D19">
                    <w:rPr>
                      <w:rFonts w:ascii="Times New Roman" w:hAnsi="Times New Roman" w:cs="Times New Roman"/>
                      <w:i/>
                      <w:iCs/>
                      <w:sz w:val="20"/>
                      <w:szCs w:val="20"/>
                    </w:rPr>
                    <w:t>Cololabis saira</w:t>
                  </w:r>
                  <w:r w:rsidRPr="006B1D19">
                    <w:rPr>
                      <w:rFonts w:ascii="Times New Roman" w:hAnsi="Times New Roman" w:cs="Times New Roman"/>
                      <w:iCs/>
                      <w:sz w:val="20"/>
                      <w:szCs w:val="20"/>
                    </w:rPr>
                    <w:t>), сардина иваси  (</w:t>
                  </w:r>
                  <w:r w:rsidRPr="006B1D19">
                    <w:rPr>
                      <w:rFonts w:ascii="Times New Roman" w:hAnsi="Times New Roman" w:cs="Times New Roman"/>
                      <w:i/>
                      <w:iCs/>
                      <w:sz w:val="20"/>
                      <w:szCs w:val="20"/>
                    </w:rPr>
                    <w:t>Sardinops melanostictus</w:t>
                  </w:r>
                  <w:r w:rsidRPr="006B1D19">
                    <w:rPr>
                      <w:rFonts w:ascii="Times New Roman" w:hAnsi="Times New Roman" w:cs="Times New Roman"/>
                      <w:iCs/>
                      <w:sz w:val="20"/>
                      <w:szCs w:val="20"/>
                    </w:rPr>
                    <w:t>), сайка (Boreogadus saida),</w:t>
                  </w:r>
                  <w:r w:rsidRPr="006B1D19">
                    <w:rPr>
                      <w:rFonts w:ascii="Times New Roman" w:hAnsi="Times New Roman" w:cs="Times New Roman"/>
                      <w:sz w:val="20"/>
                      <w:szCs w:val="20"/>
                    </w:rPr>
                    <w:t xml:space="preserve"> </w:t>
                  </w:r>
                  <w:r w:rsidRPr="006B1D19">
                    <w:rPr>
                      <w:rFonts w:ascii="Times New Roman" w:hAnsi="Times New Roman" w:cs="Times New Roman"/>
                      <w:iCs/>
                      <w:sz w:val="20"/>
                      <w:szCs w:val="20"/>
                    </w:rPr>
                    <w:t>антарктическая серебрянка</w:t>
                  </w:r>
                  <w:r w:rsidRPr="006B1D19">
                    <w:rPr>
                      <w:rFonts w:ascii="Times New Roman" w:hAnsi="Times New Roman" w:cs="Times New Roman"/>
                      <w:sz w:val="20"/>
                      <w:szCs w:val="20"/>
                    </w:rPr>
                    <w:t xml:space="preserve"> (</w:t>
                  </w:r>
                  <w:r w:rsidRPr="006B1D19">
                    <w:rPr>
                      <w:rFonts w:ascii="Times New Roman" w:hAnsi="Times New Roman" w:cs="Times New Roman"/>
                      <w:i/>
                      <w:iCs/>
                      <w:sz w:val="20"/>
                      <w:szCs w:val="20"/>
                    </w:rPr>
                    <w:t xml:space="preserve">Pleuragramma antarcticum), </w:t>
                  </w:r>
                  <w:r w:rsidRPr="006B1D19">
                    <w:rPr>
                      <w:rFonts w:ascii="Times New Roman" w:hAnsi="Times New Roman" w:cs="Times New Roman"/>
                      <w:iCs/>
                      <w:sz w:val="20"/>
                      <w:szCs w:val="20"/>
                    </w:rPr>
                    <w:t>все виды кефалей (семейство Mugilidae), все виды миктофид (семейство Myctophidae), все виды пинагоровых (семейство Cyclopteridae), минтай (</w:t>
                  </w:r>
                  <w:r w:rsidRPr="006B1D19">
                    <w:rPr>
                      <w:rFonts w:ascii="Times New Roman" w:hAnsi="Times New Roman" w:cs="Times New Roman"/>
                      <w:i/>
                      <w:iCs/>
                      <w:sz w:val="20"/>
                      <w:szCs w:val="20"/>
                      <w:lang w:val="en-US"/>
                    </w:rPr>
                    <w:t>Gadus</w:t>
                  </w:r>
                  <w:r w:rsidRPr="006B1D19">
                    <w:rPr>
                      <w:rFonts w:ascii="Times New Roman" w:hAnsi="Times New Roman" w:cs="Times New Roman"/>
                      <w:i/>
                      <w:iCs/>
                      <w:sz w:val="20"/>
                      <w:szCs w:val="20"/>
                    </w:rPr>
                    <w:t xml:space="preserve"> </w:t>
                  </w:r>
                  <w:r w:rsidRPr="006B1D19">
                    <w:rPr>
                      <w:rFonts w:ascii="Times New Roman" w:hAnsi="Times New Roman" w:cs="Times New Roman"/>
                      <w:i/>
                      <w:iCs/>
                      <w:sz w:val="20"/>
                      <w:szCs w:val="20"/>
                      <w:lang w:val="en-US"/>
                    </w:rPr>
                    <w:t>chalcogrammus</w:t>
                  </w:r>
                  <w:r w:rsidRPr="006B1D19">
                    <w:rPr>
                      <w:rFonts w:ascii="Times New Roman" w:hAnsi="Times New Roman" w:cs="Times New Roman"/>
                      <w:iCs/>
                      <w:sz w:val="20"/>
                      <w:szCs w:val="20"/>
                    </w:rPr>
                    <w:t>).</w:t>
                  </w:r>
                </w:p>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iCs/>
                      <w:sz w:val="20"/>
                      <w:szCs w:val="20"/>
                    </w:rPr>
                    <w:t>Для минтая (</w:t>
                  </w:r>
                  <w:r w:rsidRPr="006B1D19">
                    <w:rPr>
                      <w:rFonts w:ascii="Times New Roman" w:hAnsi="Times New Roman" w:cs="Times New Roman"/>
                      <w:i/>
                      <w:iCs/>
                      <w:sz w:val="20"/>
                      <w:szCs w:val="20"/>
                      <w:lang w:val="en-US"/>
                    </w:rPr>
                    <w:t>Gadus</w:t>
                  </w:r>
                  <w:r w:rsidRPr="006B1D19">
                    <w:rPr>
                      <w:rFonts w:ascii="Times New Roman" w:hAnsi="Times New Roman" w:cs="Times New Roman"/>
                      <w:i/>
                      <w:iCs/>
                      <w:sz w:val="20"/>
                      <w:szCs w:val="20"/>
                    </w:rPr>
                    <w:t xml:space="preserve"> </w:t>
                  </w:r>
                  <w:r w:rsidRPr="006B1D19">
                    <w:rPr>
                      <w:rFonts w:ascii="Times New Roman" w:hAnsi="Times New Roman" w:cs="Times New Roman"/>
                      <w:i/>
                      <w:iCs/>
                      <w:sz w:val="20"/>
                      <w:szCs w:val="20"/>
                      <w:lang w:val="en-US"/>
                    </w:rPr>
                    <w:t>chalcogrammus</w:t>
                  </w:r>
                  <w:r w:rsidRPr="006B1D19">
                    <w:rPr>
                      <w:rFonts w:ascii="Times New Roman" w:hAnsi="Times New Roman" w:cs="Times New Roman"/>
                      <w:iCs/>
                      <w:sz w:val="20"/>
                      <w:szCs w:val="20"/>
                    </w:rPr>
                    <w:t xml:space="preserve">), </w:t>
                  </w:r>
                  <w:r w:rsidRPr="006B1D19">
                    <w:rPr>
                      <w:rFonts w:ascii="Times New Roman" w:hAnsi="Times New Roman" w:cs="Times New Roman"/>
                      <w:sz w:val="20"/>
                      <w:szCs w:val="20"/>
                    </w:rPr>
                    <w:t>хамсы (</w:t>
                  </w:r>
                  <w:r w:rsidRPr="006B1D19">
                    <w:rPr>
                      <w:rFonts w:ascii="Times New Roman" w:hAnsi="Times New Roman" w:cs="Times New Roman"/>
                      <w:i/>
                      <w:sz w:val="20"/>
                      <w:szCs w:val="20"/>
                      <w:lang w:val="en-US"/>
                    </w:rPr>
                    <w:t>Engraulis</w:t>
                  </w:r>
                  <w:r w:rsidRPr="006B1D19">
                    <w:rPr>
                      <w:rFonts w:ascii="Times New Roman" w:hAnsi="Times New Roman" w:cs="Times New Roman"/>
                      <w:i/>
                      <w:sz w:val="20"/>
                      <w:szCs w:val="20"/>
                    </w:rPr>
                    <w:t xml:space="preserve"> </w:t>
                  </w:r>
                  <w:r w:rsidRPr="006B1D19">
                    <w:rPr>
                      <w:rFonts w:ascii="Times New Roman" w:hAnsi="Times New Roman" w:cs="Times New Roman"/>
                      <w:i/>
                      <w:sz w:val="20"/>
                      <w:szCs w:val="20"/>
                      <w:lang w:val="en-US"/>
                    </w:rPr>
                    <w:t>encrasicolus</w:t>
                  </w:r>
                  <w:r w:rsidRPr="006B1D19">
                    <w:rPr>
                      <w:rFonts w:ascii="Times New Roman" w:hAnsi="Times New Roman" w:cs="Times New Roman"/>
                      <w:i/>
                      <w:sz w:val="20"/>
                      <w:szCs w:val="20"/>
                    </w:rPr>
                    <w:t>)</w:t>
                  </w:r>
                  <w:proofErr w:type="gramStart"/>
                  <w:r w:rsidRPr="006B1D19">
                    <w:rPr>
                      <w:rFonts w:ascii="Times New Roman" w:hAnsi="Times New Roman" w:cs="Times New Roman"/>
                      <w:sz w:val="20"/>
                      <w:szCs w:val="20"/>
                    </w:rPr>
                    <w:t xml:space="preserve"> )</w:t>
                  </w:r>
                  <w:proofErr w:type="gramEnd"/>
                  <w:r w:rsidRPr="006B1D19">
                    <w:rPr>
                      <w:rFonts w:ascii="Times New Roman" w:hAnsi="Times New Roman" w:cs="Times New Roman"/>
                      <w:sz w:val="20"/>
                      <w:szCs w:val="20"/>
                    </w:rPr>
                    <w:t>, уклейка (</w:t>
                  </w:r>
                  <w:r w:rsidRPr="006B1D19">
                    <w:rPr>
                      <w:rFonts w:ascii="Times New Roman" w:hAnsi="Times New Roman" w:cs="Times New Roman"/>
                      <w:i/>
                      <w:sz w:val="20"/>
                      <w:szCs w:val="20"/>
                    </w:rPr>
                    <w:t>Alburnus alburnus</w:t>
                  </w:r>
                  <w:r w:rsidRPr="006B1D19">
                    <w:rPr>
                      <w:rFonts w:ascii="Times New Roman" w:hAnsi="Times New Roman" w:cs="Times New Roman"/>
                      <w:sz w:val="20"/>
                      <w:szCs w:val="20"/>
                    </w:rPr>
                    <w:t>), верховка (</w:t>
                  </w:r>
                  <w:r w:rsidRPr="006B1D19">
                    <w:rPr>
                      <w:rFonts w:ascii="Times New Roman" w:hAnsi="Times New Roman" w:cs="Times New Roman"/>
                      <w:i/>
                      <w:iCs/>
                      <w:sz w:val="20"/>
                      <w:szCs w:val="20"/>
                      <w:lang w:val="la-Latn"/>
                    </w:rPr>
                    <w:t>Leucaspius delineatus</w:t>
                  </w:r>
                  <w:r w:rsidRPr="006B1D19">
                    <w:rPr>
                      <w:rFonts w:ascii="Times New Roman" w:hAnsi="Times New Roman" w:cs="Times New Roman"/>
                      <w:i/>
                      <w:iCs/>
                      <w:sz w:val="20"/>
                      <w:szCs w:val="20"/>
                    </w:rPr>
                    <w:t xml:space="preserve">), </w:t>
                  </w:r>
                  <w:r w:rsidRPr="006B1D19">
                    <w:rPr>
                      <w:rFonts w:ascii="Times New Roman" w:hAnsi="Times New Roman" w:cs="Times New Roman"/>
                      <w:iCs/>
                      <w:sz w:val="20"/>
                      <w:szCs w:val="20"/>
                    </w:rPr>
                    <w:t>все виды тюльки (</w:t>
                  </w:r>
                  <w:r w:rsidRPr="006B1D19">
                    <w:rPr>
                      <w:rFonts w:ascii="Times New Roman" w:hAnsi="Times New Roman" w:cs="Times New Roman"/>
                      <w:i/>
                      <w:iCs/>
                      <w:sz w:val="20"/>
                      <w:szCs w:val="20"/>
                    </w:rPr>
                    <w:t>род Clupeonella</w:t>
                  </w:r>
                  <w:r w:rsidRPr="006B1D19">
                    <w:rPr>
                      <w:rFonts w:ascii="Times New Roman" w:hAnsi="Times New Roman" w:cs="Times New Roman"/>
                      <w:iCs/>
                      <w:sz w:val="20"/>
                      <w:szCs w:val="20"/>
                    </w:rPr>
                    <w:t>), все виды корюшек (семейство Osmeridae), европейская ряпушка (</w:t>
                  </w:r>
                  <w:r w:rsidRPr="006B1D19">
                    <w:rPr>
                      <w:rFonts w:ascii="Times New Roman" w:hAnsi="Times New Roman" w:cs="Times New Roman"/>
                      <w:i/>
                      <w:iCs/>
                      <w:sz w:val="20"/>
                      <w:szCs w:val="20"/>
                    </w:rPr>
                    <w:t>Coregonus albula</w:t>
                  </w:r>
                  <w:r w:rsidRPr="006B1D19">
                    <w:rPr>
                      <w:rFonts w:ascii="Times New Roman" w:hAnsi="Times New Roman" w:cs="Times New Roman"/>
                      <w:iCs/>
                      <w:sz w:val="20"/>
                      <w:szCs w:val="20"/>
                    </w:rPr>
                    <w:t>), сибирская ряпушка (</w:t>
                  </w:r>
                  <w:r w:rsidRPr="006B1D19">
                    <w:rPr>
                      <w:rFonts w:ascii="Times New Roman" w:hAnsi="Times New Roman" w:cs="Times New Roman"/>
                      <w:i/>
                      <w:iCs/>
                      <w:sz w:val="20"/>
                      <w:szCs w:val="20"/>
                    </w:rPr>
                    <w:t>Coregonus sardinella merki</w:t>
                  </w:r>
                  <w:r w:rsidRPr="006B1D19">
                    <w:rPr>
                      <w:rFonts w:ascii="Times New Roman" w:hAnsi="Times New Roman" w:cs="Times New Roman"/>
                      <w:iCs/>
                      <w:sz w:val="20"/>
                      <w:szCs w:val="20"/>
                    </w:rPr>
                    <w:t>), пелядь (</w:t>
                  </w:r>
                  <w:r w:rsidRPr="006B1D19">
                    <w:rPr>
                      <w:rFonts w:ascii="Times New Roman" w:hAnsi="Times New Roman" w:cs="Times New Roman"/>
                      <w:i/>
                      <w:iCs/>
                      <w:sz w:val="20"/>
                      <w:szCs w:val="20"/>
                      <w:lang w:val="la-Latn"/>
                    </w:rPr>
                    <w:t>Coregonus peled</w:t>
                  </w:r>
                  <w:r w:rsidRPr="006B1D19">
                    <w:rPr>
                      <w:rFonts w:ascii="Times New Roman" w:hAnsi="Times New Roman" w:cs="Times New Roman"/>
                      <w:i/>
                      <w:iCs/>
                      <w:sz w:val="20"/>
                      <w:szCs w:val="20"/>
                    </w:rPr>
                    <w:t>)</w:t>
                  </w:r>
                  <w:r w:rsidRPr="006B1D19">
                    <w:rPr>
                      <w:rFonts w:ascii="Times New Roman" w:hAnsi="Times New Roman" w:cs="Times New Roman"/>
                      <w:iCs/>
                      <w:sz w:val="20"/>
                      <w:szCs w:val="20"/>
                    </w:rPr>
                    <w:t>, синец (</w:t>
                  </w:r>
                  <w:r w:rsidRPr="006B1D19">
                    <w:rPr>
                      <w:rFonts w:ascii="Times New Roman" w:hAnsi="Times New Roman" w:cs="Times New Roman"/>
                      <w:i/>
                      <w:iCs/>
                      <w:sz w:val="20"/>
                      <w:szCs w:val="20"/>
                      <w:lang w:val="la-Latn"/>
                    </w:rPr>
                    <w:t>Ballerus ballerus</w:t>
                  </w:r>
                  <w:r w:rsidRPr="006B1D19">
                    <w:rPr>
                      <w:rFonts w:ascii="Times New Roman" w:hAnsi="Times New Roman" w:cs="Times New Roman"/>
                      <w:iCs/>
                      <w:sz w:val="20"/>
                      <w:szCs w:val="20"/>
                    </w:rPr>
                    <w:t>), все виды востробрюшек (род Hemiculter), все виды семейства сельдевые (Clupeidae), все виды скумбрий (род Scomber), все виды анчоусов (род Engraulis), сайра (</w:t>
                  </w:r>
                  <w:r w:rsidRPr="006B1D19">
                    <w:rPr>
                      <w:rFonts w:ascii="Times New Roman" w:hAnsi="Times New Roman" w:cs="Times New Roman"/>
                      <w:i/>
                      <w:iCs/>
                      <w:sz w:val="20"/>
                      <w:szCs w:val="20"/>
                    </w:rPr>
                    <w:t xml:space="preserve">Cololabis </w:t>
                  </w:r>
                  <w:proofErr w:type="gramStart"/>
                  <w:r w:rsidRPr="006B1D19">
                    <w:rPr>
                      <w:rFonts w:ascii="Times New Roman" w:hAnsi="Times New Roman" w:cs="Times New Roman"/>
                      <w:i/>
                      <w:iCs/>
                      <w:sz w:val="20"/>
                      <w:szCs w:val="20"/>
                    </w:rPr>
                    <w:t>saira</w:t>
                  </w:r>
                  <w:r w:rsidRPr="006B1D19">
                    <w:rPr>
                      <w:rFonts w:ascii="Times New Roman" w:hAnsi="Times New Roman" w:cs="Times New Roman"/>
                      <w:iCs/>
                      <w:sz w:val="20"/>
                      <w:szCs w:val="20"/>
                    </w:rPr>
                    <w:t>), сардина иваси  (</w:t>
                  </w:r>
                  <w:r w:rsidRPr="006B1D19">
                    <w:rPr>
                      <w:rFonts w:ascii="Times New Roman" w:hAnsi="Times New Roman" w:cs="Times New Roman"/>
                      <w:i/>
                      <w:iCs/>
                      <w:sz w:val="20"/>
                      <w:szCs w:val="20"/>
                    </w:rPr>
                    <w:t>Sardinops melanostictus</w:t>
                  </w:r>
                  <w:r w:rsidRPr="006B1D19">
                    <w:rPr>
                      <w:rFonts w:ascii="Times New Roman" w:hAnsi="Times New Roman" w:cs="Times New Roman"/>
                      <w:iCs/>
                      <w:sz w:val="20"/>
                      <w:szCs w:val="20"/>
                    </w:rPr>
                    <w:t>), сайка (Boreogadus saida),</w:t>
                  </w:r>
                  <w:r w:rsidRPr="006B1D19">
                    <w:rPr>
                      <w:rFonts w:ascii="Times New Roman" w:hAnsi="Times New Roman" w:cs="Times New Roman"/>
                      <w:sz w:val="20"/>
                      <w:szCs w:val="20"/>
                    </w:rPr>
                    <w:t xml:space="preserve"> </w:t>
                  </w:r>
                  <w:r w:rsidRPr="006B1D19">
                    <w:rPr>
                      <w:rFonts w:ascii="Times New Roman" w:hAnsi="Times New Roman" w:cs="Times New Roman"/>
                      <w:iCs/>
                      <w:sz w:val="20"/>
                      <w:szCs w:val="20"/>
                    </w:rPr>
                    <w:t>антарктическая серебрянка</w:t>
                  </w:r>
                  <w:r w:rsidRPr="006B1D19">
                    <w:rPr>
                      <w:rFonts w:ascii="Times New Roman" w:hAnsi="Times New Roman" w:cs="Times New Roman"/>
                      <w:sz w:val="20"/>
                      <w:szCs w:val="20"/>
                    </w:rPr>
                    <w:t xml:space="preserve"> (</w:t>
                  </w:r>
                  <w:r w:rsidRPr="006B1D19">
                    <w:rPr>
                      <w:rFonts w:ascii="Times New Roman" w:hAnsi="Times New Roman" w:cs="Times New Roman"/>
                      <w:i/>
                      <w:iCs/>
                      <w:sz w:val="20"/>
                      <w:szCs w:val="20"/>
                    </w:rPr>
                    <w:t xml:space="preserve">Pleuragramma antarcticum), </w:t>
                  </w:r>
                  <w:r w:rsidRPr="006B1D19">
                    <w:rPr>
                      <w:rFonts w:ascii="Times New Roman" w:hAnsi="Times New Roman" w:cs="Times New Roman"/>
                      <w:iCs/>
                      <w:sz w:val="20"/>
                      <w:szCs w:val="20"/>
                    </w:rPr>
                    <w:t xml:space="preserve">все виды кефалей (семейство </w:t>
                  </w:r>
                  <w:r w:rsidRPr="006B1D19">
                    <w:rPr>
                      <w:rFonts w:ascii="Times New Roman" w:hAnsi="Times New Roman" w:cs="Times New Roman"/>
                      <w:i/>
                      <w:iCs/>
                      <w:sz w:val="20"/>
                      <w:szCs w:val="20"/>
                    </w:rPr>
                    <w:t>Mugilidae)</w:t>
                  </w:r>
                  <w:r w:rsidRPr="006B1D19">
                    <w:rPr>
                      <w:rFonts w:ascii="Times New Roman" w:hAnsi="Times New Roman" w:cs="Times New Roman"/>
                      <w:iCs/>
                      <w:sz w:val="20"/>
                      <w:szCs w:val="20"/>
                    </w:rPr>
                    <w:t xml:space="preserve">, все виды миктофид (семейство </w:t>
                  </w:r>
                  <w:r w:rsidRPr="006B1D19">
                    <w:rPr>
                      <w:rFonts w:ascii="Times New Roman" w:hAnsi="Times New Roman" w:cs="Times New Roman"/>
                      <w:i/>
                      <w:iCs/>
                      <w:sz w:val="20"/>
                      <w:szCs w:val="20"/>
                    </w:rPr>
                    <w:t>Myctophidae</w:t>
                  </w:r>
                  <w:r w:rsidRPr="006B1D19">
                    <w:rPr>
                      <w:rFonts w:ascii="Times New Roman" w:hAnsi="Times New Roman" w:cs="Times New Roman"/>
                      <w:iCs/>
                      <w:sz w:val="20"/>
                      <w:szCs w:val="20"/>
                    </w:rPr>
                    <w:t xml:space="preserve">), все виды пинагоровых (семейство </w:t>
                  </w:r>
                  <w:r w:rsidRPr="006B1D19">
                    <w:rPr>
                      <w:rFonts w:ascii="Times New Roman" w:hAnsi="Times New Roman" w:cs="Times New Roman"/>
                      <w:i/>
                      <w:iCs/>
                      <w:sz w:val="20"/>
                      <w:szCs w:val="20"/>
                    </w:rPr>
                    <w:t>Cyclopteridae</w:t>
                  </w:r>
                  <w:r w:rsidRPr="006B1D19">
                    <w:rPr>
                      <w:rFonts w:ascii="Times New Roman" w:hAnsi="Times New Roman" w:cs="Times New Roman"/>
                      <w:iCs/>
                      <w:sz w:val="20"/>
                      <w:szCs w:val="20"/>
                    </w:rPr>
                    <w:t>), минтай (</w:t>
                  </w:r>
                  <w:r w:rsidRPr="006B1D19">
                    <w:rPr>
                      <w:rFonts w:ascii="Times New Roman" w:hAnsi="Times New Roman" w:cs="Times New Roman"/>
                      <w:i/>
                      <w:iCs/>
                      <w:sz w:val="20"/>
                      <w:szCs w:val="20"/>
                      <w:lang w:val="en-US"/>
                    </w:rPr>
                    <w:t>Gadus</w:t>
                  </w:r>
                  <w:r w:rsidRPr="006B1D19">
                    <w:rPr>
                      <w:rFonts w:ascii="Times New Roman" w:hAnsi="Times New Roman" w:cs="Times New Roman"/>
                      <w:i/>
                      <w:iCs/>
                      <w:sz w:val="20"/>
                      <w:szCs w:val="20"/>
                    </w:rPr>
                    <w:t xml:space="preserve"> </w:t>
                  </w:r>
                  <w:r w:rsidRPr="006B1D19">
                    <w:rPr>
                      <w:rFonts w:ascii="Times New Roman" w:hAnsi="Times New Roman" w:cs="Times New Roman"/>
                      <w:i/>
                      <w:iCs/>
                      <w:sz w:val="20"/>
                      <w:szCs w:val="20"/>
                      <w:lang w:val="en-US"/>
                    </w:rPr>
                    <w:t>chalcogrammus</w:t>
                  </w:r>
                  <w:r w:rsidRPr="006B1D19">
                    <w:rPr>
                      <w:rFonts w:ascii="Times New Roman" w:hAnsi="Times New Roman" w:cs="Times New Roman"/>
                      <w:iCs/>
                      <w:sz w:val="20"/>
                      <w:szCs w:val="20"/>
                    </w:rPr>
                    <w:t xml:space="preserve">)  </w:t>
                  </w:r>
                  <w:r w:rsidRPr="006B1D19">
                    <w:rPr>
                      <w:rFonts w:ascii="Times New Roman" w:hAnsi="Times New Roman" w:cs="Times New Roman"/>
                      <w:bCs/>
                      <w:iCs/>
                      <w:sz w:val="20"/>
                      <w:szCs w:val="20"/>
                    </w:rPr>
                    <w:t>биомасса определяется с учетом процента потребления кормовых организмов </w:t>
                  </w:r>
                  <w:r w:rsidRPr="006B1D19">
                    <w:rPr>
                      <w:rFonts w:ascii="Times New Roman" w:hAnsi="Times New Roman" w:cs="Times New Roman"/>
                      <w:bCs/>
                      <w:i/>
                      <w:iCs/>
                      <w:sz w:val="20"/>
                      <w:szCs w:val="20"/>
                    </w:rPr>
                    <w:t>Bi</w:t>
                  </w:r>
                  <w:r w:rsidRPr="006B1D19">
                    <w:rPr>
                      <w:rFonts w:ascii="Times New Roman" w:hAnsi="Times New Roman" w:cs="Times New Roman"/>
                      <w:bCs/>
                      <w:iCs/>
                      <w:sz w:val="20"/>
                      <w:szCs w:val="20"/>
                    </w:rPr>
                    <w:t> × 0,5.</w:t>
                  </w:r>
                  <w:proofErr w:type="gramEnd"/>
                </w:p>
                <w:p w:rsidR="003008ED" w:rsidRPr="006B1D19" w:rsidRDefault="003008ED" w:rsidP="00776CBA">
                  <w:pPr>
                    <w:rPr>
                      <w:rFonts w:ascii="Times New Roman" w:hAnsi="Times New Roman" w:cs="Times New Roman"/>
                      <w:sz w:val="20"/>
                      <w:szCs w:val="20"/>
                    </w:rPr>
                  </w:pPr>
                </w:p>
                <w:p w:rsidR="003008ED" w:rsidRPr="006B1D19" w:rsidRDefault="003008ED" w:rsidP="00776CBA">
                  <w:pPr>
                    <w:rPr>
                      <w:rFonts w:ascii="Times New Roman" w:hAnsi="Times New Roman" w:cs="Times New Roman"/>
                      <w:sz w:val="20"/>
                      <w:szCs w:val="20"/>
                    </w:rPr>
                  </w:pPr>
                </w:p>
              </w:tc>
            </w:tr>
            <w:tr w:rsidR="003008ED" w:rsidRPr="006B1D19" w:rsidTr="00946441">
              <w:tc>
                <w:tcPr>
                  <w:tcW w:w="131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lastRenderedPageBreak/>
                    <w:t xml:space="preserve"> «Оценка воздействия </w:t>
                  </w:r>
                  <w:proofErr w:type="gramStart"/>
                  <w:r w:rsidRPr="006B1D19">
                    <w:rPr>
                      <w:rFonts w:ascii="Times New Roman" w:hAnsi="Times New Roman" w:cs="Times New Roman"/>
                      <w:sz w:val="20"/>
                      <w:szCs w:val="20"/>
                    </w:rPr>
                    <w:t>эксплуата</w:t>
                  </w:r>
                  <w:r>
                    <w:rPr>
                      <w:rFonts w:ascii="Times New Roman" w:hAnsi="Times New Roman" w:cs="Times New Roman"/>
                      <w:sz w:val="20"/>
                      <w:szCs w:val="20"/>
                    </w:rPr>
                    <w:t>-</w:t>
                  </w:r>
                  <w:r w:rsidRPr="006B1D19">
                    <w:rPr>
                      <w:rFonts w:ascii="Times New Roman" w:hAnsi="Times New Roman" w:cs="Times New Roman"/>
                      <w:sz w:val="20"/>
                      <w:szCs w:val="20"/>
                    </w:rPr>
                    <w:t>ции</w:t>
                  </w:r>
                  <w:proofErr w:type="gramEnd"/>
                  <w:r w:rsidRPr="006B1D19">
                    <w:rPr>
                      <w:rFonts w:ascii="Times New Roman" w:hAnsi="Times New Roman" w:cs="Times New Roman"/>
                      <w:sz w:val="20"/>
                      <w:szCs w:val="20"/>
                    </w:rPr>
                    <w:t xml:space="preserve"> ГЭС филиала ПАО «РусГидро» «Камская ГЭС» </w:t>
                  </w:r>
                </w:p>
              </w:tc>
              <w:tc>
                <w:tcPr>
                  <w:tcW w:w="7215" w:type="dxa"/>
                  <w:gridSpan w:val="3"/>
                  <w:tcBorders>
                    <w:top w:val="single" w:sz="4" w:space="0" w:color="auto"/>
                    <w:left w:val="single" w:sz="4" w:space="0" w:color="auto"/>
                    <w:bottom w:val="single" w:sz="4" w:space="0" w:color="auto"/>
                    <w:right w:val="single" w:sz="4" w:space="0" w:color="auto"/>
                  </w:tcBorders>
                  <w:hideMark/>
                </w:tcPr>
                <w:tbl>
                  <w:tblPr>
                    <w:tblStyle w:val="a3"/>
                    <w:tblW w:w="7260" w:type="dxa"/>
                    <w:tblLook w:val="04A0" w:firstRow="1" w:lastRow="0" w:firstColumn="1" w:lastColumn="0" w:noHBand="0" w:noVBand="1"/>
                  </w:tblPr>
                  <w:tblGrid>
                    <w:gridCol w:w="969"/>
                    <w:gridCol w:w="966"/>
                    <w:gridCol w:w="559"/>
                    <w:gridCol w:w="551"/>
                    <w:gridCol w:w="680"/>
                    <w:gridCol w:w="466"/>
                    <w:gridCol w:w="866"/>
                    <w:gridCol w:w="666"/>
                    <w:gridCol w:w="1537"/>
                  </w:tblGrid>
                  <w:tr w:rsidR="00973EE7" w:rsidRPr="006B1D19" w:rsidTr="00E3131A">
                    <w:tc>
                      <w:tcPr>
                        <w:tcW w:w="969"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 xml:space="preserve">Вид работ </w:t>
                        </w:r>
                      </w:p>
                    </w:tc>
                    <w:tc>
                      <w:tcPr>
                        <w:tcW w:w="96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559"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 xml:space="preserve">P/B </w:t>
                        </w:r>
                      </w:p>
                    </w:tc>
                    <w:tc>
                      <w:tcPr>
                        <w:tcW w:w="551"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W, м</w:t>
                        </w:r>
                        <w:r w:rsidRPr="006B1D19">
                          <w:rPr>
                            <w:sz w:val="20"/>
                            <w:szCs w:val="20"/>
                            <w:vertAlign w:val="superscript"/>
                          </w:rPr>
                          <w:t>3</w:t>
                        </w:r>
                        <w:r w:rsidRPr="006B1D19">
                          <w:rPr>
                            <w:sz w:val="20"/>
                            <w:szCs w:val="20"/>
                          </w:rPr>
                          <w:t xml:space="preserve"> </w:t>
                        </w:r>
                      </w:p>
                    </w:tc>
                    <w:tc>
                      <w:tcPr>
                        <w:tcW w:w="680"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K</w:t>
                        </w:r>
                        <w:r w:rsidRPr="006B1D19">
                          <w:rPr>
                            <w:sz w:val="20"/>
                            <w:szCs w:val="20"/>
                            <w:vertAlign w:val="subscript"/>
                          </w:rPr>
                          <w:t xml:space="preserve">E </w:t>
                        </w:r>
                      </w:p>
                    </w:tc>
                    <w:tc>
                      <w:tcPr>
                        <w:tcW w:w="46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K</w:t>
                        </w:r>
                        <w:r w:rsidRPr="006B1D19">
                          <w:rPr>
                            <w:sz w:val="20"/>
                            <w:szCs w:val="20"/>
                            <w:vertAlign w:val="subscript"/>
                          </w:rPr>
                          <w:t>3</w:t>
                        </w:r>
                      </w:p>
                    </w:tc>
                    <w:tc>
                      <w:tcPr>
                        <w:tcW w:w="86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 xml:space="preserve">d </w:t>
                        </w:r>
                      </w:p>
                    </w:tc>
                    <w:tc>
                      <w:tcPr>
                        <w:tcW w:w="66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1537"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 xml:space="preserve">N, кг </w:t>
                        </w:r>
                      </w:p>
                    </w:tc>
                  </w:tr>
                  <w:tr w:rsidR="00973EE7" w:rsidRPr="006B1D19" w:rsidTr="00E3131A">
                    <w:tc>
                      <w:tcPr>
                        <w:tcW w:w="969"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proofErr w:type="gramStart"/>
                        <w:r w:rsidRPr="006B1D19">
                          <w:rPr>
                            <w:sz w:val="20"/>
                            <w:szCs w:val="20"/>
                          </w:rPr>
                          <w:t>Прохож</w:t>
                        </w:r>
                        <w:r>
                          <w:rPr>
                            <w:sz w:val="20"/>
                            <w:szCs w:val="20"/>
                          </w:rPr>
                          <w:t>-</w:t>
                        </w:r>
                        <w:r w:rsidRPr="006B1D19">
                          <w:rPr>
                            <w:sz w:val="20"/>
                            <w:szCs w:val="20"/>
                          </w:rPr>
                          <w:t>дение</w:t>
                        </w:r>
                        <w:proofErr w:type="gramEnd"/>
                        <w:r w:rsidRPr="006B1D19">
                          <w:rPr>
                            <w:sz w:val="20"/>
                            <w:szCs w:val="20"/>
                          </w:rPr>
                          <w:t xml:space="preserve"> воды через гидро</w:t>
                        </w:r>
                        <w:r>
                          <w:rPr>
                            <w:sz w:val="20"/>
                            <w:szCs w:val="20"/>
                          </w:rPr>
                          <w:t>-</w:t>
                        </w:r>
                        <w:r w:rsidRPr="006B1D19">
                          <w:rPr>
                            <w:sz w:val="20"/>
                            <w:szCs w:val="20"/>
                          </w:rPr>
                          <w:t xml:space="preserve">агрегаты Камской </w:t>
                        </w:r>
                        <w:r w:rsidRPr="006B1D19">
                          <w:rPr>
                            <w:sz w:val="20"/>
                            <w:szCs w:val="20"/>
                          </w:rPr>
                          <w:lastRenderedPageBreak/>
                          <w:t xml:space="preserve">ГЭС </w:t>
                        </w:r>
                      </w:p>
                    </w:tc>
                    <w:tc>
                      <w:tcPr>
                        <w:tcW w:w="96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lastRenderedPageBreak/>
                          <w:t>1,453175</w:t>
                        </w:r>
                      </w:p>
                    </w:tc>
                    <w:tc>
                      <w:tcPr>
                        <w:tcW w:w="559"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20</w:t>
                        </w:r>
                      </w:p>
                    </w:tc>
                    <w:tc>
                      <w:tcPr>
                        <w:tcW w:w="551"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50 178 418 847</w:t>
                        </w:r>
                      </w:p>
                    </w:tc>
                    <w:tc>
                      <w:tcPr>
                        <w:tcW w:w="680"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0,125</w:t>
                        </w:r>
                      </w:p>
                    </w:tc>
                    <w:tc>
                      <w:tcPr>
                        <w:tcW w:w="46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0,4</w:t>
                        </w:r>
                      </w:p>
                    </w:tc>
                    <w:tc>
                      <w:tcPr>
                        <w:tcW w:w="86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0,12325</w:t>
                        </w:r>
                      </w:p>
                    </w:tc>
                    <w:tc>
                      <w:tcPr>
                        <w:tcW w:w="666"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0,001</w:t>
                        </w:r>
                      </w:p>
                    </w:tc>
                    <w:tc>
                      <w:tcPr>
                        <w:tcW w:w="1537"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8 987 146,</w:t>
                        </w:r>
                        <w:r w:rsidR="008F1ACF">
                          <w:rPr>
                            <w:rFonts w:ascii="Times New Roman" w:hAnsi="Times New Roman" w:cs="Times New Roman"/>
                            <w:sz w:val="20"/>
                            <w:szCs w:val="20"/>
                          </w:rPr>
                          <w:t xml:space="preserve">           </w:t>
                        </w:r>
                        <w:r w:rsidRPr="006B1D19">
                          <w:rPr>
                            <w:rFonts w:ascii="Times New Roman" w:hAnsi="Times New Roman" w:cs="Times New Roman"/>
                            <w:sz w:val="20"/>
                            <w:szCs w:val="20"/>
                          </w:rPr>
                          <w:t>43</w:t>
                        </w:r>
                      </w:p>
                    </w:tc>
                  </w:tr>
                  <w:tr w:rsidR="00E3131A" w:rsidRPr="006B1D19" w:rsidTr="00776CBA">
                    <w:tc>
                      <w:tcPr>
                        <w:tcW w:w="969" w:type="dxa"/>
                        <w:tcBorders>
                          <w:top w:val="single" w:sz="4" w:space="0" w:color="auto"/>
                          <w:left w:val="single" w:sz="4" w:space="0" w:color="auto"/>
                          <w:bottom w:val="single" w:sz="4" w:space="0" w:color="auto"/>
                          <w:right w:val="single" w:sz="4" w:space="0" w:color="auto"/>
                        </w:tcBorders>
                        <w:hideMark/>
                      </w:tcPr>
                      <w:p w:rsidR="00E3131A" w:rsidRPr="006B1D19" w:rsidRDefault="00E3131A" w:rsidP="00776CBA">
                        <w:pPr>
                          <w:rPr>
                            <w:rFonts w:ascii="Times New Roman" w:hAnsi="Times New Roman" w:cs="Times New Roman"/>
                            <w:b/>
                            <w:sz w:val="20"/>
                            <w:szCs w:val="20"/>
                            <w:highlight w:val="yellow"/>
                          </w:rPr>
                        </w:pPr>
                        <w:r w:rsidRPr="006B1D19">
                          <w:rPr>
                            <w:rFonts w:ascii="Times New Roman" w:hAnsi="Times New Roman" w:cs="Times New Roman"/>
                            <w:b/>
                            <w:sz w:val="20"/>
                            <w:szCs w:val="20"/>
                          </w:rPr>
                          <w:lastRenderedPageBreak/>
                          <w:t xml:space="preserve">Итого </w:t>
                        </w:r>
                      </w:p>
                    </w:tc>
                    <w:tc>
                      <w:tcPr>
                        <w:tcW w:w="6291" w:type="dxa"/>
                        <w:gridSpan w:val="8"/>
                        <w:tcBorders>
                          <w:top w:val="single" w:sz="4" w:space="0" w:color="auto"/>
                          <w:left w:val="single" w:sz="4" w:space="0" w:color="auto"/>
                          <w:bottom w:val="single" w:sz="4" w:space="0" w:color="auto"/>
                          <w:right w:val="single" w:sz="4" w:space="0" w:color="auto"/>
                        </w:tcBorders>
                      </w:tcPr>
                      <w:p w:rsidR="00E3131A" w:rsidRPr="006B1D19" w:rsidRDefault="00E3131A" w:rsidP="00776CBA">
                        <w:pPr>
                          <w:rPr>
                            <w:rFonts w:ascii="Times New Roman" w:hAnsi="Times New Roman" w:cs="Times New Roman"/>
                            <w:b/>
                            <w:sz w:val="20"/>
                            <w:szCs w:val="20"/>
                            <w:highlight w:val="yellow"/>
                          </w:rPr>
                        </w:pPr>
                        <w:r w:rsidRPr="006B1D19">
                          <w:rPr>
                            <w:rFonts w:ascii="Times New Roman" w:hAnsi="Times New Roman" w:cs="Times New Roman"/>
                            <w:b/>
                            <w:sz w:val="20"/>
                            <w:szCs w:val="20"/>
                          </w:rPr>
                          <w:t>8 987 146,43</w:t>
                        </w:r>
                      </w:p>
                    </w:tc>
                  </w:tr>
                </w:tbl>
                <w:p w:rsidR="003008ED" w:rsidRPr="006B1D19" w:rsidRDefault="003008ED" w:rsidP="00776CBA">
                  <w:pPr>
                    <w:rPr>
                      <w:rFonts w:ascii="Times New Roman" w:hAnsi="Times New Roman" w:cs="Times New Roman"/>
                      <w:sz w:val="20"/>
                      <w:szCs w:val="20"/>
                    </w:rPr>
                  </w:pPr>
                </w:p>
              </w:tc>
              <w:tc>
                <w:tcPr>
                  <w:tcW w:w="6374" w:type="dxa"/>
                  <w:tcBorders>
                    <w:top w:val="single" w:sz="4" w:space="0" w:color="auto"/>
                    <w:left w:val="single" w:sz="4" w:space="0" w:color="auto"/>
                    <w:bottom w:val="single" w:sz="4" w:space="0" w:color="auto"/>
                    <w:right w:val="single" w:sz="4" w:space="0" w:color="auto"/>
                  </w:tcBorders>
                  <w:hideMark/>
                </w:tcPr>
                <w:tbl>
                  <w:tblPr>
                    <w:tblStyle w:val="a3"/>
                    <w:tblW w:w="6500" w:type="dxa"/>
                    <w:tblLook w:val="04A0" w:firstRow="1" w:lastRow="0" w:firstColumn="1" w:lastColumn="0" w:noHBand="0" w:noVBand="1"/>
                  </w:tblPr>
                  <w:tblGrid>
                    <w:gridCol w:w="1052"/>
                    <w:gridCol w:w="721"/>
                    <w:gridCol w:w="419"/>
                    <w:gridCol w:w="957"/>
                    <w:gridCol w:w="519"/>
                    <w:gridCol w:w="721"/>
                    <w:gridCol w:w="654"/>
                    <w:gridCol w:w="519"/>
                    <w:gridCol w:w="586"/>
                  </w:tblGrid>
                  <w:tr w:rsidR="00F42697" w:rsidRPr="006B1D19" w:rsidTr="008F1ACF">
                    <w:tc>
                      <w:tcPr>
                        <w:tcW w:w="1089"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lastRenderedPageBreak/>
                          <w:t xml:space="preserve">Вид работ </w:t>
                        </w:r>
                      </w:p>
                    </w:tc>
                    <w:tc>
                      <w:tcPr>
                        <w:tcW w:w="743"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427"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 xml:space="preserve">P/B </w:t>
                        </w:r>
                      </w:p>
                    </w:tc>
                    <w:tc>
                      <w:tcPr>
                        <w:tcW w:w="989"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W, м</w:t>
                        </w:r>
                        <w:r w:rsidRPr="00973EE7">
                          <w:rPr>
                            <w:sz w:val="20"/>
                            <w:szCs w:val="20"/>
                            <w:vertAlign w:val="superscript"/>
                          </w:rPr>
                          <w:t xml:space="preserve">3 </w:t>
                        </w:r>
                      </w:p>
                    </w:tc>
                    <w:tc>
                      <w:tcPr>
                        <w:tcW w:w="532"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K</w:t>
                        </w:r>
                        <w:r w:rsidRPr="006B1D19">
                          <w:rPr>
                            <w:sz w:val="20"/>
                            <w:szCs w:val="20"/>
                            <w:vertAlign w:val="subscript"/>
                          </w:rPr>
                          <w:t>E</w:t>
                        </w:r>
                        <w:r w:rsidRPr="006B1D19">
                          <w:rPr>
                            <w:sz w:val="20"/>
                            <w:szCs w:val="20"/>
                          </w:rPr>
                          <w:t xml:space="preserve"> </w:t>
                        </w:r>
                      </w:p>
                    </w:tc>
                    <w:tc>
                      <w:tcPr>
                        <w:tcW w:w="743"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K</w:t>
                        </w:r>
                        <w:r w:rsidRPr="00973EE7">
                          <w:rPr>
                            <w:sz w:val="20"/>
                            <w:szCs w:val="20"/>
                            <w:vertAlign w:val="subscript"/>
                          </w:rPr>
                          <w:t>3</w:t>
                        </w:r>
                      </w:p>
                    </w:tc>
                    <w:tc>
                      <w:tcPr>
                        <w:tcW w:w="672"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 xml:space="preserve">d </w:t>
                        </w:r>
                      </w:p>
                    </w:tc>
                    <w:tc>
                      <w:tcPr>
                        <w:tcW w:w="532"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773"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r w:rsidRPr="006B1D19">
                          <w:rPr>
                            <w:sz w:val="20"/>
                            <w:szCs w:val="20"/>
                          </w:rPr>
                          <w:t xml:space="preserve">N, кг </w:t>
                        </w:r>
                      </w:p>
                    </w:tc>
                  </w:tr>
                  <w:tr w:rsidR="00F42697" w:rsidRPr="006B1D19" w:rsidTr="008F1ACF">
                    <w:tc>
                      <w:tcPr>
                        <w:tcW w:w="1089"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pStyle w:val="Default"/>
                          <w:rPr>
                            <w:sz w:val="20"/>
                            <w:szCs w:val="20"/>
                          </w:rPr>
                        </w:pPr>
                        <w:proofErr w:type="gramStart"/>
                        <w:r w:rsidRPr="006B1D19">
                          <w:rPr>
                            <w:sz w:val="20"/>
                            <w:szCs w:val="20"/>
                          </w:rPr>
                          <w:t>Прохож</w:t>
                        </w:r>
                        <w:r w:rsidR="00F42697">
                          <w:rPr>
                            <w:sz w:val="20"/>
                            <w:szCs w:val="20"/>
                          </w:rPr>
                          <w:t>-</w:t>
                        </w:r>
                        <w:r w:rsidRPr="006B1D19">
                          <w:rPr>
                            <w:sz w:val="20"/>
                            <w:szCs w:val="20"/>
                          </w:rPr>
                          <w:t>дение</w:t>
                        </w:r>
                        <w:proofErr w:type="gramEnd"/>
                        <w:r w:rsidRPr="006B1D19">
                          <w:rPr>
                            <w:sz w:val="20"/>
                            <w:szCs w:val="20"/>
                          </w:rPr>
                          <w:t xml:space="preserve"> воды через гидроагрегаты Камской </w:t>
                        </w:r>
                        <w:r w:rsidRPr="006B1D19">
                          <w:rPr>
                            <w:sz w:val="20"/>
                            <w:szCs w:val="20"/>
                          </w:rPr>
                          <w:lastRenderedPageBreak/>
                          <w:t xml:space="preserve">ГЭС </w:t>
                        </w:r>
                      </w:p>
                    </w:tc>
                    <w:tc>
                      <w:tcPr>
                        <w:tcW w:w="743"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lastRenderedPageBreak/>
                          <w:t>1,453175</w:t>
                        </w:r>
                      </w:p>
                    </w:tc>
                    <w:tc>
                      <w:tcPr>
                        <w:tcW w:w="427"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20</w:t>
                        </w:r>
                      </w:p>
                    </w:tc>
                    <w:tc>
                      <w:tcPr>
                        <w:tcW w:w="989"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50178418847</w:t>
                        </w:r>
                      </w:p>
                    </w:tc>
                    <w:tc>
                      <w:tcPr>
                        <w:tcW w:w="532"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0,125</w:t>
                        </w:r>
                      </w:p>
                    </w:tc>
                    <w:tc>
                      <w:tcPr>
                        <w:tcW w:w="743"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0,056675</w:t>
                        </w:r>
                      </w:p>
                    </w:tc>
                    <w:tc>
                      <w:tcPr>
                        <w:tcW w:w="672"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0,12325</w:t>
                        </w:r>
                      </w:p>
                    </w:tc>
                    <w:tc>
                      <w:tcPr>
                        <w:tcW w:w="532"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0,001</w:t>
                        </w:r>
                      </w:p>
                    </w:tc>
                    <w:tc>
                      <w:tcPr>
                        <w:tcW w:w="773" w:type="dxa"/>
                        <w:tcBorders>
                          <w:top w:val="single" w:sz="4" w:space="0" w:color="auto"/>
                          <w:left w:val="single" w:sz="4" w:space="0" w:color="auto"/>
                          <w:bottom w:val="single" w:sz="4" w:space="0" w:color="auto"/>
                          <w:right w:val="single" w:sz="4" w:space="0" w:color="auto"/>
                        </w:tcBorders>
                        <w:hideMark/>
                      </w:tcPr>
                      <w:p w:rsidR="003008ED" w:rsidRPr="006B1D19" w:rsidRDefault="003008ED" w:rsidP="00776CBA">
                        <w:pPr>
                          <w:rPr>
                            <w:rFonts w:ascii="Times New Roman" w:hAnsi="Times New Roman" w:cs="Times New Roman"/>
                            <w:sz w:val="20"/>
                            <w:szCs w:val="20"/>
                          </w:rPr>
                        </w:pPr>
                        <w:r w:rsidRPr="006B1D19">
                          <w:rPr>
                            <w:rFonts w:ascii="Times New Roman" w:hAnsi="Times New Roman" w:cs="Times New Roman"/>
                            <w:sz w:val="20"/>
                            <w:szCs w:val="20"/>
                          </w:rPr>
                          <w:t>1 273 366,31</w:t>
                        </w:r>
                      </w:p>
                    </w:tc>
                  </w:tr>
                  <w:tr w:rsidR="00E3131A" w:rsidRPr="006B1D19" w:rsidTr="008F1ACF">
                    <w:tc>
                      <w:tcPr>
                        <w:tcW w:w="1089" w:type="dxa"/>
                        <w:tcBorders>
                          <w:top w:val="single" w:sz="4" w:space="0" w:color="auto"/>
                          <w:left w:val="single" w:sz="4" w:space="0" w:color="auto"/>
                          <w:bottom w:val="single" w:sz="4" w:space="0" w:color="auto"/>
                          <w:right w:val="single" w:sz="4" w:space="0" w:color="auto"/>
                        </w:tcBorders>
                        <w:hideMark/>
                      </w:tcPr>
                      <w:p w:rsidR="00E3131A" w:rsidRPr="006B1D19" w:rsidRDefault="00E3131A" w:rsidP="00776CBA">
                        <w:pPr>
                          <w:rPr>
                            <w:rFonts w:ascii="Times New Roman" w:hAnsi="Times New Roman" w:cs="Times New Roman"/>
                            <w:b/>
                            <w:sz w:val="20"/>
                            <w:szCs w:val="20"/>
                            <w:highlight w:val="yellow"/>
                          </w:rPr>
                        </w:pPr>
                        <w:r w:rsidRPr="006B1D19">
                          <w:rPr>
                            <w:rFonts w:ascii="Times New Roman" w:hAnsi="Times New Roman" w:cs="Times New Roman"/>
                            <w:b/>
                            <w:sz w:val="20"/>
                            <w:szCs w:val="20"/>
                          </w:rPr>
                          <w:lastRenderedPageBreak/>
                          <w:t xml:space="preserve">Итого </w:t>
                        </w:r>
                      </w:p>
                    </w:tc>
                    <w:tc>
                      <w:tcPr>
                        <w:tcW w:w="5411" w:type="dxa"/>
                        <w:gridSpan w:val="8"/>
                        <w:tcBorders>
                          <w:top w:val="single" w:sz="4" w:space="0" w:color="auto"/>
                          <w:left w:val="single" w:sz="4" w:space="0" w:color="auto"/>
                          <w:bottom w:val="single" w:sz="4" w:space="0" w:color="auto"/>
                          <w:right w:val="single" w:sz="4" w:space="0" w:color="auto"/>
                        </w:tcBorders>
                      </w:tcPr>
                      <w:p w:rsidR="00E3131A" w:rsidRPr="006B1D19" w:rsidRDefault="00E3131A" w:rsidP="00776CBA">
                        <w:pPr>
                          <w:rPr>
                            <w:rFonts w:ascii="Times New Roman" w:hAnsi="Times New Roman" w:cs="Times New Roman"/>
                            <w:b/>
                            <w:sz w:val="20"/>
                            <w:szCs w:val="20"/>
                            <w:highlight w:val="yellow"/>
                          </w:rPr>
                        </w:pPr>
                        <w:r w:rsidRPr="006B1D19">
                          <w:rPr>
                            <w:rFonts w:ascii="Times New Roman" w:hAnsi="Times New Roman" w:cs="Times New Roman"/>
                            <w:b/>
                            <w:sz w:val="20"/>
                            <w:szCs w:val="20"/>
                          </w:rPr>
                          <w:t>1 273 366,31</w:t>
                        </w:r>
                      </w:p>
                    </w:tc>
                  </w:tr>
                </w:tbl>
                <w:p w:rsidR="003008ED" w:rsidRPr="006B1D19" w:rsidRDefault="003008ED" w:rsidP="00776CBA">
                  <w:pPr>
                    <w:rPr>
                      <w:rFonts w:ascii="Times New Roman" w:hAnsi="Times New Roman" w:cs="Times New Roman"/>
                      <w:sz w:val="20"/>
                      <w:szCs w:val="20"/>
                    </w:rPr>
                  </w:pPr>
                </w:p>
              </w:tc>
            </w:tr>
            <w:tr w:rsidR="003008ED" w:rsidRPr="006B1D19" w:rsidTr="00946441">
              <w:tc>
                <w:tcPr>
                  <w:tcW w:w="1316" w:type="dxa"/>
                  <w:tcBorders>
                    <w:top w:val="single" w:sz="4" w:space="0" w:color="auto"/>
                    <w:left w:val="single" w:sz="4" w:space="0" w:color="auto"/>
                    <w:bottom w:val="single" w:sz="4" w:space="0" w:color="auto"/>
                    <w:right w:val="single" w:sz="4" w:space="0" w:color="auto"/>
                  </w:tcBorders>
                </w:tcPr>
                <w:p w:rsidR="003008ED" w:rsidRPr="005E34CB" w:rsidRDefault="003008ED" w:rsidP="00776CBA">
                  <w:pPr>
                    <w:pStyle w:val="Style11"/>
                    <w:widowControl/>
                    <w:spacing w:line="240" w:lineRule="auto"/>
                    <w:rPr>
                      <w:rStyle w:val="FontStyle36"/>
                      <w:sz w:val="20"/>
                      <w:szCs w:val="20"/>
                    </w:rPr>
                  </w:pPr>
                  <w:r w:rsidRPr="005E34CB">
                    <w:rPr>
                      <w:rStyle w:val="FontStyle36"/>
                      <w:sz w:val="20"/>
                      <w:szCs w:val="20"/>
                    </w:rPr>
                    <w:lastRenderedPageBreak/>
                    <w:t xml:space="preserve">На примере расчета размеров вреда водным </w:t>
                  </w:r>
                  <w:proofErr w:type="gramStart"/>
                  <w:r w:rsidRPr="005E34CB">
                    <w:rPr>
                      <w:rStyle w:val="FontStyle36"/>
                      <w:sz w:val="20"/>
                      <w:szCs w:val="20"/>
                    </w:rPr>
                    <w:t>биоресур</w:t>
                  </w:r>
                  <w:r>
                    <w:rPr>
                      <w:rStyle w:val="FontStyle36"/>
                      <w:sz w:val="20"/>
                      <w:szCs w:val="20"/>
                    </w:rPr>
                    <w:t>-</w:t>
                  </w:r>
                  <w:r w:rsidRPr="005E34CB">
                    <w:rPr>
                      <w:rStyle w:val="FontStyle36"/>
                      <w:sz w:val="20"/>
                      <w:szCs w:val="20"/>
                    </w:rPr>
                    <w:t>сам</w:t>
                  </w:r>
                  <w:proofErr w:type="gramEnd"/>
                  <w:r w:rsidRPr="005E34CB">
                    <w:rPr>
                      <w:rStyle w:val="FontStyle36"/>
                      <w:sz w:val="20"/>
                      <w:szCs w:val="20"/>
                    </w:rPr>
                    <w:t xml:space="preserve"> и среде их обитания от осуществ</w:t>
                  </w:r>
                  <w:r>
                    <w:rPr>
                      <w:rStyle w:val="FontStyle36"/>
                      <w:sz w:val="20"/>
                      <w:szCs w:val="20"/>
                    </w:rPr>
                    <w:t>-</w:t>
                  </w:r>
                  <w:r w:rsidRPr="005E34CB">
                    <w:rPr>
                      <w:rStyle w:val="FontStyle36"/>
                      <w:sz w:val="20"/>
                      <w:szCs w:val="20"/>
                    </w:rPr>
                    <w:t>ления производс</w:t>
                  </w:r>
                  <w:r>
                    <w:rPr>
                      <w:rStyle w:val="FontStyle36"/>
                      <w:sz w:val="20"/>
                      <w:szCs w:val="20"/>
                    </w:rPr>
                    <w:t>-</w:t>
                  </w:r>
                  <w:r w:rsidRPr="005E34CB">
                    <w:rPr>
                      <w:rStyle w:val="FontStyle36"/>
                      <w:sz w:val="20"/>
                      <w:szCs w:val="20"/>
                    </w:rPr>
                    <w:t>твенной деятель</w:t>
                  </w:r>
                  <w:r>
                    <w:rPr>
                      <w:rStyle w:val="FontStyle36"/>
                      <w:sz w:val="20"/>
                      <w:szCs w:val="20"/>
                    </w:rPr>
                    <w:t>-</w:t>
                  </w:r>
                  <w:r w:rsidRPr="005E34CB">
                    <w:rPr>
                      <w:rStyle w:val="FontStyle36"/>
                      <w:sz w:val="20"/>
                      <w:szCs w:val="20"/>
                    </w:rPr>
                    <w:t>ности Курейской ГЭС:</w:t>
                  </w:r>
                </w:p>
                <w:p w:rsidR="003008ED" w:rsidRPr="005E34CB" w:rsidRDefault="003008ED" w:rsidP="00776CBA">
                  <w:pPr>
                    <w:pStyle w:val="Style11"/>
                    <w:widowControl/>
                    <w:spacing w:line="240" w:lineRule="auto"/>
                    <w:rPr>
                      <w:rStyle w:val="FontStyle36"/>
                      <w:sz w:val="20"/>
                      <w:szCs w:val="20"/>
                    </w:rPr>
                  </w:pPr>
                  <w:proofErr w:type="gramStart"/>
                  <w:r>
                    <w:rPr>
                      <w:rStyle w:val="FontStyle36"/>
                      <w:sz w:val="20"/>
                      <w:szCs w:val="20"/>
                    </w:rPr>
                    <w:t>С</w:t>
                  </w:r>
                  <w:r w:rsidRPr="005E34CB">
                    <w:rPr>
                      <w:rStyle w:val="FontStyle36"/>
                      <w:sz w:val="20"/>
                      <w:szCs w:val="20"/>
                    </w:rPr>
                    <w:t>реднего</w:t>
                  </w:r>
                  <w:r>
                    <w:rPr>
                      <w:rStyle w:val="FontStyle36"/>
                      <w:sz w:val="20"/>
                      <w:szCs w:val="20"/>
                    </w:rPr>
                    <w:t>-</w:t>
                  </w:r>
                  <w:r w:rsidRPr="005E34CB">
                    <w:rPr>
                      <w:rStyle w:val="FontStyle36"/>
                      <w:sz w:val="20"/>
                      <w:szCs w:val="20"/>
                    </w:rPr>
                    <w:t>довой</w:t>
                  </w:r>
                  <w:proofErr w:type="gramEnd"/>
                  <w:r w:rsidRPr="005E34CB">
                    <w:rPr>
                      <w:rStyle w:val="FontStyle36"/>
                      <w:sz w:val="20"/>
                      <w:szCs w:val="20"/>
                    </w:rPr>
                    <w:t xml:space="preserve"> объем воды, исполь</w:t>
                  </w:r>
                  <w:r>
                    <w:rPr>
                      <w:rStyle w:val="FontStyle36"/>
                      <w:sz w:val="20"/>
                      <w:szCs w:val="20"/>
                    </w:rPr>
                    <w:t>-</w:t>
                  </w:r>
                  <w:r w:rsidRPr="005E34CB">
                    <w:rPr>
                      <w:rStyle w:val="FontStyle36"/>
                      <w:sz w:val="20"/>
                      <w:szCs w:val="20"/>
                    </w:rPr>
                    <w:t>зуемый на нужды гидроэнер</w:t>
                  </w:r>
                  <w:r>
                    <w:rPr>
                      <w:rStyle w:val="FontStyle36"/>
                      <w:sz w:val="20"/>
                      <w:szCs w:val="20"/>
                    </w:rPr>
                    <w:t>-</w:t>
                  </w:r>
                  <w:r w:rsidRPr="005E34CB">
                    <w:rPr>
                      <w:rStyle w:val="FontStyle36"/>
                      <w:sz w:val="20"/>
                      <w:szCs w:val="20"/>
                    </w:rPr>
                    <w:t>гетики составляет:</w:t>
                  </w:r>
                </w:p>
                <w:p w:rsidR="003008ED" w:rsidRPr="005E34CB" w:rsidRDefault="003008ED" w:rsidP="00776CBA">
                  <w:pPr>
                    <w:pStyle w:val="Style9"/>
                    <w:widowControl/>
                    <w:spacing w:line="240" w:lineRule="auto"/>
                    <w:jc w:val="left"/>
                    <w:rPr>
                      <w:rStyle w:val="FontStyle36"/>
                      <w:sz w:val="20"/>
                      <w:szCs w:val="20"/>
                      <w:vertAlign w:val="superscript"/>
                    </w:rPr>
                  </w:pPr>
                  <w:r w:rsidRPr="005E34CB">
                    <w:rPr>
                      <w:rStyle w:val="FontStyle36"/>
                      <w:sz w:val="20"/>
                      <w:szCs w:val="20"/>
                    </w:rPr>
                    <w:t>14 236 304 970 м</w:t>
                  </w:r>
                  <w:r w:rsidRPr="005E34CB">
                    <w:rPr>
                      <w:rStyle w:val="FontStyle36"/>
                      <w:sz w:val="20"/>
                      <w:szCs w:val="20"/>
                      <w:vertAlign w:val="superscript"/>
                    </w:rPr>
                    <w:t>3</w:t>
                  </w:r>
                </w:p>
                <w:p w:rsidR="003008ED" w:rsidRPr="00505DE8" w:rsidRDefault="003008ED" w:rsidP="00776CBA">
                  <w:pPr>
                    <w:rPr>
                      <w:rFonts w:ascii="Times New Roman" w:hAnsi="Times New Roman" w:cs="Times New Roman"/>
                      <w:sz w:val="20"/>
                      <w:szCs w:val="20"/>
                    </w:rPr>
                  </w:pPr>
                  <w:proofErr w:type="gramStart"/>
                  <w:r w:rsidRPr="005E34CB">
                    <w:rPr>
                      <w:rStyle w:val="FontStyle36"/>
                      <w:sz w:val="20"/>
                      <w:szCs w:val="20"/>
                    </w:rPr>
                    <w:t>Средневз</w:t>
                  </w:r>
                  <w:r>
                    <w:rPr>
                      <w:rStyle w:val="FontStyle36"/>
                      <w:sz w:val="20"/>
                      <w:szCs w:val="20"/>
                    </w:rPr>
                    <w:t>-</w:t>
                  </w:r>
                  <w:r w:rsidRPr="005E34CB">
                    <w:rPr>
                      <w:rStyle w:val="FontStyle36"/>
                      <w:sz w:val="20"/>
                      <w:szCs w:val="20"/>
                    </w:rPr>
                    <w:t>вешенная</w:t>
                  </w:r>
                  <w:proofErr w:type="gramEnd"/>
                  <w:r w:rsidRPr="005E34CB">
                    <w:rPr>
                      <w:rStyle w:val="FontStyle36"/>
                      <w:sz w:val="20"/>
                      <w:szCs w:val="20"/>
                    </w:rPr>
                    <w:t xml:space="preserve">       среднего</w:t>
                  </w:r>
                  <w:r>
                    <w:rPr>
                      <w:rStyle w:val="FontStyle36"/>
                      <w:sz w:val="20"/>
                      <w:szCs w:val="20"/>
                    </w:rPr>
                    <w:t>-</w:t>
                  </w:r>
                  <w:r w:rsidRPr="005E34CB">
                    <w:rPr>
                      <w:rStyle w:val="FontStyle36"/>
                      <w:sz w:val="20"/>
                      <w:szCs w:val="20"/>
                    </w:rPr>
                    <w:t>довая биомасса зоопланк</w:t>
                  </w:r>
                  <w:r>
                    <w:rPr>
                      <w:rStyle w:val="FontStyle36"/>
                      <w:sz w:val="20"/>
                      <w:szCs w:val="20"/>
                    </w:rPr>
                    <w:t>-</w:t>
                  </w:r>
                  <w:r w:rsidRPr="005E34CB">
                    <w:rPr>
                      <w:rStyle w:val="FontStyle36"/>
                      <w:sz w:val="20"/>
                      <w:szCs w:val="20"/>
                    </w:rPr>
                    <w:t>тона составляет: 0,076 г/м</w:t>
                  </w:r>
                  <w:r w:rsidRPr="005E34CB">
                    <w:rPr>
                      <w:rStyle w:val="FontStyle36"/>
                      <w:sz w:val="20"/>
                      <w:szCs w:val="20"/>
                      <w:vertAlign w:val="superscript"/>
                    </w:rPr>
                    <w:t>3</w:t>
                  </w:r>
                  <w:r>
                    <w:rPr>
                      <w:rStyle w:val="FontStyle36"/>
                      <w:sz w:val="20"/>
                      <w:szCs w:val="20"/>
                    </w:rPr>
                    <w:t xml:space="preserve"> при использовании </w:t>
                  </w:r>
                  <w:r>
                    <w:rPr>
                      <w:rStyle w:val="FontStyle36"/>
                      <w:sz w:val="20"/>
                      <w:szCs w:val="20"/>
                    </w:rPr>
                    <w:lastRenderedPageBreak/>
                    <w:t xml:space="preserve">коэффициента </w:t>
                  </w:r>
                  <w:r>
                    <w:rPr>
                      <w:rStyle w:val="FontStyle36"/>
                      <w:sz w:val="20"/>
                      <w:szCs w:val="20"/>
                      <w:lang w:val="en-US"/>
                    </w:rPr>
                    <w:t>d</w:t>
                  </w:r>
                  <w:r>
                    <w:rPr>
                      <w:rStyle w:val="FontStyle36"/>
                      <w:sz w:val="20"/>
                      <w:szCs w:val="20"/>
                    </w:rPr>
                    <w:t xml:space="preserve"> </w:t>
                  </w:r>
                  <w:r w:rsidRPr="00345D29">
                    <w:rPr>
                      <w:rStyle w:val="FontStyle36"/>
                      <w:sz w:val="20"/>
                      <w:szCs w:val="20"/>
                    </w:rPr>
                    <w:t>(</w:t>
                  </w:r>
                  <w:r w:rsidRPr="00345D29">
                    <w:rPr>
                      <w:rFonts w:ascii="Times New Roman" w:eastAsia="Arial" w:hAnsi="Times New Roman" w:cs="Times New Roman"/>
                      <w:color w:val="000000" w:themeColor="text1"/>
                      <w:sz w:val="20"/>
                      <w:szCs w:val="20"/>
                      <w:lang w:eastAsia="ru-RU"/>
                    </w:rPr>
                    <w:t>степень воздейст</w:t>
                  </w:r>
                  <w:r>
                    <w:rPr>
                      <w:rFonts w:ascii="Times New Roman" w:eastAsia="Arial" w:hAnsi="Times New Roman" w:cs="Times New Roman"/>
                      <w:color w:val="000000" w:themeColor="text1"/>
                      <w:sz w:val="20"/>
                      <w:szCs w:val="20"/>
                      <w:lang w:eastAsia="ru-RU"/>
                    </w:rPr>
                    <w:t>-</w:t>
                  </w:r>
                  <w:r w:rsidRPr="00345D29">
                    <w:rPr>
                      <w:rFonts w:ascii="Times New Roman" w:eastAsia="Arial" w:hAnsi="Times New Roman" w:cs="Times New Roman"/>
                      <w:color w:val="000000" w:themeColor="text1"/>
                      <w:sz w:val="20"/>
                      <w:szCs w:val="20"/>
                      <w:lang w:eastAsia="ru-RU"/>
                    </w:rPr>
                    <w:t>вия или доля гибнущих организмов от их общей биомассы, в долях единицы</w:t>
                  </w:r>
                  <w:r>
                    <w:rPr>
                      <w:rFonts w:ascii="Times New Roman" w:eastAsia="Arial" w:hAnsi="Times New Roman" w:cs="Times New Roman"/>
                      <w:color w:val="000000" w:themeColor="text1"/>
                      <w:sz w:val="20"/>
                      <w:szCs w:val="20"/>
                      <w:lang w:eastAsia="ru-RU"/>
                    </w:rPr>
                    <w:t>)</w:t>
                  </w:r>
                </w:p>
              </w:tc>
              <w:tc>
                <w:tcPr>
                  <w:tcW w:w="7215" w:type="dxa"/>
                  <w:gridSpan w:val="3"/>
                  <w:tcBorders>
                    <w:top w:val="single" w:sz="4" w:space="0" w:color="auto"/>
                    <w:left w:val="single" w:sz="4" w:space="0" w:color="auto"/>
                    <w:bottom w:val="single" w:sz="4" w:space="0" w:color="auto"/>
                    <w:right w:val="single" w:sz="4" w:space="0" w:color="auto"/>
                  </w:tcBorders>
                </w:tcPr>
                <w:p w:rsidR="003008ED" w:rsidRPr="005E34CB" w:rsidRDefault="003008ED" w:rsidP="00776CBA">
                  <w:pPr>
                    <w:pStyle w:val="Style13"/>
                    <w:widowControl/>
                    <w:spacing w:line="317" w:lineRule="exact"/>
                    <w:ind w:right="7" w:firstLine="430"/>
                    <w:jc w:val="both"/>
                    <w:rPr>
                      <w:rStyle w:val="FontStyle36"/>
                      <w:sz w:val="20"/>
                      <w:szCs w:val="20"/>
                    </w:rPr>
                  </w:pPr>
                  <w:r w:rsidRPr="005E34CB">
                    <w:rPr>
                      <w:rStyle w:val="FontStyle36"/>
                      <w:sz w:val="20"/>
                      <w:szCs w:val="20"/>
                    </w:rPr>
                    <w:lastRenderedPageBreak/>
                    <w:t>Смертность    зоопланктона,    определяемая «по численности»</w:t>
                  </w:r>
                  <w:r>
                    <w:rPr>
                      <w:rStyle w:val="FontStyle36"/>
                      <w:sz w:val="20"/>
                      <w:szCs w:val="20"/>
                    </w:rPr>
                    <w:t>,</w:t>
                  </w:r>
                  <w:r w:rsidRPr="005E34CB">
                    <w:rPr>
                      <w:rStyle w:val="FontStyle36"/>
                      <w:sz w:val="20"/>
                      <w:szCs w:val="20"/>
                    </w:rPr>
                    <w:t xml:space="preserve"> составит 6,64%</w:t>
                  </w:r>
                  <w:r>
                    <w:rPr>
                      <w:rStyle w:val="FontStyle36"/>
                      <w:sz w:val="20"/>
                      <w:szCs w:val="20"/>
                    </w:rPr>
                    <w:t>.</w:t>
                  </w:r>
                </w:p>
                <w:p w:rsidR="003008ED" w:rsidRPr="005E34CB" w:rsidRDefault="003008ED" w:rsidP="00776CBA">
                  <w:pPr>
                    <w:pStyle w:val="Style13"/>
                    <w:widowControl/>
                    <w:spacing w:line="240" w:lineRule="auto"/>
                    <w:ind w:right="6" w:firstLine="595"/>
                    <w:jc w:val="both"/>
                    <w:rPr>
                      <w:rStyle w:val="FontStyle36"/>
                      <w:sz w:val="20"/>
                      <w:szCs w:val="20"/>
                    </w:rPr>
                  </w:pPr>
                  <w:r w:rsidRPr="005E34CB">
                    <w:rPr>
                      <w:rStyle w:val="FontStyle36"/>
                      <w:sz w:val="20"/>
                      <w:szCs w:val="20"/>
                    </w:rPr>
                    <w:t>Величина ущерба от  гибели  зоопланктона при прохождении воды через гидроагрегаты составит:</w:t>
                  </w:r>
                </w:p>
                <w:p w:rsidR="003008ED" w:rsidRPr="005E34CB" w:rsidRDefault="003008ED" w:rsidP="00776CBA">
                  <w:pPr>
                    <w:jc w:val="both"/>
                    <w:rPr>
                      <w:rFonts w:ascii="Times New Roman" w:hAnsi="Times New Roman" w:cs="Times New Roman"/>
                      <w:b/>
                      <w:i/>
                      <w:sz w:val="20"/>
                      <w:szCs w:val="20"/>
                    </w:rPr>
                  </w:pPr>
                  <w:r w:rsidRPr="005E34CB">
                    <w:rPr>
                      <w:rStyle w:val="FontStyle40"/>
                      <w:i w:val="0"/>
                      <w:sz w:val="20"/>
                      <w:szCs w:val="20"/>
                    </w:rPr>
                    <w:t>N =0,076*10 *14236304970 *0,1 *0,2 *0,0664*0,001=</w:t>
                  </w:r>
                  <w:r w:rsidRPr="005E34CB">
                    <w:rPr>
                      <w:rStyle w:val="FontStyle40"/>
                      <w:sz w:val="20"/>
                      <w:szCs w:val="20"/>
                    </w:rPr>
                    <w:t xml:space="preserve"> </w:t>
                  </w:r>
                  <w:r w:rsidRPr="005E34CB">
                    <w:rPr>
                      <w:rStyle w:val="FontStyle44"/>
                      <w:sz w:val="20"/>
                      <w:szCs w:val="20"/>
                    </w:rPr>
                    <w:t xml:space="preserve">14 368,42 </w:t>
                  </w:r>
                  <w:r w:rsidRPr="005E34CB">
                    <w:rPr>
                      <w:rStyle w:val="FontStyle40"/>
                      <w:b/>
                      <w:i w:val="0"/>
                      <w:sz w:val="20"/>
                      <w:szCs w:val="20"/>
                    </w:rPr>
                    <w:t>кг</w:t>
                  </w:r>
                </w:p>
                <w:p w:rsidR="003008ED" w:rsidRPr="006B1D19" w:rsidRDefault="003008ED" w:rsidP="00776CBA">
                  <w:pPr>
                    <w:pStyle w:val="Default"/>
                    <w:rPr>
                      <w:sz w:val="20"/>
                      <w:szCs w:val="20"/>
                    </w:rPr>
                  </w:pPr>
                </w:p>
              </w:tc>
              <w:tc>
                <w:tcPr>
                  <w:tcW w:w="6374" w:type="dxa"/>
                  <w:tcBorders>
                    <w:top w:val="single" w:sz="4" w:space="0" w:color="auto"/>
                    <w:left w:val="single" w:sz="4" w:space="0" w:color="auto"/>
                    <w:bottom w:val="single" w:sz="4" w:space="0" w:color="auto"/>
                    <w:right w:val="single" w:sz="4" w:space="0" w:color="auto"/>
                  </w:tcBorders>
                </w:tcPr>
                <w:p w:rsidR="003008ED" w:rsidRPr="005E34CB" w:rsidRDefault="003008ED" w:rsidP="00776CBA">
                  <w:pPr>
                    <w:pStyle w:val="Style25"/>
                    <w:widowControl/>
                    <w:spacing w:line="317" w:lineRule="exact"/>
                    <w:ind w:right="22" w:firstLine="428"/>
                    <w:rPr>
                      <w:rStyle w:val="FontStyle36"/>
                      <w:sz w:val="20"/>
                      <w:szCs w:val="20"/>
                    </w:rPr>
                  </w:pPr>
                  <w:r w:rsidRPr="005E34CB">
                    <w:rPr>
                      <w:rStyle w:val="FontStyle36"/>
                      <w:sz w:val="20"/>
                      <w:szCs w:val="20"/>
                    </w:rPr>
                    <w:t>Смертность зоопланктона, определяемая «по биомассе»</w:t>
                  </w:r>
                  <w:r>
                    <w:rPr>
                      <w:rStyle w:val="FontStyle36"/>
                      <w:sz w:val="20"/>
                      <w:szCs w:val="20"/>
                    </w:rPr>
                    <w:t xml:space="preserve">, </w:t>
                  </w:r>
                  <w:r w:rsidRPr="005E34CB">
                    <w:rPr>
                      <w:rStyle w:val="FontStyle36"/>
                      <w:sz w:val="20"/>
                      <w:szCs w:val="20"/>
                    </w:rPr>
                    <w:t xml:space="preserve"> составит 3,78%</w:t>
                  </w:r>
                  <w:r>
                    <w:rPr>
                      <w:rStyle w:val="FontStyle36"/>
                      <w:sz w:val="20"/>
                      <w:szCs w:val="20"/>
                    </w:rPr>
                    <w:t>.</w:t>
                  </w:r>
                </w:p>
                <w:p w:rsidR="003008ED" w:rsidRPr="005E34CB" w:rsidRDefault="003008ED" w:rsidP="00776CBA">
                  <w:pPr>
                    <w:pStyle w:val="Style25"/>
                    <w:widowControl/>
                    <w:ind w:right="23" w:firstLine="428"/>
                    <w:jc w:val="both"/>
                    <w:rPr>
                      <w:rStyle w:val="FontStyle36"/>
                      <w:sz w:val="20"/>
                      <w:szCs w:val="20"/>
                    </w:rPr>
                  </w:pPr>
                  <w:r w:rsidRPr="005E34CB">
                    <w:rPr>
                      <w:rStyle w:val="FontStyle36"/>
                      <w:sz w:val="20"/>
                      <w:szCs w:val="20"/>
                    </w:rPr>
                    <w:t>Величина ущерба от гибели зоопланктона при прохождении воды через гидроагрегаты составит:</w:t>
                  </w:r>
                </w:p>
                <w:p w:rsidR="003008ED" w:rsidRPr="005E34CB" w:rsidRDefault="003008ED" w:rsidP="00776CBA">
                  <w:pPr>
                    <w:pStyle w:val="Style27"/>
                    <w:widowControl/>
                    <w:spacing w:line="317" w:lineRule="exact"/>
                    <w:ind w:right="22" w:firstLine="428"/>
                    <w:rPr>
                      <w:rStyle w:val="FontStyle41"/>
                      <w:i w:val="0"/>
                      <w:sz w:val="20"/>
                      <w:szCs w:val="20"/>
                    </w:rPr>
                  </w:pPr>
                  <w:r w:rsidRPr="00C114B8">
                    <w:rPr>
                      <w:rStyle w:val="FontStyle36"/>
                      <w:sz w:val="20"/>
                      <w:szCs w:val="20"/>
                    </w:rPr>
                    <w:t>N</w:t>
                  </w:r>
                  <w:r w:rsidRPr="005E34CB">
                    <w:rPr>
                      <w:rStyle w:val="FontStyle36"/>
                      <w:i/>
                      <w:sz w:val="20"/>
                      <w:szCs w:val="20"/>
                    </w:rPr>
                    <w:t xml:space="preserve"> </w:t>
                  </w:r>
                  <w:r w:rsidRPr="005E34CB">
                    <w:rPr>
                      <w:rStyle w:val="FontStyle40"/>
                      <w:i w:val="0"/>
                      <w:sz w:val="20"/>
                      <w:szCs w:val="20"/>
                    </w:rPr>
                    <w:t xml:space="preserve">=0,076*10 *14 236 304 970 *0,1 *0,2 *0,0378*0,001= </w:t>
                  </w:r>
                  <w:r w:rsidRPr="005E34CB">
                    <w:rPr>
                      <w:rStyle w:val="FontStyle41"/>
                      <w:i w:val="0"/>
                      <w:sz w:val="20"/>
                      <w:szCs w:val="20"/>
                    </w:rPr>
                    <w:t>8179,61</w:t>
                  </w:r>
                  <w:r>
                    <w:rPr>
                      <w:rStyle w:val="FontStyle41"/>
                      <w:i w:val="0"/>
                      <w:sz w:val="20"/>
                      <w:szCs w:val="20"/>
                    </w:rPr>
                    <w:t xml:space="preserve"> </w:t>
                  </w:r>
                  <w:r w:rsidRPr="005E34CB">
                    <w:rPr>
                      <w:rStyle w:val="FontStyle41"/>
                      <w:i w:val="0"/>
                      <w:sz w:val="20"/>
                      <w:szCs w:val="20"/>
                    </w:rPr>
                    <w:t>кг</w:t>
                  </w:r>
                </w:p>
                <w:p w:rsidR="003008ED" w:rsidRPr="005E34CB" w:rsidRDefault="003008ED" w:rsidP="00776CBA">
                  <w:pPr>
                    <w:pStyle w:val="Default"/>
                    <w:ind w:firstLine="428"/>
                    <w:jc w:val="both"/>
                    <w:rPr>
                      <w:sz w:val="20"/>
                      <w:szCs w:val="20"/>
                    </w:rPr>
                  </w:pPr>
                  <w:r w:rsidRPr="005E34CB">
                    <w:rPr>
                      <w:rStyle w:val="FontStyle36"/>
                      <w:sz w:val="20"/>
                      <w:szCs w:val="20"/>
                    </w:rPr>
                    <w:t xml:space="preserve">Учитывая вышеизложенного, потери водных биоресурсов от гибели кормовых организмов зоопланктона при использовании водных ресурсов водного объекта ориентировочно снизятся на </w:t>
                  </w:r>
                  <w:r w:rsidRPr="005E34CB">
                    <w:rPr>
                      <w:rStyle w:val="FontStyle41"/>
                      <w:b w:val="0"/>
                      <w:i w:val="0"/>
                      <w:sz w:val="20"/>
                      <w:szCs w:val="20"/>
                    </w:rPr>
                    <w:t>43%.</w:t>
                  </w:r>
                </w:p>
              </w:tc>
            </w:tr>
            <w:tr w:rsidR="003008ED" w:rsidRPr="006B1D19" w:rsidTr="00946441">
              <w:tc>
                <w:tcPr>
                  <w:tcW w:w="1316" w:type="dxa"/>
                  <w:tcBorders>
                    <w:top w:val="single" w:sz="4" w:space="0" w:color="auto"/>
                    <w:left w:val="single" w:sz="4" w:space="0" w:color="auto"/>
                    <w:bottom w:val="single" w:sz="4" w:space="0" w:color="auto"/>
                    <w:right w:val="single" w:sz="4" w:space="0" w:color="auto"/>
                  </w:tcBorders>
                </w:tcPr>
                <w:p w:rsidR="003008ED" w:rsidRPr="00C83CFD" w:rsidRDefault="003008ED" w:rsidP="00776CBA">
                  <w:pPr>
                    <w:pStyle w:val="Style6"/>
                    <w:widowControl/>
                    <w:spacing w:line="240" w:lineRule="auto"/>
                    <w:ind w:right="-108" w:firstLine="0"/>
                    <w:rPr>
                      <w:sz w:val="20"/>
                      <w:szCs w:val="20"/>
                    </w:rPr>
                  </w:pPr>
                  <w:r w:rsidRPr="00C83CFD">
                    <w:rPr>
                      <w:rStyle w:val="FontStyle36"/>
                      <w:sz w:val="20"/>
                      <w:szCs w:val="20"/>
                    </w:rPr>
                    <w:lastRenderedPageBreak/>
                    <w:t xml:space="preserve"> </w:t>
                  </w:r>
                  <w:r w:rsidRPr="00C83CFD">
                    <w:rPr>
                      <w:sz w:val="20"/>
                      <w:szCs w:val="20"/>
                    </w:rPr>
                    <w:t>Пункт 28 после абзаца седьмого дополнить абзацами следующего содержания:</w:t>
                  </w:r>
                </w:p>
                <w:p w:rsidR="003008ED" w:rsidRPr="00C83CFD" w:rsidRDefault="003008ED" w:rsidP="00776CBA">
                  <w:pPr>
                    <w:pStyle w:val="Style6"/>
                    <w:widowControl/>
                    <w:spacing w:line="240" w:lineRule="auto"/>
                    <w:ind w:right="-108" w:firstLine="284"/>
                    <w:rPr>
                      <w:sz w:val="20"/>
                      <w:szCs w:val="20"/>
                    </w:rPr>
                  </w:pPr>
                  <w:r w:rsidRPr="00C83CFD">
                    <w:rPr>
                      <w:sz w:val="20"/>
                      <w:szCs w:val="20"/>
                    </w:rPr>
                    <w:t>«Период естественного восстанов</w:t>
                  </w:r>
                  <w:r>
                    <w:rPr>
                      <w:sz w:val="20"/>
                      <w:szCs w:val="20"/>
                    </w:rPr>
                    <w:t>-</w:t>
                  </w:r>
                  <w:r w:rsidRPr="00C83CFD">
                    <w:rPr>
                      <w:sz w:val="20"/>
                      <w:szCs w:val="20"/>
                    </w:rPr>
                    <w:t xml:space="preserve">ления рыбохозяйственного значения пойменной зоны принимается </w:t>
                  </w:r>
                  <w:proofErr w:type="gramStart"/>
                  <w:r w:rsidRPr="00C83CFD">
                    <w:rPr>
                      <w:sz w:val="20"/>
                      <w:szCs w:val="20"/>
                    </w:rPr>
                    <w:t>равным</w:t>
                  </w:r>
                  <w:proofErr w:type="gramEnd"/>
                  <w:r w:rsidRPr="00C83CFD">
                    <w:rPr>
                      <w:sz w:val="20"/>
                      <w:szCs w:val="20"/>
                    </w:rPr>
                    <w:t xml:space="preserve"> 1 году.</w:t>
                  </w:r>
                </w:p>
                <w:p w:rsidR="003008ED" w:rsidRPr="005E34CB" w:rsidRDefault="003008ED" w:rsidP="00776CBA">
                  <w:pPr>
                    <w:pStyle w:val="Style6"/>
                    <w:widowControl/>
                    <w:spacing w:line="240" w:lineRule="auto"/>
                    <w:ind w:right="-108" w:firstLine="284"/>
                    <w:rPr>
                      <w:rStyle w:val="FontStyle36"/>
                      <w:sz w:val="20"/>
                      <w:szCs w:val="20"/>
                    </w:rPr>
                  </w:pPr>
                  <w:r w:rsidRPr="00C83CFD">
                    <w:rPr>
                      <w:sz w:val="20"/>
                      <w:szCs w:val="20"/>
                    </w:rPr>
                    <w:t xml:space="preserve">Допускается принимать иной период естественного восстановления рыбохозяйственного значения пойменной зоны с </w:t>
                  </w:r>
                  <w:r w:rsidRPr="00C83CFD">
                    <w:rPr>
                      <w:sz w:val="20"/>
                      <w:szCs w:val="20"/>
                    </w:rPr>
                    <w:lastRenderedPageBreak/>
                    <w:t>научным обоснованием по результатам наблюдений (исследований) или по данным, опубликованным в рецензируемых научных изданиях</w:t>
                  </w:r>
                  <w:proofErr w:type="gramStart"/>
                  <w:r w:rsidRPr="00C83CFD">
                    <w:rPr>
                      <w:sz w:val="20"/>
                      <w:szCs w:val="20"/>
                    </w:rPr>
                    <w:t>.».</w:t>
                  </w:r>
                  <w:proofErr w:type="gramEnd"/>
                </w:p>
              </w:tc>
              <w:tc>
                <w:tcPr>
                  <w:tcW w:w="7215" w:type="dxa"/>
                  <w:gridSpan w:val="3"/>
                  <w:tcBorders>
                    <w:top w:val="single" w:sz="4" w:space="0" w:color="auto"/>
                    <w:left w:val="single" w:sz="4" w:space="0" w:color="auto"/>
                    <w:bottom w:val="single" w:sz="4" w:space="0" w:color="auto"/>
                    <w:right w:val="single" w:sz="4" w:space="0" w:color="auto"/>
                  </w:tcBorders>
                </w:tcPr>
                <w:p w:rsidR="003008ED" w:rsidRPr="00FE0DE4" w:rsidRDefault="003008ED" w:rsidP="00776CBA">
                  <w:pPr>
                    <w:pStyle w:val="Style25"/>
                    <w:widowControl/>
                    <w:ind w:left="7" w:hanging="7"/>
                    <w:jc w:val="both"/>
                    <w:rPr>
                      <w:rStyle w:val="FontStyle36"/>
                      <w:sz w:val="20"/>
                      <w:szCs w:val="20"/>
                    </w:rPr>
                  </w:pPr>
                  <w:r w:rsidRPr="00FE0DE4">
                    <w:rPr>
                      <w:rStyle w:val="FontStyle36"/>
                      <w:sz w:val="20"/>
                      <w:szCs w:val="20"/>
                    </w:rPr>
                    <w:lastRenderedPageBreak/>
                    <w:t>В действующей редакции Методики расчет временной утраты   рыбопродуктивности   поймы   выполняется с учетом времени восстановления равного 1 году (если проектными решениями предусмотрена биологическая рекультивация) или  с учетом времени восстановления, равного 3 лет (в соответствии с п. 28 Методики для самосрастания пойменных лугов).</w:t>
                  </w:r>
                </w:p>
                <w:p w:rsidR="003008ED" w:rsidRPr="00FE0DE4" w:rsidRDefault="003008ED" w:rsidP="00776CBA">
                  <w:pPr>
                    <w:pStyle w:val="Style17"/>
                    <w:widowControl/>
                    <w:spacing w:line="240" w:lineRule="auto"/>
                    <w:jc w:val="both"/>
                    <w:rPr>
                      <w:rStyle w:val="FontStyle36"/>
                      <w:sz w:val="20"/>
                      <w:szCs w:val="20"/>
                    </w:rPr>
                  </w:pPr>
                  <w:r w:rsidRPr="00FE0DE4">
                    <w:rPr>
                      <w:rStyle w:val="FontStyle36"/>
                      <w:sz w:val="20"/>
                      <w:szCs w:val="20"/>
                    </w:rPr>
                    <w:t>Рассчитаем   временную   утрату рыбопродуктивности поймы    для    участка    площадью    1    гектар, при</w:t>
                  </w:r>
                  <w:r w:rsidRPr="00FE0DE4">
                    <w:rPr>
                      <w:rStyle w:val="FontStyle17"/>
                    </w:rPr>
                    <w:t xml:space="preserve"> </w:t>
                  </w:r>
                  <w:r w:rsidRPr="00FE0DE4">
                    <w:rPr>
                      <w:rStyle w:val="FontStyle36"/>
                      <w:sz w:val="20"/>
                      <w:szCs w:val="20"/>
                    </w:rPr>
                    <w:t>рыбопродуктивности поймы равной 5 кг/га и продолжительности работ, равной 1 году, в двух вариантах:</w:t>
                  </w:r>
                </w:p>
                <w:p w:rsidR="003008ED" w:rsidRPr="00FE0DE4" w:rsidRDefault="003008ED" w:rsidP="00776CBA">
                  <w:pPr>
                    <w:pStyle w:val="Style1"/>
                    <w:widowControl/>
                    <w:spacing w:line="240" w:lineRule="auto"/>
                    <w:ind w:left="713"/>
                    <w:jc w:val="left"/>
                    <w:rPr>
                      <w:rStyle w:val="FontStyle36"/>
                      <w:sz w:val="20"/>
                      <w:szCs w:val="20"/>
                    </w:rPr>
                  </w:pPr>
                  <w:r w:rsidRPr="00FE0DE4">
                    <w:rPr>
                      <w:rStyle w:val="FontStyle36"/>
                      <w:sz w:val="20"/>
                      <w:szCs w:val="20"/>
                    </w:rPr>
                    <w:t>Расчет ведётся по формуле 1 Методики:</w:t>
                  </w:r>
                </w:p>
                <w:p w:rsidR="003008ED" w:rsidRPr="00FE0DE4" w:rsidRDefault="003008ED" w:rsidP="00776CBA">
                  <w:pPr>
                    <w:pStyle w:val="Style28"/>
                    <w:widowControl/>
                    <w:ind w:left="3110"/>
                    <w:rPr>
                      <w:rStyle w:val="FontStyle42"/>
                      <w:rFonts w:ascii="Times New Roman" w:hAnsi="Times New Roman" w:cs="Times New Roman"/>
                      <w:i w:val="0"/>
                      <w:sz w:val="20"/>
                      <w:szCs w:val="20"/>
                    </w:rPr>
                  </w:pPr>
                  <w:r w:rsidRPr="00FE0DE4">
                    <w:rPr>
                      <w:rStyle w:val="FontStyle42"/>
                      <w:rFonts w:ascii="Times New Roman" w:hAnsi="Times New Roman" w:cs="Times New Roman"/>
                      <w:i w:val="0"/>
                      <w:sz w:val="20"/>
                      <w:szCs w:val="20"/>
                    </w:rPr>
                    <w:t xml:space="preserve">N </w:t>
                  </w:r>
                  <w:r w:rsidRPr="00FE0DE4">
                    <w:rPr>
                      <w:rStyle w:val="FontStyle33"/>
                      <w:rFonts w:ascii="Times New Roman" w:hAnsi="Times New Roman" w:cs="Times New Roman"/>
                      <w:sz w:val="20"/>
                      <w:szCs w:val="20"/>
                    </w:rPr>
                    <w:t xml:space="preserve">= </w:t>
                  </w:r>
                  <w:r w:rsidRPr="00FE0DE4">
                    <w:rPr>
                      <w:rStyle w:val="FontStyle42"/>
                      <w:rFonts w:ascii="Times New Roman" w:hAnsi="Times New Roman" w:cs="Times New Roman"/>
                      <w:i w:val="0"/>
                      <w:sz w:val="20"/>
                      <w:szCs w:val="20"/>
                    </w:rPr>
                    <w:t>Р</w:t>
                  </w:r>
                  <w:proofErr w:type="gramStart"/>
                  <w:r w:rsidRPr="00FE0DE4">
                    <w:rPr>
                      <w:rStyle w:val="FontStyle42"/>
                      <w:rFonts w:ascii="Times New Roman" w:hAnsi="Times New Roman" w:cs="Times New Roman"/>
                      <w:i w:val="0"/>
                      <w:sz w:val="20"/>
                      <w:szCs w:val="20"/>
                      <w:vertAlign w:val="subscript"/>
                    </w:rPr>
                    <w:t>0</w:t>
                  </w:r>
                  <w:proofErr w:type="gramEnd"/>
                  <w:r w:rsidRPr="00FE0DE4">
                    <w:rPr>
                      <w:rStyle w:val="FontStyle42"/>
                      <w:rFonts w:ascii="Times New Roman" w:hAnsi="Times New Roman" w:cs="Times New Roman"/>
                      <w:sz w:val="20"/>
                      <w:szCs w:val="20"/>
                    </w:rPr>
                    <w:t xml:space="preserve"> </w:t>
                  </w:r>
                  <w:r w:rsidRPr="00FE0DE4">
                    <w:rPr>
                      <w:rStyle w:val="FontStyle33"/>
                      <w:rFonts w:ascii="Times New Roman" w:hAnsi="Times New Roman" w:cs="Times New Roman"/>
                      <w:sz w:val="20"/>
                      <w:szCs w:val="20"/>
                    </w:rPr>
                    <w:t xml:space="preserve">х </w:t>
                  </w:r>
                  <w:r w:rsidRPr="00FE0DE4">
                    <w:rPr>
                      <w:rStyle w:val="FontStyle42"/>
                      <w:rFonts w:ascii="Times New Roman" w:hAnsi="Times New Roman" w:cs="Times New Roman"/>
                      <w:i w:val="0"/>
                      <w:sz w:val="20"/>
                      <w:szCs w:val="20"/>
                      <w:lang w:val="en-US"/>
                    </w:rPr>
                    <w:t>S</w:t>
                  </w:r>
                  <w:r w:rsidRPr="00FE0DE4">
                    <w:rPr>
                      <w:rStyle w:val="FontStyle42"/>
                      <w:rFonts w:ascii="Times New Roman" w:hAnsi="Times New Roman" w:cs="Times New Roman"/>
                      <w:sz w:val="20"/>
                      <w:szCs w:val="20"/>
                    </w:rPr>
                    <w:t xml:space="preserve"> </w:t>
                  </w:r>
                  <w:r w:rsidRPr="00FE0DE4">
                    <w:rPr>
                      <w:rStyle w:val="FontStyle33"/>
                      <w:rFonts w:ascii="Times New Roman" w:hAnsi="Times New Roman" w:cs="Times New Roman"/>
                      <w:sz w:val="20"/>
                      <w:szCs w:val="20"/>
                    </w:rPr>
                    <w:t xml:space="preserve">х </w:t>
                  </w:r>
                  <w:r w:rsidRPr="00FE0DE4">
                    <w:rPr>
                      <w:bCs/>
                      <w:color w:val="000000"/>
                      <w:sz w:val="20"/>
                      <w:szCs w:val="20"/>
                    </w:rPr>
                    <w:sym w:font="Symbol" w:char="F051"/>
                  </w:r>
                </w:p>
                <w:p w:rsidR="003008ED" w:rsidRPr="00FE0DE4" w:rsidRDefault="003008ED" w:rsidP="00776CBA">
                  <w:pPr>
                    <w:pStyle w:val="Style3"/>
                    <w:widowControl/>
                    <w:jc w:val="left"/>
                    <w:rPr>
                      <w:rStyle w:val="FontStyle36"/>
                      <w:sz w:val="20"/>
                      <w:szCs w:val="20"/>
                    </w:rPr>
                  </w:pPr>
                  <w:r w:rsidRPr="00FE0DE4">
                    <w:rPr>
                      <w:rStyle w:val="FontStyle36"/>
                      <w:sz w:val="20"/>
                      <w:szCs w:val="20"/>
                    </w:rPr>
                    <w:t>где:</w:t>
                  </w:r>
                </w:p>
                <w:p w:rsidR="003008ED" w:rsidRPr="00FE0DE4" w:rsidRDefault="003008ED" w:rsidP="00776CBA">
                  <w:pPr>
                    <w:pStyle w:val="Style3"/>
                    <w:widowControl/>
                    <w:rPr>
                      <w:rStyle w:val="FontStyle36"/>
                      <w:sz w:val="20"/>
                      <w:szCs w:val="20"/>
                    </w:rPr>
                  </w:pPr>
                  <w:r w:rsidRPr="00FE0DE4">
                    <w:rPr>
                      <w:rStyle w:val="FontStyle36"/>
                      <w:sz w:val="20"/>
                      <w:szCs w:val="20"/>
                    </w:rPr>
                    <w:t>N - потери (размер вреда) водных биоресурсов, килограмм или тонн;</w:t>
                  </w:r>
                </w:p>
                <w:p w:rsidR="003008ED" w:rsidRPr="00FE0DE4" w:rsidRDefault="003008ED" w:rsidP="00776CBA">
                  <w:pPr>
                    <w:pStyle w:val="Style17"/>
                    <w:widowControl/>
                    <w:spacing w:line="240" w:lineRule="auto"/>
                    <w:jc w:val="both"/>
                    <w:rPr>
                      <w:rStyle w:val="FontStyle36"/>
                      <w:sz w:val="20"/>
                      <w:szCs w:val="20"/>
                    </w:rPr>
                  </w:pPr>
                  <w:r w:rsidRPr="00FE0DE4">
                    <w:rPr>
                      <w:rStyle w:val="FontStyle36"/>
                      <w:sz w:val="20"/>
                      <w:szCs w:val="20"/>
                    </w:rPr>
                    <w:t>Р</w:t>
                  </w:r>
                  <w:proofErr w:type="gramStart"/>
                  <w:r w:rsidRPr="00FE0DE4">
                    <w:rPr>
                      <w:rStyle w:val="FontStyle36"/>
                      <w:sz w:val="20"/>
                      <w:szCs w:val="20"/>
                      <w:vertAlign w:val="subscript"/>
                    </w:rPr>
                    <w:t>0</w:t>
                  </w:r>
                  <w:proofErr w:type="gramEnd"/>
                  <w:r w:rsidRPr="00FE0DE4">
                    <w:rPr>
                      <w:rStyle w:val="FontStyle36"/>
                      <w:sz w:val="20"/>
                      <w:szCs w:val="20"/>
                    </w:rPr>
                    <w:t xml:space="preserve"> - удельный показатель общей рыбопродуктивности поймы  водного  объекта определяется  на нагульный период во время затопления кг/га; </w:t>
                  </w:r>
                </w:p>
                <w:p w:rsidR="003008ED" w:rsidRPr="00FE0DE4" w:rsidRDefault="003008ED" w:rsidP="00776CBA">
                  <w:pPr>
                    <w:pStyle w:val="Style17"/>
                    <w:widowControl/>
                    <w:spacing w:line="240" w:lineRule="auto"/>
                    <w:jc w:val="both"/>
                    <w:rPr>
                      <w:rStyle w:val="FontStyle36"/>
                      <w:sz w:val="20"/>
                      <w:szCs w:val="20"/>
                    </w:rPr>
                  </w:pPr>
                  <w:r w:rsidRPr="00FE0DE4">
                    <w:rPr>
                      <w:rStyle w:val="FontStyle36"/>
                      <w:sz w:val="20"/>
                      <w:szCs w:val="20"/>
                      <w:lang w:val="en-US"/>
                    </w:rPr>
                    <w:t>S</w:t>
                  </w:r>
                  <w:r w:rsidRPr="003008ED">
                    <w:rPr>
                      <w:rStyle w:val="FontStyle36"/>
                      <w:sz w:val="20"/>
                      <w:szCs w:val="20"/>
                    </w:rPr>
                    <w:t xml:space="preserve"> – </w:t>
                  </w:r>
                  <w:r w:rsidRPr="00FE0DE4">
                    <w:rPr>
                      <w:rStyle w:val="FontStyle36"/>
                      <w:sz w:val="20"/>
                      <w:szCs w:val="20"/>
                    </w:rPr>
                    <w:t>площадь, га;</w:t>
                  </w:r>
                </w:p>
                <w:p w:rsidR="003008ED" w:rsidRPr="00FE0DE4" w:rsidRDefault="003008ED" w:rsidP="00776CBA">
                  <w:pPr>
                    <w:pStyle w:val="Style3"/>
                    <w:widowControl/>
                    <w:rPr>
                      <w:rStyle w:val="FontStyle36"/>
                      <w:sz w:val="20"/>
                      <w:szCs w:val="20"/>
                    </w:rPr>
                  </w:pPr>
                  <w:r w:rsidRPr="00FE0DE4">
                    <w:rPr>
                      <w:rStyle w:val="FontStyle36"/>
                      <w:sz w:val="20"/>
                      <w:szCs w:val="20"/>
                    </w:rPr>
                    <w:t xml:space="preserve">  </w:t>
                  </w:r>
                  <w:r w:rsidRPr="00FE0DE4">
                    <w:rPr>
                      <w:bCs/>
                      <w:color w:val="000000"/>
                      <w:sz w:val="20"/>
                      <w:szCs w:val="20"/>
                    </w:rPr>
                    <w:sym w:font="Symbol" w:char="F051"/>
                  </w:r>
                  <w:r w:rsidRPr="00FE0DE4">
                    <w:rPr>
                      <w:rStyle w:val="FontStyle36"/>
                      <w:sz w:val="20"/>
                      <w:szCs w:val="20"/>
                    </w:rPr>
                    <w:t xml:space="preserve">   -     величина     повышающего коэффициента, учитывающего длительность негативного воздействия</w:t>
                  </w:r>
                </w:p>
                <w:p w:rsidR="003008ED" w:rsidRPr="00FE0DE4" w:rsidRDefault="003008ED" w:rsidP="00776CBA">
                  <w:pPr>
                    <w:pStyle w:val="Style3"/>
                    <w:widowControl/>
                    <w:rPr>
                      <w:rStyle w:val="FontStyle36"/>
                      <w:sz w:val="20"/>
                      <w:szCs w:val="20"/>
                    </w:rPr>
                  </w:pPr>
                  <w:r w:rsidRPr="00FE0DE4">
                    <w:rPr>
                      <w:rStyle w:val="FontStyle36"/>
                      <w:sz w:val="20"/>
                      <w:szCs w:val="20"/>
                    </w:rPr>
                    <w:t>планируемой   деятельности   и   время восстановления</w:t>
                  </w:r>
                </w:p>
                <w:p w:rsidR="003008ED" w:rsidRPr="00FE0DE4" w:rsidRDefault="003008ED" w:rsidP="00776CBA">
                  <w:pPr>
                    <w:pStyle w:val="Style3"/>
                    <w:widowControl/>
                    <w:rPr>
                      <w:rStyle w:val="FontStyle36"/>
                      <w:sz w:val="20"/>
                      <w:szCs w:val="20"/>
                    </w:rPr>
                  </w:pPr>
                  <w:r w:rsidRPr="00FE0DE4">
                    <w:rPr>
                      <w:rStyle w:val="FontStyle36"/>
                      <w:sz w:val="20"/>
                      <w:szCs w:val="20"/>
                    </w:rPr>
                    <w:t>исходной рыбопродуктивности поймы;</w:t>
                  </w:r>
                </w:p>
                <w:p w:rsidR="003008ED" w:rsidRPr="00FE0DE4" w:rsidRDefault="003008ED" w:rsidP="00776CBA">
                  <w:pPr>
                    <w:pStyle w:val="Style3"/>
                    <w:widowControl/>
                    <w:rPr>
                      <w:rStyle w:val="FontStyle36"/>
                      <w:sz w:val="20"/>
                      <w:szCs w:val="20"/>
                    </w:rPr>
                  </w:pPr>
                  <w:r w:rsidRPr="00FE0DE4">
                    <w:rPr>
                      <w:rStyle w:val="FontStyle36"/>
                      <w:sz w:val="20"/>
                      <w:szCs w:val="20"/>
                    </w:rPr>
                    <w:t xml:space="preserve">Повышающий коэффициент </w:t>
                  </w:r>
                  <w:r w:rsidRPr="00FE0DE4">
                    <w:rPr>
                      <w:bCs/>
                      <w:color w:val="000000"/>
                      <w:sz w:val="20"/>
                      <w:szCs w:val="20"/>
                    </w:rPr>
                    <w:sym w:font="Symbol" w:char="F051"/>
                  </w:r>
                  <w:r w:rsidRPr="00FE0DE4">
                    <w:rPr>
                      <w:rStyle w:val="FontStyle36"/>
                      <w:sz w:val="20"/>
                      <w:szCs w:val="20"/>
                    </w:rPr>
                    <w:t>, определяется как:</w:t>
                  </w:r>
                </w:p>
                <w:p w:rsidR="003008ED" w:rsidRPr="00FE0DE4" w:rsidRDefault="003008ED" w:rsidP="00776CBA">
                  <w:pPr>
                    <w:pStyle w:val="Style3"/>
                    <w:widowControl/>
                    <w:ind w:firstLine="459"/>
                    <w:jc w:val="left"/>
                    <w:rPr>
                      <w:rStyle w:val="FontStyle36"/>
                      <w:sz w:val="20"/>
                      <w:szCs w:val="20"/>
                    </w:rPr>
                  </w:pPr>
                  <w:r w:rsidRPr="00FE0DE4">
                    <w:rPr>
                      <w:bCs/>
                      <w:color w:val="000000"/>
                      <w:sz w:val="20"/>
                      <w:szCs w:val="20"/>
                    </w:rPr>
                    <w:sym w:font="Symbol" w:char="F051"/>
                  </w:r>
                  <w:r w:rsidRPr="00FE0DE4">
                    <w:rPr>
                      <w:rStyle w:val="FontStyle36"/>
                      <w:sz w:val="20"/>
                      <w:szCs w:val="20"/>
                    </w:rPr>
                    <w:t xml:space="preserve"> = Т + </w:t>
                  </w:r>
                  <w:r w:rsidRPr="00FE0DE4">
                    <w:rPr>
                      <w:rStyle w:val="FontStyle36"/>
                      <w:rFonts w:asciiTheme="minorEastAsia" w:hAnsiTheme="minorEastAsia" w:cstheme="minorEastAsia" w:hint="eastAsia"/>
                      <w:sz w:val="20"/>
                      <w:szCs w:val="20"/>
                    </w:rPr>
                    <w:t>∑</w:t>
                  </w:r>
                  <w:r w:rsidRPr="00FE0DE4">
                    <w:rPr>
                      <w:rStyle w:val="FontStyle36"/>
                      <w:sz w:val="20"/>
                      <w:szCs w:val="20"/>
                    </w:rPr>
                    <w:t>КБ(</w:t>
                  </w:r>
                  <w:r w:rsidRPr="00FE0DE4">
                    <w:rPr>
                      <w:rStyle w:val="FontStyle36"/>
                      <w:sz w:val="20"/>
                      <w:szCs w:val="20"/>
                      <w:lang w:val="en-US"/>
                    </w:rPr>
                    <w:t>t</w:t>
                  </w:r>
                  <w:r w:rsidRPr="00FE0DE4">
                    <w:rPr>
                      <w:rStyle w:val="FontStyle36"/>
                      <w:sz w:val="20"/>
                      <w:szCs w:val="20"/>
                    </w:rPr>
                    <w:t>=</w:t>
                  </w:r>
                  <w:r w:rsidRPr="00FE0DE4">
                    <w:rPr>
                      <w:rStyle w:val="FontStyle36"/>
                      <w:sz w:val="20"/>
                      <w:szCs w:val="20"/>
                      <w:lang w:val="en-US"/>
                    </w:rPr>
                    <w:t>i</w:t>
                  </w:r>
                  <w:r w:rsidRPr="00FE0DE4">
                    <w:rPr>
                      <w:rStyle w:val="FontStyle36"/>
                      <w:sz w:val="20"/>
                      <w:szCs w:val="20"/>
                    </w:rPr>
                    <w:t>)</w:t>
                  </w:r>
                </w:p>
                <w:p w:rsidR="003008ED" w:rsidRPr="00FE0DE4" w:rsidRDefault="003008ED" w:rsidP="00776CBA">
                  <w:pPr>
                    <w:pStyle w:val="Style3"/>
                    <w:widowControl/>
                    <w:ind w:firstLine="459"/>
                    <w:jc w:val="left"/>
                    <w:rPr>
                      <w:rStyle w:val="FontStyle36"/>
                      <w:sz w:val="20"/>
                      <w:szCs w:val="20"/>
                    </w:rPr>
                  </w:pPr>
                  <w:r w:rsidRPr="00FE0DE4">
                    <w:rPr>
                      <w:rStyle w:val="FontStyle36"/>
                      <w:sz w:val="20"/>
                      <w:szCs w:val="20"/>
                    </w:rPr>
                    <w:t>где:</w:t>
                  </w:r>
                </w:p>
                <w:p w:rsidR="003008ED" w:rsidRPr="00FE0DE4" w:rsidRDefault="003008ED" w:rsidP="00776CBA">
                  <w:pPr>
                    <w:pStyle w:val="Style3"/>
                    <w:widowControl/>
                    <w:ind w:left="34" w:firstLine="425"/>
                    <w:rPr>
                      <w:rStyle w:val="FontStyle17"/>
                    </w:rPr>
                  </w:pPr>
                  <w:r w:rsidRPr="00FE0DE4">
                    <w:rPr>
                      <w:rStyle w:val="FontStyle36"/>
                      <w:sz w:val="20"/>
                      <w:szCs w:val="20"/>
                    </w:rPr>
                    <w:t>Т - показатель длительности негативного воздействия, в течени</w:t>
                  </w:r>
                  <w:proofErr w:type="gramStart"/>
                  <w:r w:rsidRPr="00FE0DE4">
                    <w:rPr>
                      <w:rStyle w:val="FontStyle36"/>
                      <w:sz w:val="20"/>
                      <w:szCs w:val="20"/>
                    </w:rPr>
                    <w:t>и</w:t>
                  </w:r>
                  <w:proofErr w:type="gramEnd"/>
                  <w:r w:rsidRPr="00FE0DE4">
                    <w:rPr>
                      <w:rStyle w:val="FontStyle36"/>
                      <w:sz w:val="20"/>
                      <w:szCs w:val="20"/>
                    </w:rPr>
                    <w:t xml:space="preserve"> которого невозможно или не происходит восстановление водных биоресурсов и их кормовой базы в результате нарушения условий обитания и воспроизводства водных биоресурсов, должен определяться количеством лет и (или) в долях года, принятого за единицу (как отношение </w:t>
                  </w:r>
                  <w:r w:rsidRPr="00FE0DE4">
                    <w:rPr>
                      <w:rStyle w:val="FontStyle36"/>
                      <w:sz w:val="20"/>
                      <w:szCs w:val="20"/>
                      <w:lang w:val="en-US"/>
                    </w:rPr>
                    <w:t>n</w:t>
                  </w:r>
                  <w:r w:rsidRPr="00FE0DE4">
                    <w:rPr>
                      <w:rStyle w:val="FontStyle36"/>
                      <w:sz w:val="20"/>
                      <w:szCs w:val="20"/>
                    </w:rPr>
                    <w:t xml:space="preserve"> суток/365), вычисляется с точностью до 2-го знака после запятой;</w:t>
                  </w:r>
                  <w:r w:rsidRPr="00FE0DE4">
                    <w:rPr>
                      <w:rStyle w:val="FontStyle17"/>
                    </w:rPr>
                    <w:t xml:space="preserve"> </w:t>
                  </w:r>
                </w:p>
                <w:p w:rsidR="003008ED" w:rsidRPr="00FE0DE4" w:rsidRDefault="003008ED" w:rsidP="00776CBA">
                  <w:pPr>
                    <w:pStyle w:val="Style3"/>
                    <w:widowControl/>
                    <w:ind w:left="34" w:firstLine="425"/>
                    <w:rPr>
                      <w:rStyle w:val="FontStyle17"/>
                    </w:rPr>
                  </w:pPr>
                  <w:r w:rsidRPr="00FE0DE4">
                    <w:rPr>
                      <w:rStyle w:val="FontStyle36"/>
                      <w:sz w:val="20"/>
                      <w:szCs w:val="20"/>
                    </w:rPr>
                    <w:t>∑ КБ(</w:t>
                  </w:r>
                  <w:r w:rsidRPr="00FE0DE4">
                    <w:rPr>
                      <w:rStyle w:val="FontStyle36"/>
                      <w:sz w:val="20"/>
                      <w:szCs w:val="20"/>
                      <w:lang w:val="en-US"/>
                    </w:rPr>
                    <w:t>t</w:t>
                  </w:r>
                  <w:r w:rsidRPr="00FE0DE4">
                    <w:rPr>
                      <w:rStyle w:val="FontStyle36"/>
                      <w:sz w:val="20"/>
                      <w:szCs w:val="20"/>
                    </w:rPr>
                    <w:t>=</w:t>
                  </w:r>
                  <w:r w:rsidRPr="00FE0DE4">
                    <w:rPr>
                      <w:rStyle w:val="FontStyle36"/>
                      <w:sz w:val="20"/>
                      <w:szCs w:val="20"/>
                      <w:lang w:val="en-US"/>
                    </w:rPr>
                    <w:t>i</w:t>
                  </w:r>
                  <w:r w:rsidRPr="00FE0DE4">
                    <w:rPr>
                      <w:rStyle w:val="FontStyle36"/>
                      <w:sz w:val="20"/>
                      <w:szCs w:val="20"/>
                    </w:rPr>
                    <w:t>) – коэффициент длительности восстановления теряемых водных биоресурсов, определяемый как</w:t>
                  </w:r>
                  <w:proofErr w:type="gramStart"/>
                  <w:r w:rsidRPr="00FE0DE4">
                    <w:rPr>
                      <w:rStyle w:val="FontStyle36"/>
                      <w:sz w:val="20"/>
                      <w:szCs w:val="20"/>
                    </w:rPr>
                    <w:t xml:space="preserve"> К</w:t>
                  </w:r>
                  <w:proofErr w:type="gramEnd"/>
                  <w:r w:rsidRPr="00FE0DE4">
                    <w:rPr>
                      <w:rStyle w:val="FontStyle36"/>
                      <w:sz w:val="20"/>
                      <w:szCs w:val="20"/>
                    </w:rPr>
                    <w:t>(</w:t>
                  </w:r>
                  <w:r w:rsidRPr="00FE0DE4">
                    <w:rPr>
                      <w:rStyle w:val="FontStyle36"/>
                      <w:sz w:val="20"/>
                      <w:szCs w:val="20"/>
                      <w:lang w:val="en-US"/>
                    </w:rPr>
                    <w:t>t</w:t>
                  </w:r>
                  <w:r w:rsidRPr="00FE0DE4">
                    <w:rPr>
                      <w:rStyle w:val="FontStyle36"/>
                      <w:sz w:val="20"/>
                      <w:szCs w:val="20"/>
                    </w:rPr>
                    <w:t>=</w:t>
                  </w:r>
                  <w:r w:rsidRPr="00FE0DE4">
                    <w:rPr>
                      <w:rStyle w:val="FontStyle36"/>
                      <w:sz w:val="20"/>
                      <w:szCs w:val="20"/>
                      <w:lang w:val="en-US"/>
                    </w:rPr>
                    <w:t>i</w:t>
                  </w:r>
                  <w:r w:rsidRPr="00FE0DE4">
                    <w:rPr>
                      <w:rStyle w:val="FontStyle36"/>
                      <w:sz w:val="20"/>
                      <w:szCs w:val="20"/>
                    </w:rPr>
                    <w:t>) =</w:t>
                  </w:r>
                  <w:r w:rsidRPr="00FE0DE4">
                    <w:rPr>
                      <w:rStyle w:val="FontStyle36"/>
                      <w:sz w:val="20"/>
                      <w:szCs w:val="20"/>
                      <w:vertAlign w:val="subscript"/>
                    </w:rPr>
                    <w:t xml:space="preserve"> </w:t>
                  </w:r>
                  <w:r w:rsidRPr="00FE0DE4">
                    <w:rPr>
                      <w:rStyle w:val="FontStyle36"/>
                      <w:sz w:val="20"/>
                      <w:szCs w:val="20"/>
                    </w:rPr>
                    <w:t>0,5</w:t>
                  </w:r>
                  <w:r w:rsidRPr="00FE0DE4">
                    <w:rPr>
                      <w:rStyle w:val="FontStyle36"/>
                      <w:sz w:val="20"/>
                      <w:szCs w:val="20"/>
                      <w:lang w:val="en-US"/>
                    </w:rPr>
                    <w:t>i</w:t>
                  </w:r>
                  <w:r w:rsidRPr="00FE0DE4">
                    <w:rPr>
                      <w:rStyle w:val="FontStyle36"/>
                      <w:sz w:val="20"/>
                      <w:szCs w:val="20"/>
                    </w:rPr>
                    <w:t xml:space="preserve">, где </w:t>
                  </w:r>
                  <w:r w:rsidRPr="00FE0DE4">
                    <w:rPr>
                      <w:rStyle w:val="FontStyle36"/>
                      <w:sz w:val="20"/>
                      <w:szCs w:val="20"/>
                      <w:lang w:val="en-US"/>
                    </w:rPr>
                    <w:t>i</w:t>
                  </w:r>
                  <w:r w:rsidRPr="00FE0DE4">
                    <w:rPr>
                      <w:rStyle w:val="FontStyle36"/>
                      <w:sz w:val="20"/>
                      <w:szCs w:val="20"/>
                    </w:rPr>
                    <w:t xml:space="preserve"> равно числу лет с даты </w:t>
                  </w:r>
                  <w:r w:rsidRPr="00FE0DE4">
                    <w:rPr>
                      <w:rStyle w:val="FontStyle36"/>
                      <w:sz w:val="20"/>
                      <w:szCs w:val="20"/>
                    </w:rPr>
                    <w:lastRenderedPageBreak/>
                    <w:t>прекращения негативного воздействия.</w:t>
                  </w:r>
                </w:p>
                <w:p w:rsidR="003008ED" w:rsidRPr="00FE0DE4" w:rsidRDefault="003008ED" w:rsidP="00776CBA">
                  <w:pPr>
                    <w:pStyle w:val="Style3"/>
                    <w:widowControl/>
                    <w:ind w:left="34" w:firstLine="425"/>
                    <w:jc w:val="left"/>
                    <w:rPr>
                      <w:rStyle w:val="FontStyle36"/>
                      <w:sz w:val="20"/>
                      <w:szCs w:val="20"/>
                    </w:rPr>
                  </w:pPr>
                  <w:r w:rsidRPr="00FE0DE4">
                    <w:rPr>
                      <w:rStyle w:val="FontStyle36"/>
                      <w:sz w:val="20"/>
                      <w:szCs w:val="20"/>
                    </w:rPr>
                    <w:t>Продолжительность работ в пойме 365 дней.</w:t>
                  </w:r>
                </w:p>
                <w:p w:rsidR="003008ED" w:rsidRPr="00FE0DE4" w:rsidRDefault="003008ED" w:rsidP="00776CBA">
                  <w:pPr>
                    <w:pStyle w:val="Style3"/>
                    <w:widowControl/>
                    <w:ind w:left="34" w:firstLine="425"/>
                    <w:rPr>
                      <w:rStyle w:val="FontStyle36"/>
                      <w:sz w:val="20"/>
                      <w:szCs w:val="20"/>
                    </w:rPr>
                  </w:pPr>
                  <w:r w:rsidRPr="00FE0DE4">
                    <w:rPr>
                      <w:rStyle w:val="FontStyle36"/>
                      <w:sz w:val="20"/>
                      <w:szCs w:val="20"/>
                    </w:rPr>
                    <w:t xml:space="preserve">Таким образом, показатель длительности </w:t>
                  </w:r>
                  <w:proofErr w:type="gramStart"/>
                  <w:r w:rsidRPr="00FE0DE4">
                    <w:rPr>
                      <w:rStyle w:val="FontStyle36"/>
                      <w:sz w:val="20"/>
                      <w:szCs w:val="20"/>
                    </w:rPr>
                    <w:t>негативного</w:t>
                  </w:r>
                  <w:proofErr w:type="gramEnd"/>
                </w:p>
                <w:p w:rsidR="003008ED" w:rsidRPr="00FE0DE4" w:rsidRDefault="003008ED" w:rsidP="00776CBA">
                  <w:pPr>
                    <w:pStyle w:val="Style3"/>
                    <w:widowControl/>
                    <w:rPr>
                      <w:rStyle w:val="FontStyle36"/>
                      <w:sz w:val="20"/>
                      <w:szCs w:val="20"/>
                    </w:rPr>
                  </w:pPr>
                  <w:r w:rsidRPr="00FE0DE4">
                    <w:rPr>
                      <w:rStyle w:val="FontStyle36"/>
                      <w:sz w:val="20"/>
                      <w:szCs w:val="20"/>
                    </w:rPr>
                    <w:t>воздействия составит:</w:t>
                  </w:r>
                </w:p>
                <w:p w:rsidR="003008ED" w:rsidRPr="00FE0DE4" w:rsidRDefault="003008ED" w:rsidP="00776CBA">
                  <w:pPr>
                    <w:pStyle w:val="Style3"/>
                    <w:widowControl/>
                    <w:ind w:firstLine="459"/>
                    <w:jc w:val="left"/>
                    <w:rPr>
                      <w:rStyle w:val="FontStyle36"/>
                      <w:sz w:val="20"/>
                      <w:szCs w:val="20"/>
                    </w:rPr>
                  </w:pPr>
                  <w:r w:rsidRPr="00FE0DE4">
                    <w:rPr>
                      <w:rStyle w:val="FontStyle36"/>
                      <w:sz w:val="20"/>
                      <w:szCs w:val="20"/>
                    </w:rPr>
                    <w:t>Т = 365/365 = 1</w:t>
                  </w:r>
                </w:p>
                <w:p w:rsidR="003008ED" w:rsidRPr="00FE0DE4" w:rsidRDefault="003008ED" w:rsidP="00776CBA">
                  <w:pPr>
                    <w:pStyle w:val="Style3"/>
                    <w:widowControl/>
                    <w:ind w:firstLine="459"/>
                    <w:rPr>
                      <w:rStyle w:val="FontStyle36"/>
                      <w:sz w:val="20"/>
                      <w:szCs w:val="20"/>
                    </w:rPr>
                  </w:pPr>
                  <w:r w:rsidRPr="00FE0DE4">
                    <w:rPr>
                      <w:rStyle w:val="FontStyle36"/>
                      <w:sz w:val="20"/>
                      <w:szCs w:val="20"/>
                    </w:rPr>
                    <w:t>∑К</w:t>
                  </w:r>
                  <w:proofErr w:type="gramStart"/>
                  <w:r w:rsidRPr="00FE0DE4">
                    <w:rPr>
                      <w:rStyle w:val="FontStyle36"/>
                      <w:sz w:val="20"/>
                      <w:szCs w:val="20"/>
                      <w:vertAlign w:val="subscript"/>
                      <w:lang w:val="en-US"/>
                    </w:rPr>
                    <w:t>t</w:t>
                  </w:r>
                  <w:proofErr w:type="gramEnd"/>
                  <w:r w:rsidRPr="00FE0DE4">
                    <w:rPr>
                      <w:rStyle w:val="FontStyle36"/>
                      <w:sz w:val="20"/>
                      <w:szCs w:val="20"/>
                    </w:rPr>
                    <w:t>=</w:t>
                  </w:r>
                  <w:r w:rsidRPr="00FE0DE4">
                    <w:rPr>
                      <w:rStyle w:val="FontStyle36"/>
                      <w:sz w:val="20"/>
                      <w:szCs w:val="20"/>
                      <w:lang w:val="en-US"/>
                    </w:rPr>
                    <w:t>i</w:t>
                  </w:r>
                  <w:r w:rsidRPr="00FE0DE4">
                    <w:rPr>
                      <w:rStyle w:val="FontStyle36"/>
                      <w:sz w:val="20"/>
                      <w:szCs w:val="20"/>
                    </w:rPr>
                    <w:t xml:space="preserve"> =</w:t>
                  </w:r>
                  <w:r w:rsidRPr="00FE0DE4">
                    <w:rPr>
                      <w:rStyle w:val="FontStyle36"/>
                      <w:sz w:val="20"/>
                      <w:szCs w:val="20"/>
                      <w:vertAlign w:val="subscript"/>
                    </w:rPr>
                    <w:t xml:space="preserve"> </w:t>
                  </w:r>
                  <w:r w:rsidRPr="00FE0DE4">
                    <w:rPr>
                      <w:rStyle w:val="FontStyle36"/>
                      <w:sz w:val="20"/>
                      <w:szCs w:val="20"/>
                    </w:rPr>
                    <w:t>0,5</w:t>
                  </w:r>
                  <w:r w:rsidRPr="00FE0DE4">
                    <w:rPr>
                      <w:rStyle w:val="FontStyle36"/>
                      <w:sz w:val="20"/>
                      <w:szCs w:val="20"/>
                      <w:lang w:val="en-US"/>
                    </w:rPr>
                    <w:t>i</w:t>
                  </w:r>
                  <w:r w:rsidRPr="00FE0DE4">
                    <w:rPr>
                      <w:rStyle w:val="FontStyle36"/>
                      <w:sz w:val="20"/>
                      <w:szCs w:val="20"/>
                    </w:rPr>
                    <w:t xml:space="preserve">=0,5 года для периода восстановления </w:t>
                  </w:r>
                  <w:r>
                    <w:rPr>
                      <w:rStyle w:val="FontStyle36"/>
                      <w:sz w:val="20"/>
                      <w:szCs w:val="20"/>
                    </w:rPr>
                    <w:t xml:space="preserve">  </w:t>
                  </w:r>
                  <w:r w:rsidRPr="00FE0DE4">
                    <w:rPr>
                      <w:rStyle w:val="FontStyle36"/>
                      <w:sz w:val="20"/>
                      <w:szCs w:val="20"/>
                    </w:rPr>
                    <w:t>в 1 год.</w:t>
                  </w:r>
                </w:p>
                <w:p w:rsidR="003008ED" w:rsidRPr="00FE0DE4" w:rsidRDefault="003008ED" w:rsidP="00776CBA">
                  <w:pPr>
                    <w:pStyle w:val="Style3"/>
                    <w:widowControl/>
                    <w:ind w:firstLine="459"/>
                    <w:rPr>
                      <w:rStyle w:val="FontStyle36"/>
                      <w:sz w:val="20"/>
                      <w:szCs w:val="20"/>
                    </w:rPr>
                  </w:pPr>
                  <w:r w:rsidRPr="00FE0DE4">
                    <w:rPr>
                      <w:rStyle w:val="FontStyle36"/>
                      <w:sz w:val="20"/>
                      <w:szCs w:val="20"/>
                    </w:rPr>
                    <w:t>∑К</w:t>
                  </w:r>
                  <w:proofErr w:type="gramStart"/>
                  <w:r w:rsidRPr="00FE0DE4">
                    <w:rPr>
                      <w:rStyle w:val="FontStyle36"/>
                      <w:sz w:val="20"/>
                      <w:szCs w:val="20"/>
                      <w:vertAlign w:val="subscript"/>
                      <w:lang w:val="en-US"/>
                    </w:rPr>
                    <w:t>t</w:t>
                  </w:r>
                  <w:proofErr w:type="gramEnd"/>
                  <w:r w:rsidRPr="00FE0DE4">
                    <w:rPr>
                      <w:rStyle w:val="FontStyle36"/>
                      <w:sz w:val="20"/>
                      <w:szCs w:val="20"/>
                    </w:rPr>
                    <w:t>=</w:t>
                  </w:r>
                  <w:r w:rsidRPr="00FE0DE4">
                    <w:rPr>
                      <w:rStyle w:val="FontStyle36"/>
                      <w:sz w:val="20"/>
                      <w:szCs w:val="20"/>
                      <w:lang w:val="en-US"/>
                    </w:rPr>
                    <w:t>i</w:t>
                  </w:r>
                  <w:r w:rsidRPr="00FE0DE4">
                    <w:rPr>
                      <w:rStyle w:val="FontStyle36"/>
                      <w:sz w:val="20"/>
                      <w:szCs w:val="20"/>
                    </w:rPr>
                    <w:t xml:space="preserve"> =</w:t>
                  </w:r>
                  <w:r w:rsidRPr="00FE0DE4">
                    <w:rPr>
                      <w:rStyle w:val="FontStyle36"/>
                      <w:sz w:val="20"/>
                      <w:szCs w:val="20"/>
                      <w:vertAlign w:val="subscript"/>
                    </w:rPr>
                    <w:t xml:space="preserve"> </w:t>
                  </w:r>
                  <w:r w:rsidRPr="00FE0DE4">
                    <w:rPr>
                      <w:rStyle w:val="FontStyle36"/>
                      <w:sz w:val="20"/>
                      <w:szCs w:val="20"/>
                    </w:rPr>
                    <w:t>0,5</w:t>
                  </w:r>
                  <w:r w:rsidRPr="00FE0DE4">
                    <w:rPr>
                      <w:rStyle w:val="FontStyle36"/>
                      <w:sz w:val="20"/>
                      <w:szCs w:val="20"/>
                      <w:lang w:val="en-US"/>
                    </w:rPr>
                    <w:t>i</w:t>
                  </w:r>
                  <w:r w:rsidRPr="00FE0DE4">
                    <w:rPr>
                      <w:rStyle w:val="FontStyle36"/>
                      <w:sz w:val="20"/>
                      <w:szCs w:val="20"/>
                    </w:rPr>
                    <w:t>=1,5 года для периода восстановления</w:t>
                  </w:r>
                  <w:r>
                    <w:rPr>
                      <w:rStyle w:val="FontStyle36"/>
                      <w:sz w:val="20"/>
                      <w:szCs w:val="20"/>
                    </w:rPr>
                    <w:t xml:space="preserve">  </w:t>
                  </w:r>
                  <w:r w:rsidRPr="00FE0DE4">
                    <w:rPr>
                      <w:rStyle w:val="FontStyle36"/>
                      <w:sz w:val="20"/>
                      <w:szCs w:val="20"/>
                    </w:rPr>
                    <w:t>в 3 года.</w:t>
                  </w:r>
                </w:p>
                <w:p w:rsidR="003008ED" w:rsidRPr="00FE0DE4" w:rsidRDefault="003008ED" w:rsidP="00776CBA">
                  <w:pPr>
                    <w:pStyle w:val="Style3"/>
                    <w:widowControl/>
                    <w:ind w:firstLine="459"/>
                    <w:rPr>
                      <w:rStyle w:val="FontStyle36"/>
                      <w:sz w:val="20"/>
                      <w:szCs w:val="20"/>
                    </w:rPr>
                  </w:pPr>
                  <w:r w:rsidRPr="00FE0DE4">
                    <w:rPr>
                      <w:rStyle w:val="FontStyle36"/>
                      <w:sz w:val="20"/>
                      <w:szCs w:val="20"/>
                    </w:rPr>
                    <w:t xml:space="preserve">Если проектом предусмотрена биологическая рекультивация, то ущерб составит: </w:t>
                  </w:r>
                </w:p>
                <w:p w:rsidR="003008ED" w:rsidRPr="00FE0DE4" w:rsidRDefault="003008ED" w:rsidP="00776CBA">
                  <w:pPr>
                    <w:pStyle w:val="Style3"/>
                    <w:widowControl/>
                    <w:ind w:firstLine="459"/>
                    <w:rPr>
                      <w:rStyle w:val="FontStyle36"/>
                      <w:sz w:val="20"/>
                      <w:szCs w:val="20"/>
                    </w:rPr>
                  </w:pPr>
                  <w:r w:rsidRPr="00FE0DE4">
                    <w:rPr>
                      <w:rStyle w:val="FontStyle36"/>
                      <w:sz w:val="20"/>
                      <w:szCs w:val="20"/>
                      <w:lang w:val="en-US"/>
                    </w:rPr>
                    <w:t>N</w:t>
                  </w:r>
                  <w:r w:rsidRPr="00FE0DE4">
                    <w:rPr>
                      <w:rStyle w:val="FontStyle36"/>
                      <w:sz w:val="20"/>
                      <w:szCs w:val="20"/>
                    </w:rPr>
                    <w:t>=5*1*(1+0,5)=7,5 кг</w:t>
                  </w:r>
                </w:p>
                <w:p w:rsidR="003008ED" w:rsidRPr="00FE0DE4" w:rsidRDefault="003008ED" w:rsidP="00776CBA">
                  <w:pPr>
                    <w:pStyle w:val="Style3"/>
                    <w:widowControl/>
                    <w:ind w:firstLine="459"/>
                    <w:rPr>
                      <w:rStyle w:val="FontStyle36"/>
                      <w:sz w:val="20"/>
                      <w:szCs w:val="20"/>
                    </w:rPr>
                  </w:pPr>
                  <w:r w:rsidRPr="00FE0DE4">
                    <w:rPr>
                      <w:rStyle w:val="FontStyle36"/>
                      <w:sz w:val="20"/>
                      <w:szCs w:val="20"/>
                    </w:rPr>
                    <w:t>Если проектом не предусмотрена биологическая рекультивация, то ущерб составит:</w:t>
                  </w:r>
                </w:p>
                <w:p w:rsidR="003008ED" w:rsidRPr="00FE0DE4" w:rsidRDefault="003008ED" w:rsidP="00776CBA">
                  <w:pPr>
                    <w:pStyle w:val="Style3"/>
                    <w:widowControl/>
                    <w:ind w:firstLine="459"/>
                    <w:rPr>
                      <w:rStyle w:val="FontStyle36"/>
                      <w:sz w:val="20"/>
                      <w:szCs w:val="20"/>
                    </w:rPr>
                  </w:pPr>
                  <w:r w:rsidRPr="00FE0DE4">
                    <w:rPr>
                      <w:rStyle w:val="FontStyle36"/>
                      <w:sz w:val="20"/>
                      <w:szCs w:val="20"/>
                      <w:lang w:val="en-US"/>
                    </w:rPr>
                    <w:t>N</w:t>
                  </w:r>
                  <w:r w:rsidRPr="00FE0DE4">
                    <w:rPr>
                      <w:rStyle w:val="FontStyle36"/>
                      <w:sz w:val="20"/>
                      <w:szCs w:val="20"/>
                    </w:rPr>
                    <w:t>=5*1*(1+1</w:t>
                  </w:r>
                  <w:proofErr w:type="gramStart"/>
                  <w:r w:rsidRPr="00FE0DE4">
                    <w:rPr>
                      <w:rStyle w:val="FontStyle36"/>
                      <w:sz w:val="20"/>
                      <w:szCs w:val="20"/>
                    </w:rPr>
                    <w:t>,5</w:t>
                  </w:r>
                  <w:proofErr w:type="gramEnd"/>
                  <w:r w:rsidRPr="00FE0DE4">
                    <w:rPr>
                      <w:rStyle w:val="FontStyle36"/>
                      <w:sz w:val="20"/>
                      <w:szCs w:val="20"/>
                    </w:rPr>
                    <w:t>)=12,5 кг.</w:t>
                  </w:r>
                </w:p>
                <w:p w:rsidR="003008ED" w:rsidRPr="00637D2A" w:rsidRDefault="003008ED" w:rsidP="00776CBA">
                  <w:pPr>
                    <w:pStyle w:val="Style3"/>
                    <w:widowControl/>
                    <w:spacing w:line="317" w:lineRule="exact"/>
                    <w:ind w:firstLine="459"/>
                    <w:rPr>
                      <w:rStyle w:val="FontStyle36"/>
                      <w:sz w:val="28"/>
                      <w:szCs w:val="28"/>
                    </w:rPr>
                  </w:pPr>
                </w:p>
              </w:tc>
              <w:tc>
                <w:tcPr>
                  <w:tcW w:w="6374" w:type="dxa"/>
                  <w:tcBorders>
                    <w:top w:val="single" w:sz="4" w:space="0" w:color="auto"/>
                    <w:left w:val="single" w:sz="4" w:space="0" w:color="auto"/>
                    <w:bottom w:val="single" w:sz="4" w:space="0" w:color="auto"/>
                    <w:right w:val="single" w:sz="4" w:space="0" w:color="auto"/>
                  </w:tcBorders>
                </w:tcPr>
                <w:p w:rsidR="003008ED" w:rsidRPr="00976B72" w:rsidRDefault="003008ED" w:rsidP="00776CBA">
                  <w:pPr>
                    <w:pStyle w:val="Style11"/>
                    <w:widowControl/>
                    <w:spacing w:line="240" w:lineRule="auto"/>
                    <w:ind w:right="14" w:firstLine="286"/>
                    <w:rPr>
                      <w:rStyle w:val="FontStyle36"/>
                      <w:sz w:val="20"/>
                      <w:szCs w:val="20"/>
                    </w:rPr>
                  </w:pPr>
                  <w:r w:rsidRPr="00976B72">
                    <w:rPr>
                      <w:rStyle w:val="FontStyle36"/>
                      <w:sz w:val="20"/>
                      <w:szCs w:val="20"/>
                    </w:rPr>
                    <w:lastRenderedPageBreak/>
                    <w:t xml:space="preserve">С учетом предлагаемых изменений во всех случаях временный ущерб составит </w:t>
                  </w:r>
                  <w:r w:rsidRPr="00976B72">
                    <w:rPr>
                      <w:rStyle w:val="FontStyle44"/>
                      <w:spacing w:val="70"/>
                      <w:sz w:val="20"/>
                      <w:szCs w:val="20"/>
                    </w:rPr>
                    <w:t>N</w:t>
                  </w:r>
                  <w:r w:rsidRPr="00976B72">
                    <w:rPr>
                      <w:rStyle w:val="FontStyle44"/>
                      <w:sz w:val="20"/>
                      <w:szCs w:val="20"/>
                    </w:rPr>
                    <w:t xml:space="preserve"> </w:t>
                  </w:r>
                  <w:r w:rsidRPr="00976B72">
                    <w:rPr>
                      <w:rStyle w:val="FontStyle44"/>
                      <w:spacing w:val="70"/>
                      <w:sz w:val="20"/>
                      <w:szCs w:val="20"/>
                    </w:rPr>
                    <w:t>=</w:t>
                  </w:r>
                  <w:r w:rsidRPr="00976B72">
                    <w:rPr>
                      <w:rStyle w:val="FontStyle44"/>
                      <w:sz w:val="20"/>
                      <w:szCs w:val="20"/>
                    </w:rPr>
                    <w:t xml:space="preserve"> </w:t>
                  </w:r>
                  <w:r w:rsidRPr="00976B72">
                    <w:rPr>
                      <w:rStyle w:val="FontStyle44"/>
                      <w:spacing w:val="70"/>
                      <w:sz w:val="20"/>
                      <w:szCs w:val="20"/>
                    </w:rPr>
                    <w:t>5*1*</w:t>
                  </w:r>
                  <w:r w:rsidRPr="00976B72">
                    <w:rPr>
                      <w:rStyle w:val="FontStyle44"/>
                      <w:sz w:val="20"/>
                      <w:szCs w:val="20"/>
                    </w:rPr>
                    <w:t xml:space="preserve"> (1+0,5) = 7,5 кг </w:t>
                  </w:r>
                  <w:r w:rsidRPr="00976B72">
                    <w:rPr>
                      <w:rStyle w:val="FontStyle36"/>
                      <w:sz w:val="20"/>
                      <w:szCs w:val="20"/>
                    </w:rPr>
                    <w:t xml:space="preserve">для участка площадью 1  гектар при рыбопродуктивности поймы равной 5 кг/га и продолжительности работ, равной </w:t>
                  </w:r>
                  <w:r>
                    <w:rPr>
                      <w:rStyle w:val="FontStyle36"/>
                      <w:sz w:val="20"/>
                      <w:szCs w:val="20"/>
                    </w:rPr>
                    <w:t xml:space="preserve"> </w:t>
                  </w:r>
                  <w:r w:rsidRPr="00976B72">
                    <w:rPr>
                      <w:rStyle w:val="FontStyle36"/>
                      <w:sz w:val="20"/>
                      <w:szCs w:val="20"/>
                    </w:rPr>
                    <w:t>1 году.</w:t>
                  </w:r>
                </w:p>
                <w:p w:rsidR="003008ED" w:rsidRPr="00976B72" w:rsidRDefault="003008ED" w:rsidP="00776CBA">
                  <w:pPr>
                    <w:pStyle w:val="Style25"/>
                    <w:widowControl/>
                    <w:ind w:right="22" w:firstLine="286"/>
                    <w:jc w:val="both"/>
                    <w:rPr>
                      <w:rStyle w:val="FontStyle43"/>
                      <w:b w:val="0"/>
                      <w:bCs w:val="0"/>
                      <w:i w:val="0"/>
                      <w:iCs w:val="0"/>
                      <w:spacing w:val="20"/>
                      <w:sz w:val="20"/>
                      <w:szCs w:val="20"/>
                    </w:rPr>
                  </w:pPr>
                  <w:r w:rsidRPr="00976B72">
                    <w:rPr>
                      <w:rStyle w:val="FontStyle36"/>
                      <w:sz w:val="20"/>
                      <w:szCs w:val="20"/>
                    </w:rPr>
                    <w:t xml:space="preserve">Учитывая вышеизложенного, размер вреда от временной </w:t>
                  </w:r>
                  <w:r w:rsidRPr="00976B72">
                    <w:rPr>
                      <w:rStyle w:val="FontStyle36"/>
                      <w:spacing w:val="20"/>
                      <w:sz w:val="20"/>
                      <w:szCs w:val="20"/>
                    </w:rPr>
                    <w:t xml:space="preserve">утраты </w:t>
                  </w:r>
                  <w:r w:rsidRPr="00976B72">
                    <w:rPr>
                      <w:rStyle w:val="FontStyle36"/>
                      <w:sz w:val="20"/>
                      <w:szCs w:val="20"/>
                    </w:rPr>
                    <w:t xml:space="preserve">рыбопродуктивности поймы ориентировочно снизится на </w:t>
                  </w:r>
                  <w:r w:rsidRPr="00976B72">
                    <w:rPr>
                      <w:rStyle w:val="FontStyle43"/>
                      <w:b w:val="0"/>
                      <w:i w:val="0"/>
                      <w:sz w:val="20"/>
                      <w:szCs w:val="20"/>
                    </w:rPr>
                    <w:t>50%.</w:t>
                  </w:r>
                </w:p>
                <w:p w:rsidR="003008ED" w:rsidRPr="005E34CB" w:rsidRDefault="003008ED" w:rsidP="00776CBA">
                  <w:pPr>
                    <w:pStyle w:val="Style25"/>
                    <w:widowControl/>
                    <w:spacing w:line="317" w:lineRule="exact"/>
                    <w:ind w:right="22" w:firstLine="286"/>
                    <w:rPr>
                      <w:rStyle w:val="FontStyle36"/>
                      <w:sz w:val="20"/>
                      <w:szCs w:val="20"/>
                    </w:rPr>
                  </w:pPr>
                </w:p>
              </w:tc>
            </w:tr>
          </w:tbl>
          <w:p w:rsidR="003008ED" w:rsidRDefault="003008ED" w:rsidP="003008ED">
            <w:pPr>
              <w:rPr>
                <w:rFonts w:ascii="Times New Roman" w:hAnsi="Times New Roman" w:cs="Times New Roman"/>
                <w:sz w:val="20"/>
                <w:szCs w:val="20"/>
              </w:rPr>
            </w:pPr>
          </w:p>
          <w:p w:rsidR="003008ED" w:rsidRPr="00C1491F" w:rsidRDefault="003008ED" w:rsidP="003008ED">
            <w:pPr>
              <w:tabs>
                <w:tab w:val="left" w:pos="3941"/>
              </w:tabs>
              <w:rPr>
                <w:rFonts w:ascii="Times New Roman" w:hAnsi="Times New Roman" w:cs="Times New Roman"/>
              </w:rPr>
            </w:pPr>
          </w:p>
          <w:p w:rsidR="003008ED" w:rsidRDefault="003008ED" w:rsidP="003008ED"/>
          <w:p w:rsidR="001E301E" w:rsidRDefault="001E301E" w:rsidP="0065612D">
            <w:pPr>
              <w:pBdr>
                <w:bottom w:val="single" w:sz="4" w:space="1" w:color="auto"/>
              </w:pBdr>
              <w:ind w:firstLine="411"/>
              <w:jc w:val="both"/>
              <w:rPr>
                <w:rFonts w:ascii="Times New Roman" w:hAnsi="Times New Roman" w:cs="Times New Roman"/>
                <w:sz w:val="28"/>
                <w:szCs w:val="28"/>
              </w:rPr>
            </w:pPr>
          </w:p>
          <w:p w:rsidR="00E20562" w:rsidRDefault="00E20562" w:rsidP="007B4074">
            <w:pPr>
              <w:pStyle w:val="a4"/>
              <w:ind w:left="0"/>
              <w:jc w:val="center"/>
              <w:rPr>
                <w:rFonts w:ascii="Times New Roman" w:hAnsi="Times New Roman" w:cs="Times New Roman"/>
                <w:sz w:val="28"/>
                <w:szCs w:val="28"/>
              </w:rPr>
            </w:pPr>
            <w:r w:rsidRPr="0032181E">
              <w:rPr>
                <w:rFonts w:ascii="Times New Roman" w:hAnsi="Times New Roman" w:cs="Times New Roman"/>
                <w:i/>
                <w:sz w:val="28"/>
                <w:szCs w:val="28"/>
              </w:rPr>
              <w:t>(</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r w:rsidR="00E20562" w:rsidTr="00E20562">
        <w:tc>
          <w:tcPr>
            <w:tcW w:w="405" w:type="pct"/>
          </w:tcPr>
          <w:p w:rsidR="00E20562" w:rsidRDefault="00E20562" w:rsidP="007B4074">
            <w:pPr>
              <w:pStyle w:val="a4"/>
              <w:ind w:left="0"/>
              <w:rPr>
                <w:rFonts w:ascii="Times New Roman" w:hAnsi="Times New Roman" w:cs="Times New Roman"/>
                <w:sz w:val="28"/>
                <w:szCs w:val="28"/>
              </w:rPr>
            </w:pPr>
            <w:r>
              <w:rPr>
                <w:rFonts w:ascii="Times New Roman" w:hAnsi="Times New Roman" w:cs="Times New Roman"/>
                <w:sz w:val="28"/>
                <w:szCs w:val="28"/>
              </w:rPr>
              <w:lastRenderedPageBreak/>
              <w:t>3.4.</w:t>
            </w:r>
          </w:p>
        </w:tc>
        <w:tc>
          <w:tcPr>
            <w:tcW w:w="4595" w:type="pct"/>
          </w:tcPr>
          <w:p w:rsidR="00E20562" w:rsidRDefault="00E20562" w:rsidP="006D0008">
            <w:pPr>
              <w:pBdr>
                <w:bottom w:val="single" w:sz="4" w:space="1" w:color="auto"/>
              </w:pBdr>
              <w:jc w:val="both"/>
              <w:rPr>
                <w:rFonts w:ascii="Times New Roman" w:hAnsi="Times New Roman" w:cs="Times New Roman"/>
                <w:sz w:val="28"/>
                <w:szCs w:val="28"/>
              </w:rPr>
            </w:pPr>
            <w:r w:rsidRPr="008325D9">
              <w:rPr>
                <w:rFonts w:ascii="Times New Roman" w:hAnsi="Times New Roman" w:cs="Times New Roman"/>
                <w:sz w:val="28"/>
                <w:szCs w:val="28"/>
              </w:rPr>
              <w:t>Описание условий, при которых проблема может быть решена в целом без вмешательства со стороны государства:</w:t>
            </w:r>
          </w:p>
          <w:p w:rsidR="00E20562" w:rsidRPr="00253EAD" w:rsidRDefault="00E20562" w:rsidP="00D85D53">
            <w:pPr>
              <w:pBdr>
                <w:bottom w:val="single" w:sz="4" w:space="1" w:color="auto"/>
              </w:pBdr>
              <w:ind w:firstLine="411"/>
              <w:jc w:val="both"/>
              <w:rPr>
                <w:rFonts w:ascii="Times New Roman" w:hAnsi="Times New Roman" w:cs="Times New Roman"/>
                <w:sz w:val="28"/>
                <w:szCs w:val="28"/>
              </w:rPr>
            </w:pPr>
            <w:r w:rsidRPr="00253EAD">
              <w:rPr>
                <w:rFonts w:ascii="Times New Roman" w:hAnsi="Times New Roman" w:cs="Times New Roman"/>
                <w:sz w:val="28"/>
                <w:szCs w:val="28"/>
              </w:rPr>
              <w:t>В связи с тем, что методика по расчету размера вреда водным биоресурсам и среде их обитания разрабатывается в соответствии с законодательством Российской Федерации, проблемы без вмешательства со стороны  государства решить не представляется возможным.</w:t>
            </w:r>
          </w:p>
          <w:p w:rsidR="00E20562" w:rsidRDefault="00E20562" w:rsidP="007B4074">
            <w:pPr>
              <w:pStyle w:val="a4"/>
              <w:ind w:left="0"/>
              <w:jc w:val="center"/>
              <w:rPr>
                <w:rFonts w:ascii="Times New Roman" w:hAnsi="Times New Roman" w:cs="Times New Roman"/>
                <w:sz w:val="28"/>
                <w:szCs w:val="28"/>
              </w:rPr>
            </w:pPr>
            <w:r w:rsidRPr="0032181E">
              <w:rPr>
                <w:rFonts w:ascii="Times New Roman" w:hAnsi="Times New Roman" w:cs="Times New Roman"/>
                <w:i/>
                <w:sz w:val="28"/>
                <w:szCs w:val="28"/>
              </w:rPr>
              <w:t xml:space="preserve"> (</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r w:rsidR="00E20562" w:rsidTr="00E20562">
        <w:tc>
          <w:tcPr>
            <w:tcW w:w="405" w:type="pct"/>
          </w:tcPr>
          <w:p w:rsidR="00E20562" w:rsidRDefault="00E20562" w:rsidP="007B4074">
            <w:pPr>
              <w:pStyle w:val="a4"/>
              <w:ind w:left="0"/>
              <w:rPr>
                <w:rFonts w:ascii="Times New Roman" w:hAnsi="Times New Roman" w:cs="Times New Roman"/>
                <w:sz w:val="28"/>
                <w:szCs w:val="28"/>
              </w:rPr>
            </w:pPr>
            <w:r>
              <w:rPr>
                <w:rFonts w:ascii="Times New Roman" w:hAnsi="Times New Roman" w:cs="Times New Roman"/>
                <w:sz w:val="28"/>
                <w:szCs w:val="28"/>
              </w:rPr>
              <w:t>3.5.</w:t>
            </w:r>
          </w:p>
        </w:tc>
        <w:tc>
          <w:tcPr>
            <w:tcW w:w="4595" w:type="pct"/>
          </w:tcPr>
          <w:p w:rsidR="00E20562" w:rsidRDefault="00E20562" w:rsidP="007B4074">
            <w:pPr>
              <w:pBdr>
                <w:bottom w:val="single" w:sz="4" w:space="1" w:color="auto"/>
              </w:pBdr>
              <w:rPr>
                <w:rFonts w:ascii="Times New Roman" w:hAnsi="Times New Roman" w:cs="Times New Roman"/>
                <w:sz w:val="28"/>
                <w:szCs w:val="28"/>
              </w:rPr>
            </w:pPr>
            <w:r w:rsidRPr="008325D9">
              <w:rPr>
                <w:rFonts w:ascii="Times New Roman" w:hAnsi="Times New Roman" w:cs="Times New Roman"/>
                <w:sz w:val="28"/>
                <w:szCs w:val="28"/>
              </w:rPr>
              <w:t>Источники данных</w:t>
            </w:r>
            <w:r w:rsidRPr="00B97069">
              <w:rPr>
                <w:rFonts w:ascii="Times New Roman" w:hAnsi="Times New Roman" w:cs="Times New Roman"/>
                <w:sz w:val="28"/>
                <w:szCs w:val="28"/>
              </w:rPr>
              <w:t>:</w:t>
            </w:r>
          </w:p>
          <w:p w:rsidR="00BF5C61" w:rsidRDefault="007D41BA" w:rsidP="00BF5C61">
            <w:pPr>
              <w:pBdr>
                <w:bottom w:val="single" w:sz="4" w:space="1" w:color="auto"/>
              </w:pBdr>
              <w:jc w:val="both"/>
              <w:rPr>
                <w:rFonts w:ascii="Times New Roman" w:hAnsi="Times New Roman" w:cs="Times New Roman"/>
                <w:sz w:val="28"/>
                <w:szCs w:val="28"/>
              </w:rPr>
            </w:pPr>
            <w:r>
              <w:rPr>
                <w:rFonts w:ascii="Times New Roman" w:hAnsi="Times New Roman" w:cs="Times New Roman"/>
                <w:sz w:val="28"/>
                <w:szCs w:val="28"/>
              </w:rPr>
              <w:t>Р</w:t>
            </w:r>
            <w:r w:rsidR="00E20562" w:rsidRPr="00253EAD">
              <w:rPr>
                <w:rFonts w:ascii="Times New Roman" w:hAnsi="Times New Roman" w:cs="Times New Roman"/>
                <w:sz w:val="28"/>
                <w:szCs w:val="28"/>
              </w:rPr>
              <w:t>езультаты научно-исследовательских работ и государственного мониторинга водных биоресурсов, проведенных подведомственными Росрыболовству организациями, данные производственного экологического контроля и инженерно-экологических изысканий и научных исследований, организуемых субъектами планируемой деятельности, предложения субъектов хозяйственной деятельности</w:t>
            </w:r>
          </w:p>
          <w:p w:rsidR="00E20562" w:rsidRDefault="00E20562" w:rsidP="00BF5C61">
            <w:pPr>
              <w:pBdr>
                <w:bottom w:val="single" w:sz="4" w:space="1" w:color="auto"/>
              </w:pBdr>
              <w:jc w:val="both"/>
              <w:rPr>
                <w:rFonts w:ascii="Times New Roman" w:hAnsi="Times New Roman" w:cs="Times New Roman"/>
                <w:sz w:val="28"/>
                <w:szCs w:val="28"/>
              </w:rPr>
            </w:pPr>
            <w:r w:rsidRPr="0032181E">
              <w:rPr>
                <w:rFonts w:ascii="Times New Roman" w:hAnsi="Times New Roman" w:cs="Times New Roman"/>
                <w:i/>
                <w:sz w:val="28"/>
                <w:szCs w:val="28"/>
              </w:rPr>
              <w:t>(</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r w:rsidR="00E20562" w:rsidTr="00E20562">
        <w:tc>
          <w:tcPr>
            <w:tcW w:w="405" w:type="pct"/>
          </w:tcPr>
          <w:p w:rsidR="00E20562" w:rsidRDefault="00E20562" w:rsidP="007B4074">
            <w:pPr>
              <w:pStyle w:val="a4"/>
              <w:ind w:left="0"/>
              <w:rPr>
                <w:rFonts w:ascii="Times New Roman" w:hAnsi="Times New Roman" w:cs="Times New Roman"/>
                <w:sz w:val="28"/>
                <w:szCs w:val="28"/>
              </w:rPr>
            </w:pPr>
            <w:r>
              <w:rPr>
                <w:rFonts w:ascii="Times New Roman" w:hAnsi="Times New Roman" w:cs="Times New Roman"/>
                <w:sz w:val="28"/>
                <w:szCs w:val="28"/>
              </w:rPr>
              <w:t>3.6.</w:t>
            </w:r>
          </w:p>
        </w:tc>
        <w:tc>
          <w:tcPr>
            <w:tcW w:w="4595" w:type="pct"/>
          </w:tcPr>
          <w:p w:rsidR="00E20562" w:rsidRDefault="00E20562" w:rsidP="007B4074">
            <w:pPr>
              <w:pBdr>
                <w:bottom w:val="single" w:sz="4" w:space="1" w:color="auto"/>
              </w:pBdr>
              <w:rPr>
                <w:rFonts w:ascii="Times New Roman" w:hAnsi="Times New Roman" w:cs="Times New Roman"/>
                <w:sz w:val="28"/>
                <w:szCs w:val="28"/>
              </w:rPr>
            </w:pPr>
            <w:r w:rsidRPr="008325D9">
              <w:rPr>
                <w:rFonts w:ascii="Times New Roman" w:hAnsi="Times New Roman" w:cs="Times New Roman"/>
                <w:sz w:val="28"/>
                <w:szCs w:val="28"/>
              </w:rPr>
              <w:t>Иная информация о проблеме</w:t>
            </w:r>
            <w:r w:rsidRPr="005704E6">
              <w:rPr>
                <w:rFonts w:ascii="Times New Roman" w:hAnsi="Times New Roman" w:cs="Times New Roman"/>
                <w:sz w:val="28"/>
                <w:szCs w:val="28"/>
              </w:rPr>
              <w:t>:</w:t>
            </w:r>
          </w:p>
          <w:p w:rsidR="00BD3E2C" w:rsidRPr="00926AD9" w:rsidRDefault="00BD3E2C" w:rsidP="00BD3E2C">
            <w:pPr>
              <w:ind w:firstLine="709"/>
              <w:jc w:val="center"/>
              <w:rPr>
                <w:rFonts w:ascii="Times New Roman" w:eastAsia="Times New Roman" w:hAnsi="Times New Roman" w:cs="Times New Roman"/>
                <w:sz w:val="24"/>
                <w:szCs w:val="24"/>
                <w:lang w:eastAsia="ru-RU"/>
              </w:rPr>
            </w:pPr>
            <w:proofErr w:type="gramStart"/>
            <w:r w:rsidRPr="00926AD9">
              <w:rPr>
                <w:rFonts w:ascii="Times New Roman" w:eastAsia="Times New Roman" w:hAnsi="Times New Roman" w:cs="Times New Roman"/>
                <w:b/>
                <w:sz w:val="24"/>
                <w:szCs w:val="24"/>
                <w:lang w:eastAsia="ru-RU"/>
              </w:rPr>
              <w:t>Сравнительные расчеты размеров вреда водным биоресурсам и среде их обитания по действующей Методике</w:t>
            </w:r>
            <w:r w:rsidRPr="00926AD9">
              <w:rPr>
                <w:rFonts w:ascii="Times New Roman" w:hAnsi="Times New Roman" w:cs="Times New Roman"/>
                <w:b/>
                <w:sz w:val="24"/>
                <w:szCs w:val="24"/>
              </w:rPr>
              <w:t xml:space="preserve"> определения последствий негативного воздействия  при строительстве, реконструкции, капитальном ремонте объектов капитального строительства, внедрении новых технологических процессов и осуществлении иной деятельности на состояние водных биологических ресурсов и среды их обитания и разработки мероприятий по устранению последствий негативного воздействия на состояние водных </w:t>
            </w:r>
            <w:r w:rsidRPr="00926AD9">
              <w:rPr>
                <w:rFonts w:ascii="Times New Roman" w:hAnsi="Times New Roman" w:cs="Times New Roman"/>
                <w:b/>
                <w:sz w:val="24"/>
                <w:szCs w:val="24"/>
              </w:rPr>
              <w:lastRenderedPageBreak/>
              <w:t>биологических ресурсов и среды их обитания, направленных</w:t>
            </w:r>
            <w:proofErr w:type="gramEnd"/>
            <w:r w:rsidRPr="00926AD9">
              <w:rPr>
                <w:rFonts w:ascii="Times New Roman" w:hAnsi="Times New Roman" w:cs="Times New Roman"/>
                <w:b/>
                <w:sz w:val="24"/>
                <w:szCs w:val="24"/>
              </w:rPr>
              <w:t xml:space="preserve"> на восстановление их нар</w:t>
            </w:r>
            <w:r>
              <w:rPr>
                <w:rFonts w:ascii="Times New Roman" w:hAnsi="Times New Roman" w:cs="Times New Roman"/>
                <w:b/>
                <w:sz w:val="24"/>
                <w:szCs w:val="24"/>
              </w:rPr>
              <w:t xml:space="preserve">ушенного состояния, </w:t>
            </w:r>
            <w:proofErr w:type="gramStart"/>
            <w:r>
              <w:rPr>
                <w:rFonts w:ascii="Times New Roman" w:hAnsi="Times New Roman" w:cs="Times New Roman"/>
                <w:b/>
                <w:sz w:val="24"/>
                <w:szCs w:val="24"/>
              </w:rPr>
              <w:t>утвержденной</w:t>
            </w:r>
            <w:proofErr w:type="gramEnd"/>
            <w:r w:rsidRPr="00926AD9">
              <w:rPr>
                <w:rFonts w:ascii="Times New Roman" w:hAnsi="Times New Roman" w:cs="Times New Roman"/>
                <w:b/>
                <w:sz w:val="24"/>
                <w:szCs w:val="24"/>
              </w:rPr>
              <w:t xml:space="preserve"> приказом Росрыболовства от 6 мая 2020 г. № 238</w:t>
            </w:r>
            <w:r>
              <w:rPr>
                <w:rFonts w:ascii="Times New Roman" w:hAnsi="Times New Roman" w:cs="Times New Roman"/>
                <w:b/>
                <w:sz w:val="24"/>
                <w:szCs w:val="24"/>
              </w:rPr>
              <w:t>,</w:t>
            </w:r>
            <w:r w:rsidRPr="00926AD9">
              <w:rPr>
                <w:rFonts w:ascii="Times New Roman" w:eastAsia="Times New Roman" w:hAnsi="Times New Roman" w:cs="Times New Roman"/>
                <w:b/>
                <w:sz w:val="24"/>
                <w:szCs w:val="24"/>
                <w:lang w:eastAsia="ru-RU"/>
              </w:rPr>
              <w:t xml:space="preserve"> и с учетом изменений, которые вносятся в </w:t>
            </w:r>
            <w:r>
              <w:rPr>
                <w:rFonts w:ascii="Times New Roman" w:eastAsia="Times New Roman" w:hAnsi="Times New Roman" w:cs="Times New Roman"/>
                <w:b/>
                <w:sz w:val="24"/>
                <w:szCs w:val="24"/>
                <w:lang w:eastAsia="ru-RU"/>
              </w:rPr>
              <w:t xml:space="preserve">указанную </w:t>
            </w:r>
            <w:hyperlink r:id="rId18" w:history="1">
              <w:r w:rsidRPr="00852C6F">
                <w:rPr>
                  <w:rStyle w:val="ae"/>
                  <w:rFonts w:ascii="Times New Roman" w:hAnsi="Times New Roman" w:cs="Times New Roman"/>
                  <w:b/>
                  <w:color w:val="000000" w:themeColor="text1"/>
                  <w:sz w:val="24"/>
                  <w:szCs w:val="24"/>
                  <w:u w:val="none"/>
                </w:rPr>
                <w:t>Методику</w:t>
              </w:r>
            </w:hyperlink>
            <w:r w:rsidRPr="00926AD9">
              <w:rPr>
                <w:rFonts w:ascii="Times New Roman" w:hAnsi="Times New Roman" w:cs="Times New Roman"/>
                <w:sz w:val="24"/>
                <w:szCs w:val="24"/>
              </w:rPr>
              <w:t>.</w:t>
            </w:r>
          </w:p>
          <w:p w:rsidR="00BD3E2C" w:rsidRPr="00C1491F" w:rsidRDefault="00BD3E2C" w:rsidP="00BD3E2C">
            <w:pPr>
              <w:pStyle w:val="a4"/>
              <w:tabs>
                <w:tab w:val="left" w:pos="993"/>
              </w:tabs>
              <w:autoSpaceDE w:val="0"/>
              <w:autoSpaceDN w:val="0"/>
              <w:adjustRightInd w:val="0"/>
              <w:ind w:left="0"/>
              <w:jc w:val="center"/>
              <w:rPr>
                <w:rFonts w:ascii="Times New Roman" w:eastAsia="Calibri" w:hAnsi="Times New Roman" w:cs="Times New Roman"/>
                <w:lang w:eastAsia="ru-RU"/>
              </w:rPr>
            </w:pPr>
          </w:p>
          <w:tbl>
            <w:tblPr>
              <w:tblStyle w:val="a3"/>
              <w:tblW w:w="15275" w:type="dxa"/>
              <w:tblLook w:val="04A0" w:firstRow="1" w:lastRow="0" w:firstColumn="1" w:lastColumn="0" w:noHBand="0" w:noVBand="1"/>
            </w:tblPr>
            <w:tblGrid>
              <w:gridCol w:w="1533"/>
              <w:gridCol w:w="6380"/>
              <w:gridCol w:w="6992"/>
            </w:tblGrid>
            <w:tr w:rsidR="00BD3E2C" w:rsidRPr="006B1D19" w:rsidTr="003F6568">
              <w:trPr>
                <w:trHeight w:val="441"/>
              </w:trPr>
              <w:tc>
                <w:tcPr>
                  <w:tcW w:w="1242" w:type="dxa"/>
                  <w:tcBorders>
                    <w:top w:val="single" w:sz="4" w:space="0" w:color="auto"/>
                    <w:left w:val="single" w:sz="4" w:space="0" w:color="auto"/>
                    <w:bottom w:val="single" w:sz="4" w:space="0" w:color="auto"/>
                    <w:right w:val="single" w:sz="4" w:space="0" w:color="auto"/>
                  </w:tcBorders>
                  <w:vAlign w:val="center"/>
                  <w:hideMark/>
                </w:tcPr>
                <w:p w:rsidR="00BD3E2C" w:rsidRPr="006B1D19" w:rsidRDefault="00BD3E2C" w:rsidP="003F6568">
                  <w:pPr>
                    <w:jc w:val="center"/>
                    <w:rPr>
                      <w:rFonts w:ascii="Times New Roman" w:hAnsi="Times New Roman" w:cs="Times New Roman"/>
                      <w:sz w:val="20"/>
                      <w:szCs w:val="20"/>
                    </w:rPr>
                  </w:pPr>
                  <w:r w:rsidRPr="006B1D19">
                    <w:rPr>
                      <w:rFonts w:ascii="Times New Roman" w:hAnsi="Times New Roman" w:cs="Times New Roman"/>
                      <w:sz w:val="20"/>
                      <w:szCs w:val="20"/>
                    </w:rPr>
                    <w:t>Название проектов, по которым был проведен расчет ущерба</w:t>
                  </w:r>
                </w:p>
              </w:tc>
              <w:tc>
                <w:tcPr>
                  <w:tcW w:w="6977" w:type="dxa"/>
                  <w:tcBorders>
                    <w:top w:val="single" w:sz="4" w:space="0" w:color="auto"/>
                    <w:left w:val="single" w:sz="4" w:space="0" w:color="auto"/>
                    <w:bottom w:val="single" w:sz="4" w:space="0" w:color="auto"/>
                    <w:right w:val="single" w:sz="4" w:space="0" w:color="auto"/>
                  </w:tcBorders>
                  <w:vAlign w:val="center"/>
                  <w:hideMark/>
                </w:tcPr>
                <w:p w:rsidR="00BD3E2C" w:rsidRPr="006B1D19" w:rsidRDefault="00BD3E2C" w:rsidP="003F6568">
                  <w:pPr>
                    <w:jc w:val="center"/>
                    <w:rPr>
                      <w:rFonts w:ascii="Times New Roman" w:hAnsi="Times New Roman" w:cs="Times New Roman"/>
                      <w:sz w:val="20"/>
                      <w:szCs w:val="20"/>
                    </w:rPr>
                  </w:pPr>
                  <w:r w:rsidRPr="006B1D19">
                    <w:rPr>
                      <w:rFonts w:ascii="Times New Roman" w:hAnsi="Times New Roman" w:cs="Times New Roman"/>
                      <w:sz w:val="20"/>
                      <w:szCs w:val="20"/>
                    </w:rPr>
                    <w:t>Действующая Методика</w:t>
                  </w:r>
                </w:p>
              </w:tc>
              <w:tc>
                <w:tcPr>
                  <w:tcW w:w="7056" w:type="dxa"/>
                  <w:tcBorders>
                    <w:top w:val="single" w:sz="4" w:space="0" w:color="auto"/>
                    <w:left w:val="single" w:sz="4" w:space="0" w:color="auto"/>
                    <w:bottom w:val="single" w:sz="4" w:space="0" w:color="auto"/>
                    <w:right w:val="single" w:sz="4" w:space="0" w:color="auto"/>
                  </w:tcBorders>
                  <w:vAlign w:val="center"/>
                  <w:hideMark/>
                </w:tcPr>
                <w:p w:rsidR="00BD3E2C" w:rsidRPr="006B1D19" w:rsidRDefault="00BD3E2C" w:rsidP="003F6568">
                  <w:pPr>
                    <w:jc w:val="center"/>
                    <w:rPr>
                      <w:rFonts w:ascii="Times New Roman" w:hAnsi="Times New Roman" w:cs="Times New Roman"/>
                      <w:sz w:val="20"/>
                      <w:szCs w:val="20"/>
                    </w:rPr>
                  </w:pPr>
                  <w:r w:rsidRPr="006B1D19">
                    <w:rPr>
                      <w:rFonts w:ascii="Times New Roman" w:eastAsia="Times New Roman" w:hAnsi="Times New Roman" w:cs="Times New Roman"/>
                      <w:sz w:val="20"/>
                      <w:szCs w:val="20"/>
                      <w:lang w:eastAsia="ru-RU"/>
                    </w:rPr>
                    <w:t>Изменения, вносимые в</w:t>
                  </w:r>
                  <w:r w:rsidRPr="006B1D19">
                    <w:rPr>
                      <w:rFonts w:ascii="Times New Roman" w:eastAsia="Times New Roman" w:hAnsi="Times New Roman" w:cs="Times New Roman"/>
                      <w:sz w:val="20"/>
                      <w:szCs w:val="20"/>
                      <w:u w:val="single"/>
                      <w:lang w:eastAsia="ru-RU"/>
                    </w:rPr>
                    <w:t xml:space="preserve"> </w:t>
                  </w:r>
                  <w:hyperlink r:id="rId19" w:history="1">
                    <w:r w:rsidRPr="00C20CEF">
                      <w:rPr>
                        <w:rStyle w:val="ae"/>
                        <w:rFonts w:ascii="Times New Roman" w:hAnsi="Times New Roman" w:cs="Times New Roman"/>
                        <w:color w:val="000000" w:themeColor="text1"/>
                        <w:sz w:val="20"/>
                        <w:szCs w:val="20"/>
                        <w:u w:val="none"/>
                      </w:rPr>
                      <w:t>Методику</w:t>
                    </w:r>
                  </w:hyperlink>
                </w:p>
              </w:tc>
            </w:tr>
            <w:tr w:rsidR="00BD3E2C" w:rsidRPr="006B1D19" w:rsidTr="003F6568">
              <w:trPr>
                <w:trHeight w:val="673"/>
              </w:trPr>
              <w:tc>
                <w:tcPr>
                  <w:tcW w:w="15275" w:type="dxa"/>
                  <w:gridSpan w:val="3"/>
                  <w:tcBorders>
                    <w:top w:val="single" w:sz="4" w:space="0" w:color="auto"/>
                    <w:left w:val="single" w:sz="4" w:space="0" w:color="auto"/>
                    <w:bottom w:val="single" w:sz="4" w:space="0" w:color="auto"/>
                    <w:right w:val="single" w:sz="4" w:space="0" w:color="auto"/>
                  </w:tcBorders>
                  <w:vAlign w:val="center"/>
                  <w:hideMark/>
                </w:tcPr>
                <w:p w:rsidR="00BD3E2C" w:rsidRPr="006B1D19" w:rsidRDefault="00BD3E2C" w:rsidP="003F6568">
                  <w:pPr>
                    <w:jc w:val="center"/>
                    <w:rPr>
                      <w:rFonts w:ascii="Times New Roman" w:hAnsi="Times New Roman" w:cs="Times New Roman"/>
                      <w:sz w:val="20"/>
                      <w:szCs w:val="20"/>
                    </w:rPr>
                  </w:pPr>
                  <w:r w:rsidRPr="006B1D19">
                    <w:rPr>
                      <w:rFonts w:ascii="Times New Roman" w:hAnsi="Times New Roman" w:cs="Times New Roman"/>
                      <w:sz w:val="20"/>
                      <w:szCs w:val="20"/>
                    </w:rPr>
                    <w:t>22. Потери водных биоресурсов (N) от гибели молоди рыб более 12 мм и взрослых особей при использовании водных ресурсов водного объекта (заборе воды, работе перекачивающих насосов, турбин гидроэлектростанций и других гидротехнических сооружений) с применением рыбозащитного устройства</w:t>
                  </w:r>
                </w:p>
              </w:tc>
            </w:tr>
            <w:tr w:rsidR="00BD3E2C" w:rsidRPr="006B1D19" w:rsidTr="003F6568">
              <w:tc>
                <w:tcPr>
                  <w:tcW w:w="1242" w:type="dxa"/>
                  <w:tcBorders>
                    <w:top w:val="single" w:sz="4" w:space="0" w:color="auto"/>
                    <w:left w:val="single" w:sz="4" w:space="0" w:color="auto"/>
                    <w:bottom w:val="single" w:sz="4" w:space="0" w:color="auto"/>
                    <w:right w:val="single" w:sz="4" w:space="0" w:color="auto"/>
                  </w:tcBorders>
                </w:tcPr>
                <w:p w:rsidR="00BD3E2C" w:rsidRPr="006B1D19" w:rsidRDefault="00BD3E2C" w:rsidP="003F6568">
                  <w:pPr>
                    <w:rPr>
                      <w:rFonts w:ascii="Times New Roman" w:hAnsi="Times New Roman" w:cs="Times New Roman"/>
                      <w:sz w:val="20"/>
                      <w:szCs w:val="20"/>
                    </w:rPr>
                  </w:pPr>
                </w:p>
              </w:tc>
              <w:tc>
                <w:tcPr>
                  <w:tcW w:w="6977"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eastAsia="Times New Roman" w:hAnsi="Times New Roman" w:cs="Times New Roman"/>
                      <w:noProof/>
                      <w:sz w:val="20"/>
                      <w:szCs w:val="20"/>
                      <w:lang w:eastAsia="ru-RU"/>
                    </w:rPr>
                    <w:drawing>
                      <wp:inline distT="0" distB="0" distL="0" distR="0" wp14:anchorId="6D894361" wp14:editId="45EACFA8">
                        <wp:extent cx="2960370" cy="26860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0370" cy="268605"/>
                                </a:xfrm>
                                <a:prstGeom prst="rect">
                                  <a:avLst/>
                                </a:prstGeom>
                                <a:noFill/>
                                <a:ln>
                                  <a:noFill/>
                                </a:ln>
                              </pic:spPr>
                            </pic:pic>
                          </a:graphicData>
                        </a:graphic>
                      </wp:inline>
                    </w:drawing>
                  </w:r>
                </w:p>
                <w:p w:rsidR="00BD3E2C" w:rsidRPr="006B1D19" w:rsidRDefault="00BD3E2C" w:rsidP="00FD1B3A">
                  <w:pPr>
                    <w:ind w:left="-82"/>
                    <w:rPr>
                      <w:rFonts w:ascii="Times New Roman" w:hAnsi="Times New Roman" w:cs="Times New Roman"/>
                      <w:sz w:val="20"/>
                      <w:szCs w:val="20"/>
                    </w:rPr>
                  </w:pPr>
                  <w:r w:rsidRPr="006B1D19">
                    <w:rPr>
                      <w:rFonts w:ascii="Times New Roman" w:hAnsi="Times New Roman" w:cs="Times New Roman"/>
                      <w:sz w:val="20"/>
                      <w:szCs w:val="20"/>
                    </w:rPr>
                    <w:t>K</w:t>
                  </w:r>
                  <w:r w:rsidRPr="006B1D19">
                    <w:rPr>
                      <w:rFonts w:ascii="Times New Roman" w:hAnsi="Times New Roman" w:cs="Times New Roman"/>
                      <w:sz w:val="20"/>
                      <w:szCs w:val="20"/>
                      <w:vertAlign w:val="subscript"/>
                    </w:rPr>
                    <w:t>1</w:t>
                  </w:r>
                  <w:r w:rsidRPr="006B1D19">
                    <w:rPr>
                      <w:rFonts w:ascii="Times New Roman" w:hAnsi="Times New Roman" w:cs="Times New Roman"/>
                      <w:sz w:val="20"/>
                      <w:szCs w:val="20"/>
                    </w:rPr>
                    <w:t>- величина промыслового возврата для взрослых и жизнестойкой молоди рыб более 12 мм принимается равным 100%;</w:t>
                  </w:r>
                </w:p>
              </w:tc>
              <w:tc>
                <w:tcPr>
                  <w:tcW w:w="705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eastAsia="Times New Roman" w:hAnsi="Times New Roman" w:cs="Times New Roman"/>
                      <w:noProof/>
                      <w:sz w:val="20"/>
                      <w:szCs w:val="20"/>
                      <w:lang w:eastAsia="ru-RU"/>
                    </w:rPr>
                    <w:drawing>
                      <wp:inline distT="0" distB="0" distL="0" distR="0" wp14:anchorId="5C2D3DC4" wp14:editId="4EA76AF5">
                        <wp:extent cx="2960370" cy="2686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0370" cy="268605"/>
                                </a:xfrm>
                                <a:prstGeom prst="rect">
                                  <a:avLst/>
                                </a:prstGeom>
                                <a:noFill/>
                                <a:ln>
                                  <a:noFill/>
                                </a:ln>
                              </pic:spPr>
                            </pic:pic>
                          </a:graphicData>
                        </a:graphic>
                      </wp:inline>
                    </w:drawing>
                  </w:r>
                </w:p>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K</w:t>
                  </w:r>
                  <w:r w:rsidRPr="006B1D19">
                    <w:rPr>
                      <w:rFonts w:ascii="Times New Roman" w:hAnsi="Times New Roman" w:cs="Times New Roman"/>
                      <w:sz w:val="20"/>
                      <w:szCs w:val="20"/>
                      <w:vertAlign w:val="subscript"/>
                    </w:rPr>
                    <w:t>1</w:t>
                  </w:r>
                  <w:r w:rsidRPr="006B1D19">
                    <w:rPr>
                      <w:rFonts w:ascii="Times New Roman" w:hAnsi="Times New Roman" w:cs="Times New Roman"/>
                      <w:sz w:val="20"/>
                      <w:szCs w:val="20"/>
                    </w:rPr>
                    <w:t xml:space="preserve"> – величина пополнения промыслового запаса (промысловый возврат), %, которая определяется в соответствии с приложением № 2 к приказу Минсельхоза России № 167.</w:t>
                  </w:r>
                </w:p>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В случае отсутствия в приложении № 2 к приказу Минсельхоза России   № 167 коэффициента К</w:t>
                  </w:r>
                  <w:proofErr w:type="gramStart"/>
                  <w:r w:rsidRPr="006B1D19">
                    <w:rPr>
                      <w:rFonts w:ascii="Times New Roman" w:hAnsi="Times New Roman" w:cs="Times New Roman"/>
                      <w:sz w:val="20"/>
                      <w:szCs w:val="20"/>
                      <w:vertAlign w:val="subscript"/>
                    </w:rPr>
                    <w:t>1</w:t>
                  </w:r>
                  <w:proofErr w:type="gramEnd"/>
                  <w:r w:rsidRPr="006B1D19">
                    <w:rPr>
                      <w:rFonts w:ascii="Times New Roman" w:hAnsi="Times New Roman" w:cs="Times New Roman"/>
                      <w:sz w:val="20"/>
                      <w:szCs w:val="20"/>
                    </w:rPr>
                    <w:t xml:space="preserve"> допускается принимать значения коэффициента К</w:t>
                  </w:r>
                  <w:r w:rsidRPr="006B1D19">
                    <w:rPr>
                      <w:rFonts w:ascii="Times New Roman" w:hAnsi="Times New Roman" w:cs="Times New Roman"/>
                      <w:sz w:val="20"/>
                      <w:szCs w:val="20"/>
                      <w:vertAlign w:val="subscript"/>
                    </w:rPr>
                    <w:t>1</w:t>
                  </w:r>
                  <w:r w:rsidRPr="006B1D19">
                    <w:rPr>
                      <w:rFonts w:ascii="Times New Roman" w:hAnsi="Times New Roman" w:cs="Times New Roman"/>
                      <w:sz w:val="20"/>
                      <w:szCs w:val="20"/>
                    </w:rPr>
                    <w:t xml:space="preserve"> по результатам современных и ранее полученных гидробиологических наблюдений (исследований), опубликованных в рецензируемых научных изданиях.</w:t>
                  </w:r>
                </w:p>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Величина промыслового возврата для рыб промыслового размера (массы) принимается равной 100%. В случае отсутствия сведений о промысловом размере (массы) для отдельных видов рыб в правилах рыболовства, величина промыслового возврата принимается равной 100% для особей (рыб), достигших половой зрелости.</w:t>
                  </w:r>
                </w:p>
              </w:tc>
            </w:tr>
            <w:tr w:rsidR="00BD3E2C" w:rsidRPr="006B1D19" w:rsidTr="003F6568">
              <w:tc>
                <w:tcPr>
                  <w:tcW w:w="1242"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jc w:val="both"/>
                    <w:rPr>
                      <w:rFonts w:ascii="Times New Roman" w:hAnsi="Times New Roman" w:cs="Times New Roman"/>
                      <w:sz w:val="20"/>
                      <w:szCs w:val="20"/>
                    </w:rPr>
                  </w:pPr>
                  <w:r w:rsidRPr="006B1D19">
                    <w:rPr>
                      <w:rFonts w:ascii="Times New Roman" w:hAnsi="Times New Roman" w:cs="Times New Roman"/>
                      <w:sz w:val="20"/>
                      <w:szCs w:val="20"/>
                    </w:rPr>
                    <w:t xml:space="preserve">«Оценка </w:t>
                  </w:r>
                  <w:proofErr w:type="gramStart"/>
                  <w:r w:rsidRPr="006B1D19">
                    <w:rPr>
                      <w:rFonts w:ascii="Times New Roman" w:hAnsi="Times New Roman" w:cs="Times New Roman"/>
                      <w:sz w:val="20"/>
                      <w:szCs w:val="20"/>
                    </w:rPr>
                    <w:t>последст</w:t>
                  </w:r>
                  <w:r>
                    <w:rPr>
                      <w:rFonts w:ascii="Times New Roman" w:hAnsi="Times New Roman" w:cs="Times New Roman"/>
                      <w:sz w:val="20"/>
                      <w:szCs w:val="20"/>
                    </w:rPr>
                    <w:t>-</w:t>
                  </w:r>
                  <w:r w:rsidRPr="006B1D19">
                    <w:rPr>
                      <w:rFonts w:ascii="Times New Roman" w:hAnsi="Times New Roman" w:cs="Times New Roman"/>
                      <w:sz w:val="20"/>
                      <w:szCs w:val="20"/>
                    </w:rPr>
                    <w:t>вий</w:t>
                  </w:r>
                  <w:proofErr w:type="gramEnd"/>
                  <w:r w:rsidRPr="006B1D19">
                    <w:rPr>
                      <w:rFonts w:ascii="Times New Roman" w:hAnsi="Times New Roman" w:cs="Times New Roman"/>
                      <w:sz w:val="20"/>
                      <w:szCs w:val="20"/>
                    </w:rPr>
                    <w:t xml:space="preserve"> негативного воздействия при осуществлении производ</w:t>
                  </w:r>
                  <w:r>
                    <w:rPr>
                      <w:rFonts w:ascii="Times New Roman" w:hAnsi="Times New Roman" w:cs="Times New Roman"/>
                      <w:sz w:val="20"/>
                      <w:szCs w:val="20"/>
                    </w:rPr>
                    <w:t>-</w:t>
                  </w:r>
                  <w:r w:rsidRPr="006B1D19">
                    <w:rPr>
                      <w:rFonts w:ascii="Times New Roman" w:hAnsi="Times New Roman" w:cs="Times New Roman"/>
                      <w:sz w:val="20"/>
                      <w:szCs w:val="20"/>
                    </w:rPr>
                    <w:t>ственной деятель</w:t>
                  </w:r>
                  <w:r>
                    <w:rPr>
                      <w:rFonts w:ascii="Times New Roman" w:hAnsi="Times New Roman" w:cs="Times New Roman"/>
                      <w:sz w:val="20"/>
                      <w:szCs w:val="20"/>
                    </w:rPr>
                    <w:t>-</w:t>
                  </w:r>
                  <w:r w:rsidRPr="006B1D19">
                    <w:rPr>
                      <w:rFonts w:ascii="Times New Roman" w:hAnsi="Times New Roman" w:cs="Times New Roman"/>
                      <w:sz w:val="20"/>
                      <w:szCs w:val="20"/>
                    </w:rPr>
                    <w:t>ности филиала «Ивановс</w:t>
                  </w:r>
                  <w:r>
                    <w:rPr>
                      <w:rFonts w:ascii="Times New Roman" w:hAnsi="Times New Roman" w:cs="Times New Roman"/>
                      <w:sz w:val="20"/>
                      <w:szCs w:val="20"/>
                    </w:rPr>
                    <w:t>-</w:t>
                  </w:r>
                  <w:r w:rsidRPr="006B1D19">
                    <w:rPr>
                      <w:rFonts w:ascii="Times New Roman" w:hAnsi="Times New Roman" w:cs="Times New Roman"/>
                      <w:sz w:val="20"/>
                      <w:szCs w:val="20"/>
                    </w:rPr>
                    <w:t xml:space="preserve">кие ПГУ» АО  </w:t>
                  </w:r>
                </w:p>
                <w:p w:rsidR="00BD3E2C" w:rsidRPr="006B1D19" w:rsidRDefault="00BD3E2C" w:rsidP="003F6568">
                  <w:pPr>
                    <w:jc w:val="both"/>
                    <w:rPr>
                      <w:rFonts w:ascii="Times New Roman" w:hAnsi="Times New Roman" w:cs="Times New Roman"/>
                      <w:sz w:val="20"/>
                      <w:szCs w:val="20"/>
                    </w:rPr>
                  </w:pPr>
                  <w:r w:rsidRPr="006B1D19">
                    <w:rPr>
                      <w:rFonts w:ascii="Times New Roman" w:hAnsi="Times New Roman" w:cs="Times New Roman"/>
                      <w:sz w:val="20"/>
                      <w:szCs w:val="20"/>
                    </w:rPr>
                    <w:t>«Интер РАО – Электроге</w:t>
                  </w:r>
                  <w:r>
                    <w:rPr>
                      <w:rFonts w:ascii="Times New Roman" w:hAnsi="Times New Roman" w:cs="Times New Roman"/>
                      <w:sz w:val="20"/>
                      <w:szCs w:val="20"/>
                    </w:rPr>
                    <w:t>-</w:t>
                  </w:r>
                  <w:r w:rsidRPr="006B1D19">
                    <w:rPr>
                      <w:rFonts w:ascii="Times New Roman" w:hAnsi="Times New Roman" w:cs="Times New Roman"/>
                      <w:sz w:val="20"/>
                      <w:szCs w:val="20"/>
                    </w:rPr>
                    <w:t xml:space="preserve">нерация»». Приведен </w:t>
                  </w:r>
                  <w:r w:rsidRPr="006B1D19">
                    <w:rPr>
                      <w:rFonts w:ascii="Times New Roman" w:hAnsi="Times New Roman" w:cs="Times New Roman"/>
                      <w:sz w:val="20"/>
                      <w:szCs w:val="20"/>
                    </w:rPr>
                    <w:lastRenderedPageBreak/>
                    <w:t xml:space="preserve">расчет только по летнему сезону, как </w:t>
                  </w:r>
                  <w:proofErr w:type="gramStart"/>
                  <w:r w:rsidRPr="006B1D19">
                    <w:rPr>
                      <w:rFonts w:ascii="Times New Roman" w:hAnsi="Times New Roman" w:cs="Times New Roman"/>
                      <w:sz w:val="20"/>
                      <w:szCs w:val="20"/>
                    </w:rPr>
                    <w:t>показавше</w:t>
                  </w:r>
                  <w:r>
                    <w:rPr>
                      <w:rFonts w:ascii="Times New Roman" w:hAnsi="Times New Roman" w:cs="Times New Roman"/>
                      <w:sz w:val="20"/>
                      <w:szCs w:val="20"/>
                    </w:rPr>
                    <w:t>-</w:t>
                  </w:r>
                  <w:r w:rsidRPr="006B1D19">
                    <w:rPr>
                      <w:rFonts w:ascii="Times New Roman" w:hAnsi="Times New Roman" w:cs="Times New Roman"/>
                      <w:sz w:val="20"/>
                      <w:szCs w:val="20"/>
                    </w:rPr>
                    <w:t>му</w:t>
                  </w:r>
                  <w:proofErr w:type="gramEnd"/>
                  <w:r w:rsidRPr="006B1D19">
                    <w:rPr>
                      <w:rFonts w:ascii="Times New Roman" w:hAnsi="Times New Roman" w:cs="Times New Roman"/>
                      <w:sz w:val="20"/>
                      <w:szCs w:val="20"/>
                    </w:rPr>
                    <w:t xml:space="preserve"> наибольшее значение ущерба</w:t>
                  </w:r>
                </w:p>
              </w:tc>
              <w:tc>
                <w:tcPr>
                  <w:tcW w:w="6977" w:type="dxa"/>
                  <w:tcBorders>
                    <w:top w:val="single" w:sz="4" w:space="0" w:color="auto"/>
                    <w:left w:val="single" w:sz="4" w:space="0" w:color="auto"/>
                    <w:bottom w:val="single" w:sz="4" w:space="0" w:color="auto"/>
                    <w:right w:val="single" w:sz="4" w:space="0" w:color="auto"/>
                  </w:tcBorders>
                  <w:hideMark/>
                </w:tcPr>
                <w:tbl>
                  <w:tblPr>
                    <w:tblW w:w="6230" w:type="dxa"/>
                    <w:tblLook w:val="04A0" w:firstRow="1" w:lastRow="0" w:firstColumn="1" w:lastColumn="0" w:noHBand="0" w:noVBand="1"/>
                  </w:tblPr>
                  <w:tblGrid>
                    <w:gridCol w:w="722"/>
                    <w:gridCol w:w="1027"/>
                    <w:gridCol w:w="1303"/>
                    <w:gridCol w:w="807"/>
                    <w:gridCol w:w="710"/>
                    <w:gridCol w:w="567"/>
                    <w:gridCol w:w="306"/>
                    <w:gridCol w:w="712"/>
                  </w:tblGrid>
                  <w:tr w:rsidR="00FD1B3A" w:rsidRPr="006B1D19" w:rsidTr="00FD1B3A">
                    <w:trPr>
                      <w:trHeight w:val="1020"/>
                    </w:trPr>
                    <w:tc>
                      <w:tcPr>
                        <w:tcW w:w="564" w:type="pct"/>
                        <w:tcBorders>
                          <w:top w:val="single" w:sz="4" w:space="0" w:color="auto"/>
                          <w:left w:val="single" w:sz="4" w:space="0" w:color="auto"/>
                          <w:bottom w:val="single" w:sz="4" w:space="0" w:color="auto"/>
                          <w:right w:val="single" w:sz="4" w:space="0" w:color="auto"/>
                        </w:tcBorders>
                        <w:vAlign w:val="center"/>
                        <w:hideMark/>
                      </w:tcPr>
                      <w:p w:rsidR="00BD3E2C" w:rsidRPr="006B1D19" w:rsidRDefault="00BD3E2C"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lastRenderedPageBreak/>
                          <w:t>Коли</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чество экз. (</w:t>
                        </w:r>
                        <w:proofErr w:type="gramStart"/>
                        <w:r w:rsidRPr="006B1D19">
                          <w:rPr>
                            <w:rFonts w:ascii="Times New Roman" w:hAnsi="Times New Roman" w:cs="Times New Roman"/>
                            <w:bCs/>
                            <w:color w:val="000000"/>
                            <w:sz w:val="20"/>
                            <w:szCs w:val="20"/>
                          </w:rPr>
                          <w:t>n</w:t>
                        </w:r>
                        <w:proofErr w:type="gramEnd"/>
                        <w:r w:rsidRPr="006B1D19">
                          <w:rPr>
                            <w:rFonts w:ascii="Times New Roman" w:hAnsi="Times New Roman" w:cs="Times New Roman"/>
                            <w:bCs/>
                            <w:color w:val="000000"/>
                            <w:sz w:val="20"/>
                            <w:szCs w:val="20"/>
                            <w:vertAlign w:val="subscript"/>
                          </w:rPr>
                          <w:t>пм</w:t>
                        </w:r>
                        <w:r w:rsidRPr="006B1D19">
                          <w:rPr>
                            <w:rFonts w:ascii="Times New Roman" w:hAnsi="Times New Roman" w:cs="Times New Roman"/>
                            <w:bCs/>
                            <w:color w:val="000000"/>
                            <w:sz w:val="20"/>
                            <w:szCs w:val="20"/>
                          </w:rPr>
                          <w:t>), шт.</w:t>
                        </w:r>
                      </w:p>
                    </w:tc>
                    <w:tc>
                      <w:tcPr>
                        <w:tcW w:w="802" w:type="pct"/>
                        <w:tcBorders>
                          <w:top w:val="single" w:sz="4" w:space="0" w:color="auto"/>
                          <w:left w:val="nil"/>
                          <w:bottom w:val="single" w:sz="4" w:space="0" w:color="auto"/>
                          <w:right w:val="single" w:sz="4" w:space="0" w:color="auto"/>
                        </w:tcBorders>
                        <w:vAlign w:val="center"/>
                        <w:hideMark/>
                      </w:tcPr>
                      <w:p w:rsidR="00BD3E2C" w:rsidRPr="006B1D19" w:rsidRDefault="00FD1B3A" w:rsidP="003F6568">
                        <w:pPr>
                          <w:spacing w:after="0" w:line="240" w:lineRule="auto"/>
                          <w:jc w:val="center"/>
                          <w:rPr>
                            <w:rFonts w:ascii="Times New Roman" w:hAnsi="Times New Roman" w:cs="Times New Roman"/>
                            <w:bCs/>
                            <w:color w:val="000000"/>
                            <w:sz w:val="20"/>
                            <w:szCs w:val="20"/>
                            <w:vertAlign w:val="superscript"/>
                          </w:rPr>
                        </w:pPr>
                        <w:r>
                          <w:rPr>
                            <w:rFonts w:ascii="Times New Roman" w:hAnsi="Times New Roman" w:cs="Times New Roman"/>
                            <w:bCs/>
                            <w:color w:val="000000"/>
                            <w:sz w:val="20"/>
                            <w:szCs w:val="20"/>
                          </w:rPr>
                          <w:t xml:space="preserve">Объем </w:t>
                        </w:r>
                        <w:proofErr w:type="gramStart"/>
                        <w:r>
                          <w:rPr>
                            <w:rFonts w:ascii="Times New Roman" w:hAnsi="Times New Roman" w:cs="Times New Roman"/>
                            <w:bCs/>
                            <w:color w:val="000000"/>
                            <w:sz w:val="20"/>
                            <w:szCs w:val="20"/>
                          </w:rPr>
                          <w:t>вод</w:t>
                        </w:r>
                        <w:r w:rsidR="00BD3E2C" w:rsidRPr="006B1D19">
                          <w:rPr>
                            <w:rFonts w:ascii="Times New Roman" w:hAnsi="Times New Roman" w:cs="Times New Roman"/>
                            <w:bCs/>
                            <w:color w:val="000000"/>
                            <w:sz w:val="20"/>
                            <w:szCs w:val="20"/>
                          </w:rPr>
                          <w:t>ных</w:t>
                        </w:r>
                        <w:proofErr w:type="gramEnd"/>
                        <w:r w:rsidR="00BD3E2C" w:rsidRPr="006B1D19">
                          <w:rPr>
                            <w:rFonts w:ascii="Times New Roman" w:hAnsi="Times New Roman" w:cs="Times New Roman"/>
                            <w:bCs/>
                            <w:color w:val="000000"/>
                            <w:sz w:val="20"/>
                            <w:szCs w:val="20"/>
                          </w:rPr>
                          <w:t xml:space="preserve"> ресур</w:t>
                        </w:r>
                        <w:r w:rsidR="00BD3E2C">
                          <w:rPr>
                            <w:rFonts w:ascii="Times New Roman" w:hAnsi="Times New Roman" w:cs="Times New Roman"/>
                            <w:bCs/>
                            <w:color w:val="000000"/>
                            <w:sz w:val="20"/>
                            <w:szCs w:val="20"/>
                          </w:rPr>
                          <w:t>-</w:t>
                        </w:r>
                        <w:r w:rsidR="00BD3E2C" w:rsidRPr="006B1D19">
                          <w:rPr>
                            <w:rFonts w:ascii="Times New Roman" w:hAnsi="Times New Roman" w:cs="Times New Roman"/>
                            <w:bCs/>
                            <w:color w:val="000000"/>
                            <w:sz w:val="20"/>
                            <w:szCs w:val="20"/>
                          </w:rPr>
                          <w:t>сов W, м</w:t>
                        </w:r>
                        <w:r w:rsidR="00BD3E2C" w:rsidRPr="006B1D19">
                          <w:rPr>
                            <w:rFonts w:ascii="Times New Roman" w:hAnsi="Times New Roman" w:cs="Times New Roman"/>
                            <w:bCs/>
                            <w:color w:val="000000"/>
                            <w:sz w:val="20"/>
                            <w:szCs w:val="20"/>
                            <w:vertAlign w:val="superscript"/>
                          </w:rPr>
                          <w:t>3</w:t>
                        </w:r>
                      </w:p>
                    </w:tc>
                    <w:tc>
                      <w:tcPr>
                        <w:tcW w:w="1015" w:type="pct"/>
                        <w:tcBorders>
                          <w:top w:val="single" w:sz="4" w:space="0" w:color="auto"/>
                          <w:left w:val="nil"/>
                          <w:bottom w:val="single" w:sz="4" w:space="0" w:color="auto"/>
                          <w:right w:val="single" w:sz="4" w:space="0" w:color="auto"/>
                        </w:tcBorders>
                        <w:vAlign w:val="center"/>
                        <w:hideMark/>
                      </w:tcPr>
                      <w:p w:rsidR="00BD3E2C" w:rsidRPr="006B1D19" w:rsidRDefault="00BD3E2C" w:rsidP="00FD1B3A">
                        <w:pPr>
                          <w:tabs>
                            <w:tab w:val="left" w:pos="25"/>
                          </w:tabs>
                          <w:spacing w:after="0" w:line="240" w:lineRule="auto"/>
                          <w:jc w:val="center"/>
                          <w:rPr>
                            <w:rFonts w:ascii="Times New Roman" w:hAnsi="Times New Roman" w:cs="Times New Roman"/>
                            <w:bCs/>
                            <w:color w:val="000000"/>
                            <w:sz w:val="20"/>
                            <w:szCs w:val="20"/>
                          </w:rPr>
                        </w:pPr>
                        <w:proofErr w:type="gramStart"/>
                        <w:r w:rsidRPr="006B1D19">
                          <w:rPr>
                            <w:rFonts w:ascii="Times New Roman" w:hAnsi="Times New Roman" w:cs="Times New Roman"/>
                            <w:bCs/>
                            <w:color w:val="000000"/>
                            <w:sz w:val="20"/>
                            <w:szCs w:val="20"/>
                          </w:rPr>
                          <w:t>Коэф-фициент</w:t>
                        </w:r>
                        <w:proofErr w:type="gramEnd"/>
                        <w:r w:rsidRPr="006B1D19">
                          <w:rPr>
                            <w:rFonts w:ascii="Times New Roman" w:hAnsi="Times New Roman" w:cs="Times New Roman"/>
                            <w:bCs/>
                            <w:color w:val="000000"/>
                            <w:sz w:val="20"/>
                            <w:szCs w:val="20"/>
                          </w:rPr>
                          <w:t xml:space="preserve"> эффек-тивности РЗУ (100-К</w:t>
                        </w:r>
                        <w:r w:rsidRPr="006B1D19">
                          <w:rPr>
                            <w:rFonts w:ascii="Times New Roman" w:hAnsi="Times New Roman" w:cs="Times New Roman"/>
                            <w:bCs/>
                            <w:color w:val="000000"/>
                            <w:sz w:val="20"/>
                            <w:szCs w:val="20"/>
                            <w:vertAlign w:val="subscript"/>
                          </w:rPr>
                          <w:t>0</w:t>
                        </w:r>
                        <w:r w:rsidRPr="006B1D19">
                          <w:rPr>
                            <w:rFonts w:ascii="Times New Roman" w:hAnsi="Times New Roman" w:cs="Times New Roman"/>
                            <w:bCs/>
                            <w:color w:val="000000"/>
                            <w:sz w:val="20"/>
                            <w:szCs w:val="20"/>
                          </w:rPr>
                          <w:t>)/100</w:t>
                        </w:r>
                      </w:p>
                    </w:tc>
                    <w:tc>
                      <w:tcPr>
                        <w:tcW w:w="685" w:type="pct"/>
                        <w:tcBorders>
                          <w:top w:val="single" w:sz="4" w:space="0" w:color="auto"/>
                          <w:left w:val="nil"/>
                          <w:bottom w:val="single" w:sz="4" w:space="0" w:color="auto"/>
                          <w:right w:val="single" w:sz="4" w:space="0" w:color="auto"/>
                        </w:tcBorders>
                        <w:vAlign w:val="center"/>
                        <w:hideMark/>
                      </w:tcPr>
                      <w:p w:rsidR="00BD3E2C" w:rsidRPr="006B1D19" w:rsidRDefault="00BD3E2C"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Коэф-фи</w:t>
                        </w:r>
                        <w:r w:rsidR="00FD1B3A">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циент пром</w:t>
                        </w:r>
                        <w:r w:rsidR="00FD1B3A">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возв</w:t>
                        </w:r>
                        <w:r w:rsidR="00FD1B3A">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рата К</w:t>
                        </w:r>
                        <w:proofErr w:type="gramStart"/>
                        <w:r w:rsidRPr="006B1D19">
                          <w:rPr>
                            <w:rFonts w:ascii="Times New Roman" w:hAnsi="Times New Roman" w:cs="Times New Roman"/>
                            <w:bCs/>
                            <w:color w:val="000000"/>
                            <w:sz w:val="20"/>
                            <w:szCs w:val="20"/>
                            <w:vertAlign w:val="subscript"/>
                          </w:rPr>
                          <w:t>1</w:t>
                        </w:r>
                        <w:proofErr w:type="gramEnd"/>
                        <w:r w:rsidRPr="006B1D19">
                          <w:rPr>
                            <w:rFonts w:ascii="Times New Roman" w:hAnsi="Times New Roman" w:cs="Times New Roman"/>
                            <w:bCs/>
                            <w:color w:val="000000"/>
                            <w:sz w:val="20"/>
                            <w:szCs w:val="20"/>
                          </w:rPr>
                          <w:t>/100</w:t>
                        </w:r>
                      </w:p>
                    </w:tc>
                    <w:tc>
                      <w:tcPr>
                        <w:tcW w:w="556" w:type="pct"/>
                        <w:tcBorders>
                          <w:top w:val="single" w:sz="4" w:space="0" w:color="auto"/>
                          <w:left w:val="nil"/>
                          <w:bottom w:val="single" w:sz="4" w:space="0" w:color="auto"/>
                          <w:right w:val="single" w:sz="4" w:space="0" w:color="auto"/>
                        </w:tcBorders>
                        <w:vAlign w:val="center"/>
                        <w:hideMark/>
                      </w:tcPr>
                      <w:p w:rsidR="00FD1B3A" w:rsidRDefault="00BD3E2C"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По</w:t>
                        </w:r>
                        <w:r w:rsidR="00FD1B3A">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вы-шаю</w:t>
                        </w:r>
                      </w:p>
                      <w:p w:rsidR="00BD3E2C" w:rsidRPr="006B1D19" w:rsidRDefault="00BD3E2C"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щий коэф</w:t>
                        </w:r>
                        <w:r w:rsidR="00FD1B3A">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фи</w:t>
                        </w:r>
                        <w:r w:rsidR="00FD1B3A">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 xml:space="preserve">циент, </w:t>
                        </w:r>
                        <w:r w:rsidRPr="006B1D19">
                          <w:rPr>
                            <w:rFonts w:ascii="Times New Roman" w:hAnsi="Times New Roman" w:cs="Times New Roman"/>
                            <w:bCs/>
                            <w:color w:val="000000"/>
                            <w:sz w:val="20"/>
                            <w:szCs w:val="20"/>
                          </w:rPr>
                          <w:sym w:font="Symbol" w:char="F051"/>
                        </w:r>
                      </w:p>
                    </w:tc>
                    <w:tc>
                      <w:tcPr>
                        <w:tcW w:w="516" w:type="pct"/>
                        <w:tcBorders>
                          <w:top w:val="single" w:sz="4" w:space="0" w:color="auto"/>
                          <w:left w:val="nil"/>
                          <w:bottom w:val="single" w:sz="4" w:space="0" w:color="auto"/>
                          <w:right w:val="single" w:sz="4" w:space="0" w:color="auto"/>
                        </w:tcBorders>
                        <w:vAlign w:val="center"/>
                        <w:hideMark/>
                      </w:tcPr>
                      <w:p w:rsidR="00BD3E2C" w:rsidRPr="006B1D19" w:rsidRDefault="00BD3E2C"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Сре</w:t>
                        </w:r>
                        <w:r w:rsidR="00FD1B3A">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д</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 xml:space="preserve">няя </w:t>
                        </w:r>
                        <w:proofErr w:type="gramStart"/>
                        <w:r w:rsidRPr="006B1D19">
                          <w:rPr>
                            <w:rFonts w:ascii="Times New Roman" w:hAnsi="Times New Roman" w:cs="Times New Roman"/>
                            <w:bCs/>
                            <w:color w:val="000000"/>
                            <w:sz w:val="20"/>
                            <w:szCs w:val="20"/>
                          </w:rPr>
                          <w:t>мас</w:t>
                        </w:r>
                        <w:r w:rsidR="00FD1B3A">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са</w:t>
                        </w:r>
                        <w:proofErr w:type="gramEnd"/>
                        <w:r w:rsidRPr="006B1D19">
                          <w:rPr>
                            <w:rFonts w:ascii="Times New Roman" w:hAnsi="Times New Roman" w:cs="Times New Roman"/>
                            <w:bCs/>
                            <w:color w:val="000000"/>
                            <w:sz w:val="20"/>
                            <w:szCs w:val="20"/>
                          </w:rPr>
                          <w:t xml:space="preserve"> рыб (р), кг </w:t>
                        </w:r>
                      </w:p>
                    </w:tc>
                    <w:tc>
                      <w:tcPr>
                        <w:tcW w:w="243" w:type="pct"/>
                        <w:tcBorders>
                          <w:top w:val="single" w:sz="4" w:space="0" w:color="auto"/>
                          <w:left w:val="single" w:sz="4" w:space="0" w:color="auto"/>
                          <w:bottom w:val="single" w:sz="4" w:space="0" w:color="auto"/>
                          <w:right w:val="single" w:sz="4" w:space="0" w:color="auto"/>
                        </w:tcBorders>
                        <w:vAlign w:val="center"/>
                        <w:hideMark/>
                      </w:tcPr>
                      <w:p w:rsidR="00BD3E2C" w:rsidRPr="006B1D19" w:rsidRDefault="00BD3E2C" w:rsidP="003F6568">
                        <w:pPr>
                          <w:spacing w:after="0" w:line="240" w:lineRule="auto"/>
                          <w:jc w:val="center"/>
                          <w:rPr>
                            <w:rFonts w:ascii="Times New Roman" w:hAnsi="Times New Roman" w:cs="Times New Roman"/>
                            <w:bCs/>
                            <w:color w:val="000000"/>
                            <w:sz w:val="20"/>
                            <w:szCs w:val="20"/>
                            <w:lang w:val="en-US"/>
                          </w:rPr>
                        </w:pPr>
                        <w:r w:rsidRPr="006B1D19">
                          <w:rPr>
                            <w:rFonts w:ascii="Times New Roman" w:hAnsi="Times New Roman" w:cs="Times New Roman"/>
                            <w:bCs/>
                            <w:color w:val="000000"/>
                            <w:sz w:val="20"/>
                            <w:szCs w:val="20"/>
                            <w:lang w:val="en-US"/>
                          </w:rPr>
                          <w:t>d</w:t>
                        </w:r>
                      </w:p>
                    </w:tc>
                    <w:tc>
                      <w:tcPr>
                        <w:tcW w:w="618" w:type="pct"/>
                        <w:tcBorders>
                          <w:top w:val="single" w:sz="4" w:space="0" w:color="auto"/>
                          <w:left w:val="single" w:sz="4" w:space="0" w:color="auto"/>
                          <w:bottom w:val="single" w:sz="4" w:space="0" w:color="auto"/>
                          <w:right w:val="single" w:sz="4" w:space="0" w:color="auto"/>
                        </w:tcBorders>
                        <w:vAlign w:val="center"/>
                        <w:hideMark/>
                      </w:tcPr>
                      <w:p w:rsidR="00BD3E2C" w:rsidRPr="006B1D19" w:rsidRDefault="00BD3E2C"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N, кг</w:t>
                        </w:r>
                      </w:p>
                    </w:tc>
                  </w:tr>
                  <w:tr w:rsidR="00BD3E2C" w:rsidRPr="006B1D19" w:rsidTr="00FD1B3A">
                    <w:trPr>
                      <w:trHeight w:val="300"/>
                    </w:trPr>
                    <w:tc>
                      <w:tcPr>
                        <w:tcW w:w="5000" w:type="pct"/>
                        <w:gridSpan w:val="8"/>
                        <w:tcBorders>
                          <w:top w:val="nil"/>
                          <w:left w:val="single" w:sz="4" w:space="0" w:color="auto"/>
                          <w:bottom w:val="single" w:sz="4" w:space="0" w:color="auto"/>
                          <w:right w:val="single" w:sz="4" w:space="0" w:color="auto"/>
                        </w:tcBorders>
                        <w:hideMark/>
                      </w:tcPr>
                      <w:p w:rsidR="00BD3E2C" w:rsidRPr="006B1D19" w:rsidRDefault="00BD3E2C" w:rsidP="003F6568">
                        <w:pPr>
                          <w:spacing w:after="0"/>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Лето</w:t>
                        </w:r>
                      </w:p>
                    </w:tc>
                  </w:tr>
                  <w:tr w:rsidR="00FD1B3A" w:rsidRPr="006B1D19" w:rsidTr="00FD1B3A">
                    <w:trPr>
                      <w:trHeight w:val="300"/>
                    </w:trPr>
                    <w:tc>
                      <w:tcPr>
                        <w:tcW w:w="564" w:type="pct"/>
                        <w:tcBorders>
                          <w:top w:val="nil"/>
                          <w:left w:val="single" w:sz="4" w:space="0" w:color="auto"/>
                          <w:bottom w:val="single" w:sz="4" w:space="0" w:color="auto"/>
                          <w:right w:val="single" w:sz="4" w:space="0" w:color="auto"/>
                        </w:tcBorders>
                        <w:noWrap/>
                        <w:vAlign w:val="bottom"/>
                        <w:hideMark/>
                      </w:tcPr>
                      <w:p w:rsidR="00BD3E2C" w:rsidRPr="006B1D19" w:rsidRDefault="00BD3E2C"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0,1822</w:t>
                        </w:r>
                      </w:p>
                    </w:tc>
                    <w:tc>
                      <w:tcPr>
                        <w:tcW w:w="802" w:type="pct"/>
                        <w:tcBorders>
                          <w:top w:val="nil"/>
                          <w:left w:val="nil"/>
                          <w:bottom w:val="single" w:sz="4" w:space="0" w:color="auto"/>
                          <w:right w:val="single" w:sz="4" w:space="0" w:color="auto"/>
                        </w:tcBorders>
                        <w:noWrap/>
                        <w:vAlign w:val="bottom"/>
                        <w:hideMark/>
                      </w:tcPr>
                      <w:p w:rsidR="00BD3E2C" w:rsidRPr="006B1D19" w:rsidRDefault="00BD3E2C"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33 025 945</w:t>
                        </w:r>
                      </w:p>
                    </w:tc>
                    <w:tc>
                      <w:tcPr>
                        <w:tcW w:w="1015" w:type="pct"/>
                        <w:tcBorders>
                          <w:top w:val="nil"/>
                          <w:left w:val="nil"/>
                          <w:bottom w:val="single" w:sz="4" w:space="0" w:color="auto"/>
                          <w:right w:val="single" w:sz="4" w:space="0" w:color="auto"/>
                        </w:tcBorders>
                        <w:noWrap/>
                        <w:vAlign w:val="bottom"/>
                        <w:hideMark/>
                      </w:tcPr>
                      <w:p w:rsidR="00BD3E2C" w:rsidRPr="006B1D19" w:rsidRDefault="00BD3E2C"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(100-91,4)/100</w:t>
                        </w:r>
                      </w:p>
                    </w:tc>
                    <w:tc>
                      <w:tcPr>
                        <w:tcW w:w="685" w:type="pct"/>
                        <w:tcBorders>
                          <w:top w:val="nil"/>
                          <w:left w:val="nil"/>
                          <w:bottom w:val="single" w:sz="4" w:space="0" w:color="auto"/>
                          <w:right w:val="single" w:sz="4" w:space="0" w:color="auto"/>
                        </w:tcBorders>
                        <w:noWrap/>
                        <w:vAlign w:val="bottom"/>
                        <w:hideMark/>
                      </w:tcPr>
                      <w:p w:rsidR="00BD3E2C" w:rsidRPr="006B1D19" w:rsidRDefault="00BD3E2C"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100/100</w:t>
                        </w:r>
                      </w:p>
                    </w:tc>
                    <w:tc>
                      <w:tcPr>
                        <w:tcW w:w="556" w:type="pct"/>
                        <w:tcBorders>
                          <w:top w:val="nil"/>
                          <w:left w:val="nil"/>
                          <w:bottom w:val="single" w:sz="4" w:space="0" w:color="auto"/>
                          <w:right w:val="single" w:sz="4" w:space="0" w:color="auto"/>
                        </w:tcBorders>
                        <w:noWrap/>
                        <w:vAlign w:val="bottom"/>
                        <w:hideMark/>
                      </w:tcPr>
                      <w:p w:rsidR="00BD3E2C" w:rsidRPr="006B1D19" w:rsidRDefault="00BD3E2C"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1,75</w:t>
                        </w:r>
                      </w:p>
                    </w:tc>
                    <w:tc>
                      <w:tcPr>
                        <w:tcW w:w="516" w:type="pct"/>
                        <w:tcBorders>
                          <w:top w:val="nil"/>
                          <w:left w:val="nil"/>
                          <w:bottom w:val="single" w:sz="4" w:space="0" w:color="auto"/>
                          <w:right w:val="single" w:sz="4" w:space="0" w:color="auto"/>
                        </w:tcBorders>
                        <w:noWrap/>
                        <w:vAlign w:val="bottom"/>
                        <w:hideMark/>
                      </w:tcPr>
                      <w:p w:rsidR="00BD3E2C" w:rsidRPr="006B1D19" w:rsidRDefault="00BD3E2C"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0,9</w:t>
                        </w:r>
                      </w:p>
                    </w:tc>
                    <w:tc>
                      <w:tcPr>
                        <w:tcW w:w="243" w:type="pct"/>
                        <w:tcBorders>
                          <w:top w:val="single" w:sz="4" w:space="0" w:color="auto"/>
                          <w:left w:val="nil"/>
                          <w:bottom w:val="single" w:sz="4" w:space="0" w:color="auto"/>
                          <w:right w:val="single" w:sz="4" w:space="0" w:color="auto"/>
                        </w:tcBorders>
                        <w:vAlign w:val="center"/>
                        <w:hideMark/>
                      </w:tcPr>
                      <w:p w:rsidR="00BD3E2C" w:rsidRPr="006B1D19" w:rsidRDefault="00BD3E2C" w:rsidP="003F6568">
                        <w:pPr>
                          <w:spacing w:after="0"/>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1</w:t>
                        </w:r>
                      </w:p>
                    </w:tc>
                    <w:tc>
                      <w:tcPr>
                        <w:tcW w:w="618" w:type="pct"/>
                        <w:tcBorders>
                          <w:top w:val="nil"/>
                          <w:left w:val="single" w:sz="4" w:space="0" w:color="auto"/>
                          <w:bottom w:val="single" w:sz="4" w:space="0" w:color="auto"/>
                          <w:right w:val="single" w:sz="4" w:space="0" w:color="auto"/>
                        </w:tcBorders>
                        <w:noWrap/>
                        <w:vAlign w:val="bottom"/>
                        <w:hideMark/>
                      </w:tcPr>
                      <w:p w:rsidR="00BD3E2C" w:rsidRPr="006B1D19" w:rsidRDefault="00BD3E2C"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852,97</w:t>
                        </w:r>
                      </w:p>
                    </w:tc>
                  </w:tr>
                  <w:tr w:rsidR="00BD3E2C" w:rsidRPr="006B1D19" w:rsidTr="00FD1B3A">
                    <w:trPr>
                      <w:trHeight w:val="300"/>
                    </w:trPr>
                    <w:tc>
                      <w:tcPr>
                        <w:tcW w:w="5000" w:type="pct"/>
                        <w:gridSpan w:val="8"/>
                        <w:tcBorders>
                          <w:top w:val="single" w:sz="4" w:space="0" w:color="auto"/>
                          <w:left w:val="single" w:sz="4" w:space="0" w:color="auto"/>
                          <w:bottom w:val="single" w:sz="4" w:space="0" w:color="auto"/>
                          <w:right w:val="single" w:sz="4" w:space="0" w:color="auto"/>
                        </w:tcBorders>
                        <w:noWrap/>
                        <w:vAlign w:val="bottom"/>
                        <w:hideMark/>
                      </w:tcPr>
                      <w:p w:rsidR="00BD3E2C" w:rsidRPr="006B1D19" w:rsidRDefault="00BD3E2C" w:rsidP="003F6568">
                        <w:pPr>
                          <w:spacing w:after="0"/>
                          <w:rPr>
                            <w:rFonts w:ascii="Times New Roman" w:hAnsi="Times New Roman" w:cs="Times New Roman"/>
                            <w:color w:val="000000"/>
                            <w:sz w:val="20"/>
                            <w:szCs w:val="20"/>
                          </w:rPr>
                        </w:pPr>
                        <w:r w:rsidRPr="006B1D19">
                          <w:rPr>
                            <w:rFonts w:ascii="Times New Roman" w:hAnsi="Times New Roman" w:cs="Times New Roman"/>
                            <w:color w:val="000000"/>
                            <w:sz w:val="20"/>
                            <w:szCs w:val="20"/>
                          </w:rPr>
                          <w:t>Итого</w:t>
                        </w:r>
                      </w:p>
                      <w:p w:rsidR="00BD3E2C" w:rsidRPr="006B1D19" w:rsidRDefault="00BD3E2C" w:rsidP="003F6568">
                        <w:pPr>
                          <w:spacing w:after="0"/>
                          <w:jc w:val="right"/>
                          <w:rPr>
                            <w:rFonts w:ascii="Times New Roman" w:hAnsi="Times New Roman" w:cs="Times New Roman"/>
                            <w:b/>
                            <w:color w:val="000000"/>
                            <w:sz w:val="20"/>
                            <w:szCs w:val="20"/>
                          </w:rPr>
                        </w:pPr>
                        <w:r w:rsidRPr="006B1D19">
                          <w:rPr>
                            <w:rFonts w:ascii="Times New Roman" w:hAnsi="Times New Roman" w:cs="Times New Roman"/>
                            <w:b/>
                            <w:color w:val="000000"/>
                            <w:sz w:val="20"/>
                            <w:szCs w:val="20"/>
                          </w:rPr>
                          <w:t>852,97</w:t>
                        </w:r>
                      </w:p>
                    </w:tc>
                  </w:tr>
                </w:tbl>
                <w:p w:rsidR="00BD3E2C" w:rsidRPr="006B1D19" w:rsidRDefault="00BD3E2C" w:rsidP="003F6568">
                  <w:pPr>
                    <w:rPr>
                      <w:rFonts w:ascii="Times New Roman" w:hAnsi="Times New Roman" w:cs="Times New Roman"/>
                      <w:sz w:val="20"/>
                      <w:szCs w:val="20"/>
                    </w:rPr>
                  </w:pPr>
                </w:p>
              </w:tc>
              <w:tc>
                <w:tcPr>
                  <w:tcW w:w="7056" w:type="dxa"/>
                  <w:tcBorders>
                    <w:top w:val="single" w:sz="4" w:space="0" w:color="auto"/>
                    <w:left w:val="single" w:sz="4" w:space="0" w:color="auto"/>
                    <w:bottom w:val="single" w:sz="4" w:space="0" w:color="auto"/>
                    <w:right w:val="single" w:sz="4" w:space="0" w:color="auto"/>
                  </w:tcBorders>
                  <w:hideMark/>
                </w:tcPr>
                <w:tbl>
                  <w:tblPr>
                    <w:tblW w:w="6660" w:type="dxa"/>
                    <w:tblLook w:val="04A0" w:firstRow="1" w:lastRow="0" w:firstColumn="1" w:lastColumn="0" w:noHBand="0" w:noVBand="1"/>
                  </w:tblPr>
                  <w:tblGrid>
                    <w:gridCol w:w="804"/>
                    <w:gridCol w:w="854"/>
                    <w:gridCol w:w="996"/>
                    <w:gridCol w:w="1383"/>
                    <w:gridCol w:w="1023"/>
                    <w:gridCol w:w="707"/>
                    <w:gridCol w:w="327"/>
                    <w:gridCol w:w="566"/>
                  </w:tblGrid>
                  <w:tr w:rsidR="00BD3E2C" w:rsidRPr="006B1D19" w:rsidTr="003F6568">
                    <w:trPr>
                      <w:trHeight w:val="1020"/>
                    </w:trPr>
                    <w:tc>
                      <w:tcPr>
                        <w:tcW w:w="677" w:type="pct"/>
                        <w:tcBorders>
                          <w:top w:val="single" w:sz="4" w:space="0" w:color="auto"/>
                          <w:left w:val="single" w:sz="4" w:space="0" w:color="auto"/>
                          <w:bottom w:val="single" w:sz="4" w:space="0" w:color="auto"/>
                          <w:right w:val="single" w:sz="4" w:space="0" w:color="auto"/>
                        </w:tcBorders>
                        <w:vAlign w:val="center"/>
                        <w:hideMark/>
                      </w:tcPr>
                      <w:p w:rsidR="00BD3E2C" w:rsidRPr="006B1D19" w:rsidRDefault="00BD3E2C"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Коли</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чество экз. (</w:t>
                        </w:r>
                        <w:proofErr w:type="gramStart"/>
                        <w:r w:rsidRPr="006B1D19">
                          <w:rPr>
                            <w:rFonts w:ascii="Times New Roman" w:hAnsi="Times New Roman" w:cs="Times New Roman"/>
                            <w:bCs/>
                            <w:color w:val="000000"/>
                            <w:sz w:val="20"/>
                            <w:szCs w:val="20"/>
                          </w:rPr>
                          <w:t>n</w:t>
                        </w:r>
                        <w:proofErr w:type="gramEnd"/>
                        <w:r w:rsidRPr="006B1D19">
                          <w:rPr>
                            <w:rFonts w:ascii="Times New Roman" w:hAnsi="Times New Roman" w:cs="Times New Roman"/>
                            <w:bCs/>
                            <w:color w:val="000000"/>
                            <w:sz w:val="20"/>
                            <w:szCs w:val="20"/>
                            <w:vertAlign w:val="subscript"/>
                          </w:rPr>
                          <w:t>пм</w:t>
                        </w:r>
                        <w:r w:rsidRPr="006B1D19">
                          <w:rPr>
                            <w:rFonts w:ascii="Times New Roman" w:hAnsi="Times New Roman" w:cs="Times New Roman"/>
                            <w:bCs/>
                            <w:color w:val="000000"/>
                            <w:sz w:val="20"/>
                            <w:szCs w:val="20"/>
                          </w:rPr>
                          <w:t>), шт.</w:t>
                        </w:r>
                      </w:p>
                    </w:tc>
                    <w:tc>
                      <w:tcPr>
                        <w:tcW w:w="704" w:type="pct"/>
                        <w:tcBorders>
                          <w:top w:val="single" w:sz="4" w:space="0" w:color="auto"/>
                          <w:left w:val="nil"/>
                          <w:bottom w:val="single" w:sz="4" w:space="0" w:color="auto"/>
                          <w:right w:val="single" w:sz="4" w:space="0" w:color="auto"/>
                        </w:tcBorders>
                        <w:vAlign w:val="center"/>
                        <w:hideMark/>
                      </w:tcPr>
                      <w:p w:rsidR="00BD3E2C" w:rsidRPr="006B1D19" w:rsidRDefault="00BD3E2C" w:rsidP="003F6568">
                        <w:pPr>
                          <w:spacing w:after="0" w:line="240" w:lineRule="auto"/>
                          <w:jc w:val="center"/>
                          <w:rPr>
                            <w:rFonts w:ascii="Times New Roman" w:hAnsi="Times New Roman" w:cs="Times New Roman"/>
                            <w:bCs/>
                            <w:color w:val="000000"/>
                            <w:sz w:val="20"/>
                            <w:szCs w:val="20"/>
                            <w:vertAlign w:val="superscript"/>
                          </w:rPr>
                        </w:pPr>
                        <w:r w:rsidRPr="006B1D19">
                          <w:rPr>
                            <w:rFonts w:ascii="Times New Roman" w:hAnsi="Times New Roman" w:cs="Times New Roman"/>
                            <w:bCs/>
                            <w:color w:val="000000"/>
                            <w:sz w:val="20"/>
                            <w:szCs w:val="20"/>
                          </w:rPr>
                          <w:t xml:space="preserve">Объем </w:t>
                        </w:r>
                        <w:proofErr w:type="gramStart"/>
                        <w:r w:rsidRPr="006B1D19">
                          <w:rPr>
                            <w:rFonts w:ascii="Times New Roman" w:hAnsi="Times New Roman" w:cs="Times New Roman"/>
                            <w:bCs/>
                            <w:color w:val="000000"/>
                            <w:sz w:val="20"/>
                            <w:szCs w:val="20"/>
                          </w:rPr>
                          <w:t>водных</w:t>
                        </w:r>
                        <w:proofErr w:type="gramEnd"/>
                        <w:r w:rsidRPr="006B1D19">
                          <w:rPr>
                            <w:rFonts w:ascii="Times New Roman" w:hAnsi="Times New Roman" w:cs="Times New Roman"/>
                            <w:bCs/>
                            <w:color w:val="000000"/>
                            <w:sz w:val="20"/>
                            <w:szCs w:val="20"/>
                          </w:rPr>
                          <w:t xml:space="preserve"> ресур</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сов W, м</w:t>
                        </w:r>
                        <w:r w:rsidRPr="006B1D19">
                          <w:rPr>
                            <w:rFonts w:ascii="Times New Roman" w:hAnsi="Times New Roman" w:cs="Times New Roman"/>
                            <w:bCs/>
                            <w:color w:val="000000"/>
                            <w:sz w:val="20"/>
                            <w:szCs w:val="20"/>
                            <w:vertAlign w:val="superscript"/>
                          </w:rPr>
                          <w:t>3</w:t>
                        </w:r>
                      </w:p>
                    </w:tc>
                    <w:tc>
                      <w:tcPr>
                        <w:tcW w:w="745" w:type="pct"/>
                        <w:tcBorders>
                          <w:top w:val="single" w:sz="4" w:space="0" w:color="auto"/>
                          <w:left w:val="nil"/>
                          <w:bottom w:val="single" w:sz="4" w:space="0" w:color="auto"/>
                          <w:right w:val="single" w:sz="4" w:space="0" w:color="auto"/>
                        </w:tcBorders>
                        <w:vAlign w:val="center"/>
                        <w:hideMark/>
                      </w:tcPr>
                      <w:p w:rsidR="00BD3E2C" w:rsidRPr="006B1D19" w:rsidRDefault="00BD3E2C" w:rsidP="003F6568">
                        <w:pPr>
                          <w:spacing w:after="0" w:line="240" w:lineRule="auto"/>
                          <w:jc w:val="center"/>
                          <w:rPr>
                            <w:rFonts w:ascii="Times New Roman" w:hAnsi="Times New Roman" w:cs="Times New Roman"/>
                            <w:bCs/>
                            <w:color w:val="000000"/>
                            <w:sz w:val="20"/>
                            <w:szCs w:val="20"/>
                          </w:rPr>
                        </w:pPr>
                        <w:proofErr w:type="gramStart"/>
                        <w:r w:rsidRPr="006B1D19">
                          <w:rPr>
                            <w:rFonts w:ascii="Times New Roman" w:hAnsi="Times New Roman" w:cs="Times New Roman"/>
                            <w:bCs/>
                            <w:color w:val="000000"/>
                            <w:sz w:val="20"/>
                            <w:szCs w:val="20"/>
                          </w:rPr>
                          <w:t>Коэффи-циент</w:t>
                        </w:r>
                        <w:proofErr w:type="gramEnd"/>
                        <w:r w:rsidRPr="006B1D19">
                          <w:rPr>
                            <w:rFonts w:ascii="Times New Roman" w:hAnsi="Times New Roman" w:cs="Times New Roman"/>
                            <w:bCs/>
                            <w:color w:val="000000"/>
                            <w:sz w:val="20"/>
                            <w:szCs w:val="20"/>
                          </w:rPr>
                          <w:t xml:space="preserve"> эффек</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тивности РЗУ (100-К</w:t>
                        </w:r>
                        <w:r w:rsidRPr="006B1D19">
                          <w:rPr>
                            <w:rFonts w:ascii="Times New Roman" w:hAnsi="Times New Roman" w:cs="Times New Roman"/>
                            <w:bCs/>
                            <w:color w:val="000000"/>
                            <w:sz w:val="20"/>
                            <w:szCs w:val="20"/>
                            <w:vertAlign w:val="subscript"/>
                          </w:rPr>
                          <w:t>0</w:t>
                        </w:r>
                        <w:r w:rsidRPr="006B1D19">
                          <w:rPr>
                            <w:rFonts w:ascii="Times New Roman" w:hAnsi="Times New Roman" w:cs="Times New Roman"/>
                            <w:bCs/>
                            <w:color w:val="000000"/>
                            <w:sz w:val="20"/>
                            <w:szCs w:val="20"/>
                          </w:rPr>
                          <w:t>)/100</w:t>
                        </w:r>
                      </w:p>
                    </w:tc>
                    <w:tc>
                      <w:tcPr>
                        <w:tcW w:w="745" w:type="pct"/>
                        <w:tcBorders>
                          <w:top w:val="single" w:sz="4" w:space="0" w:color="auto"/>
                          <w:left w:val="nil"/>
                          <w:bottom w:val="single" w:sz="4" w:space="0" w:color="auto"/>
                          <w:right w:val="single" w:sz="4" w:space="0" w:color="auto"/>
                        </w:tcBorders>
                        <w:vAlign w:val="center"/>
                        <w:hideMark/>
                      </w:tcPr>
                      <w:p w:rsidR="00BD3E2C" w:rsidRPr="006B1D19" w:rsidRDefault="00BD3E2C"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Коэф-фициент промвозврата К</w:t>
                        </w:r>
                        <w:proofErr w:type="gramStart"/>
                        <w:r w:rsidRPr="006B1D19">
                          <w:rPr>
                            <w:rFonts w:ascii="Times New Roman" w:hAnsi="Times New Roman" w:cs="Times New Roman"/>
                            <w:bCs/>
                            <w:color w:val="000000"/>
                            <w:sz w:val="20"/>
                            <w:szCs w:val="20"/>
                            <w:vertAlign w:val="subscript"/>
                          </w:rPr>
                          <w:t>1</w:t>
                        </w:r>
                        <w:proofErr w:type="gramEnd"/>
                        <w:r w:rsidRPr="006B1D19">
                          <w:rPr>
                            <w:rFonts w:ascii="Times New Roman" w:hAnsi="Times New Roman" w:cs="Times New Roman"/>
                            <w:bCs/>
                            <w:color w:val="000000"/>
                            <w:sz w:val="20"/>
                            <w:szCs w:val="20"/>
                          </w:rPr>
                          <w:t>/100</w:t>
                        </w:r>
                      </w:p>
                    </w:tc>
                    <w:tc>
                      <w:tcPr>
                        <w:tcW w:w="851" w:type="pct"/>
                        <w:tcBorders>
                          <w:top w:val="single" w:sz="4" w:space="0" w:color="auto"/>
                          <w:left w:val="nil"/>
                          <w:bottom w:val="single" w:sz="4" w:space="0" w:color="auto"/>
                          <w:right w:val="single" w:sz="4" w:space="0" w:color="auto"/>
                        </w:tcBorders>
                        <w:vAlign w:val="center"/>
                        <w:hideMark/>
                      </w:tcPr>
                      <w:p w:rsidR="00BD3E2C" w:rsidRPr="006B1D19" w:rsidRDefault="00BD3E2C"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Повыша</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ющий коэфф</w:t>
                        </w:r>
                        <w:proofErr w:type="gramStart"/>
                        <w:r w:rsidRPr="006B1D19">
                          <w:rPr>
                            <w:rFonts w:ascii="Times New Roman" w:hAnsi="Times New Roman" w:cs="Times New Roman"/>
                            <w:bCs/>
                            <w:color w:val="000000"/>
                            <w:sz w:val="20"/>
                            <w:szCs w:val="20"/>
                          </w:rPr>
                          <w:t>и-</w:t>
                        </w:r>
                        <w:proofErr w:type="gramEnd"/>
                        <w:r w:rsidRPr="006B1D19">
                          <w:rPr>
                            <w:rFonts w:ascii="Times New Roman" w:hAnsi="Times New Roman" w:cs="Times New Roman"/>
                            <w:bCs/>
                            <w:color w:val="000000"/>
                            <w:sz w:val="20"/>
                            <w:szCs w:val="20"/>
                          </w:rPr>
                          <w:t xml:space="preserve"> циент, </w:t>
                        </w:r>
                        <w:r w:rsidRPr="006B1D19">
                          <w:rPr>
                            <w:rFonts w:ascii="Times New Roman" w:hAnsi="Times New Roman" w:cs="Times New Roman"/>
                            <w:bCs/>
                            <w:color w:val="000000"/>
                            <w:sz w:val="20"/>
                            <w:szCs w:val="20"/>
                          </w:rPr>
                          <w:sym w:font="Symbol" w:char="F051"/>
                        </w:r>
                      </w:p>
                    </w:tc>
                    <w:tc>
                      <w:tcPr>
                        <w:tcW w:w="531" w:type="pct"/>
                        <w:tcBorders>
                          <w:top w:val="single" w:sz="4" w:space="0" w:color="auto"/>
                          <w:left w:val="nil"/>
                          <w:bottom w:val="single" w:sz="4" w:space="0" w:color="auto"/>
                          <w:right w:val="single" w:sz="4" w:space="0" w:color="auto"/>
                        </w:tcBorders>
                        <w:vAlign w:val="center"/>
                        <w:hideMark/>
                      </w:tcPr>
                      <w:p w:rsidR="00BD3E2C" w:rsidRPr="006B1D19" w:rsidRDefault="00BD3E2C" w:rsidP="003F6568">
                        <w:pPr>
                          <w:spacing w:after="0" w:line="240" w:lineRule="auto"/>
                          <w:jc w:val="center"/>
                          <w:rPr>
                            <w:rFonts w:ascii="Times New Roman" w:hAnsi="Times New Roman" w:cs="Times New Roman"/>
                            <w:bCs/>
                            <w:color w:val="000000"/>
                            <w:sz w:val="20"/>
                            <w:szCs w:val="20"/>
                          </w:rPr>
                        </w:pPr>
                        <w:proofErr w:type="gramStart"/>
                        <w:r w:rsidRPr="006B1D19">
                          <w:rPr>
                            <w:rFonts w:ascii="Times New Roman" w:hAnsi="Times New Roman" w:cs="Times New Roman"/>
                            <w:bCs/>
                            <w:color w:val="000000"/>
                            <w:sz w:val="20"/>
                            <w:szCs w:val="20"/>
                          </w:rPr>
                          <w:t>Сред</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няя</w:t>
                        </w:r>
                        <w:proofErr w:type="gramEnd"/>
                        <w:r w:rsidRPr="006B1D19">
                          <w:rPr>
                            <w:rFonts w:ascii="Times New Roman" w:hAnsi="Times New Roman" w:cs="Times New Roman"/>
                            <w:bCs/>
                            <w:color w:val="000000"/>
                            <w:sz w:val="20"/>
                            <w:szCs w:val="20"/>
                          </w:rPr>
                          <w:t xml:space="preserve"> мас-са рыб (р), кг </w:t>
                        </w:r>
                      </w:p>
                    </w:tc>
                    <w:tc>
                      <w:tcPr>
                        <w:tcW w:w="318" w:type="pct"/>
                        <w:tcBorders>
                          <w:top w:val="single" w:sz="4" w:space="0" w:color="auto"/>
                          <w:left w:val="single" w:sz="4" w:space="0" w:color="auto"/>
                          <w:bottom w:val="single" w:sz="4" w:space="0" w:color="auto"/>
                          <w:right w:val="single" w:sz="4" w:space="0" w:color="auto"/>
                        </w:tcBorders>
                        <w:vAlign w:val="center"/>
                        <w:hideMark/>
                      </w:tcPr>
                      <w:p w:rsidR="00BD3E2C" w:rsidRPr="006B1D19" w:rsidRDefault="00BD3E2C" w:rsidP="003F6568">
                        <w:pPr>
                          <w:spacing w:after="0" w:line="240" w:lineRule="auto"/>
                          <w:jc w:val="center"/>
                          <w:rPr>
                            <w:rFonts w:ascii="Times New Roman" w:hAnsi="Times New Roman" w:cs="Times New Roman"/>
                            <w:bCs/>
                            <w:color w:val="000000"/>
                            <w:sz w:val="20"/>
                            <w:szCs w:val="20"/>
                            <w:lang w:val="en-US"/>
                          </w:rPr>
                        </w:pPr>
                        <w:r w:rsidRPr="006B1D19">
                          <w:rPr>
                            <w:rFonts w:ascii="Times New Roman" w:hAnsi="Times New Roman" w:cs="Times New Roman"/>
                            <w:bCs/>
                            <w:color w:val="000000"/>
                            <w:sz w:val="20"/>
                            <w:szCs w:val="20"/>
                            <w:lang w:val="en-US"/>
                          </w:rPr>
                          <w:t>d</w:t>
                        </w:r>
                      </w:p>
                    </w:tc>
                    <w:tc>
                      <w:tcPr>
                        <w:tcW w:w="428" w:type="pct"/>
                        <w:tcBorders>
                          <w:top w:val="single" w:sz="4" w:space="0" w:color="auto"/>
                          <w:left w:val="single" w:sz="4" w:space="0" w:color="auto"/>
                          <w:bottom w:val="single" w:sz="4" w:space="0" w:color="auto"/>
                          <w:right w:val="single" w:sz="4" w:space="0" w:color="auto"/>
                        </w:tcBorders>
                        <w:vAlign w:val="center"/>
                        <w:hideMark/>
                      </w:tcPr>
                      <w:p w:rsidR="00BD3E2C" w:rsidRPr="006B1D19" w:rsidRDefault="00BD3E2C"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N, кг</w:t>
                        </w:r>
                      </w:p>
                    </w:tc>
                  </w:tr>
                  <w:tr w:rsidR="00BD3E2C" w:rsidRPr="006B1D19" w:rsidTr="003F6568">
                    <w:trPr>
                      <w:trHeight w:val="1020"/>
                    </w:trPr>
                    <w:tc>
                      <w:tcPr>
                        <w:tcW w:w="677" w:type="pct"/>
                        <w:tcBorders>
                          <w:top w:val="single" w:sz="4" w:space="0" w:color="auto"/>
                          <w:left w:val="single" w:sz="4" w:space="0" w:color="auto"/>
                          <w:bottom w:val="single" w:sz="4" w:space="0" w:color="auto"/>
                          <w:right w:val="single" w:sz="4" w:space="0" w:color="auto"/>
                        </w:tcBorders>
                        <w:vAlign w:val="center"/>
                        <w:hideMark/>
                      </w:tcPr>
                      <w:p w:rsidR="00BD3E2C" w:rsidRPr="006B1D19" w:rsidRDefault="00BD3E2C" w:rsidP="003F6568">
                        <w:pPr>
                          <w:spacing w:after="0" w:line="240" w:lineRule="auto"/>
                          <w:jc w:val="center"/>
                          <w:rPr>
                            <w:rFonts w:ascii="Times New Roman" w:hAnsi="Times New Roman" w:cs="Times New Roman"/>
                            <w:color w:val="000000"/>
                            <w:sz w:val="20"/>
                            <w:szCs w:val="20"/>
                            <w:highlight w:val="green"/>
                          </w:rPr>
                        </w:pPr>
                        <w:r w:rsidRPr="006B1D19">
                          <w:rPr>
                            <w:rFonts w:ascii="Times New Roman" w:hAnsi="Times New Roman" w:cs="Times New Roman"/>
                            <w:color w:val="000000"/>
                            <w:sz w:val="20"/>
                            <w:szCs w:val="20"/>
                          </w:rPr>
                          <w:t>0,1822</w:t>
                        </w:r>
                      </w:p>
                    </w:tc>
                    <w:tc>
                      <w:tcPr>
                        <w:tcW w:w="704" w:type="pct"/>
                        <w:tcBorders>
                          <w:top w:val="single" w:sz="4" w:space="0" w:color="auto"/>
                          <w:left w:val="nil"/>
                          <w:bottom w:val="single" w:sz="4" w:space="0" w:color="auto"/>
                          <w:right w:val="single" w:sz="4" w:space="0" w:color="auto"/>
                        </w:tcBorders>
                        <w:vAlign w:val="center"/>
                        <w:hideMark/>
                      </w:tcPr>
                      <w:p w:rsidR="00BD3E2C" w:rsidRPr="006B1D19" w:rsidRDefault="00BD3E2C" w:rsidP="003F6568">
                        <w:pPr>
                          <w:spacing w:after="0" w:line="240" w:lineRule="auto"/>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33 025 945</w:t>
                        </w:r>
                      </w:p>
                    </w:tc>
                    <w:tc>
                      <w:tcPr>
                        <w:tcW w:w="745" w:type="pct"/>
                        <w:tcBorders>
                          <w:top w:val="single" w:sz="4" w:space="0" w:color="auto"/>
                          <w:left w:val="nil"/>
                          <w:bottom w:val="single" w:sz="4" w:space="0" w:color="auto"/>
                          <w:right w:val="single" w:sz="4" w:space="0" w:color="auto"/>
                        </w:tcBorders>
                        <w:vAlign w:val="center"/>
                        <w:hideMark/>
                      </w:tcPr>
                      <w:p w:rsidR="00BD3E2C" w:rsidRPr="006B1D19" w:rsidRDefault="00BD3E2C" w:rsidP="003F6568">
                        <w:pPr>
                          <w:spacing w:after="0" w:line="240" w:lineRule="auto"/>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(100-91,4)/100</w:t>
                        </w:r>
                      </w:p>
                    </w:tc>
                    <w:tc>
                      <w:tcPr>
                        <w:tcW w:w="745" w:type="pct"/>
                        <w:tcBorders>
                          <w:top w:val="single" w:sz="4" w:space="0" w:color="auto"/>
                          <w:left w:val="nil"/>
                          <w:bottom w:val="single" w:sz="4" w:space="0" w:color="auto"/>
                          <w:right w:val="single" w:sz="4" w:space="0" w:color="auto"/>
                        </w:tcBorders>
                        <w:vAlign w:val="center"/>
                        <w:hideMark/>
                      </w:tcPr>
                      <w:p w:rsidR="00BD3E2C" w:rsidRPr="006B1D19" w:rsidRDefault="00BD3E2C" w:rsidP="003F6568">
                        <w:pPr>
                          <w:spacing w:after="0" w:line="240" w:lineRule="auto"/>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2,4/100</w:t>
                        </w:r>
                      </w:p>
                    </w:tc>
                    <w:tc>
                      <w:tcPr>
                        <w:tcW w:w="851" w:type="pct"/>
                        <w:tcBorders>
                          <w:top w:val="single" w:sz="4" w:space="0" w:color="auto"/>
                          <w:left w:val="nil"/>
                          <w:bottom w:val="single" w:sz="4" w:space="0" w:color="auto"/>
                          <w:right w:val="single" w:sz="4" w:space="0" w:color="auto"/>
                        </w:tcBorders>
                        <w:vAlign w:val="center"/>
                        <w:hideMark/>
                      </w:tcPr>
                      <w:p w:rsidR="00BD3E2C" w:rsidRPr="006B1D19" w:rsidRDefault="00BD3E2C" w:rsidP="003F6568">
                        <w:pPr>
                          <w:spacing w:after="0" w:line="240" w:lineRule="auto"/>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1,75</w:t>
                        </w:r>
                      </w:p>
                    </w:tc>
                    <w:tc>
                      <w:tcPr>
                        <w:tcW w:w="531" w:type="pct"/>
                        <w:tcBorders>
                          <w:top w:val="single" w:sz="4" w:space="0" w:color="auto"/>
                          <w:left w:val="nil"/>
                          <w:bottom w:val="single" w:sz="4" w:space="0" w:color="auto"/>
                          <w:right w:val="single" w:sz="4" w:space="0" w:color="auto"/>
                        </w:tcBorders>
                        <w:vAlign w:val="center"/>
                        <w:hideMark/>
                      </w:tcPr>
                      <w:p w:rsidR="00BD3E2C" w:rsidRPr="006B1D19" w:rsidRDefault="00BD3E2C" w:rsidP="003F6568">
                        <w:pPr>
                          <w:spacing w:after="0" w:line="240" w:lineRule="auto"/>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0,9</w:t>
                        </w:r>
                      </w:p>
                    </w:tc>
                    <w:tc>
                      <w:tcPr>
                        <w:tcW w:w="318" w:type="pct"/>
                        <w:tcBorders>
                          <w:top w:val="single" w:sz="4" w:space="0" w:color="auto"/>
                          <w:left w:val="single" w:sz="4" w:space="0" w:color="auto"/>
                          <w:bottom w:val="single" w:sz="4" w:space="0" w:color="auto"/>
                          <w:right w:val="single" w:sz="4" w:space="0" w:color="auto"/>
                        </w:tcBorders>
                        <w:vAlign w:val="center"/>
                        <w:hideMark/>
                      </w:tcPr>
                      <w:p w:rsidR="00BD3E2C" w:rsidRPr="006B1D19" w:rsidRDefault="00BD3E2C" w:rsidP="003F6568">
                        <w:pPr>
                          <w:spacing w:after="0" w:line="240" w:lineRule="auto"/>
                          <w:jc w:val="center"/>
                          <w:rPr>
                            <w:rFonts w:ascii="Times New Roman" w:hAnsi="Times New Roman" w:cs="Times New Roman"/>
                            <w:color w:val="000000"/>
                            <w:sz w:val="20"/>
                            <w:szCs w:val="20"/>
                            <w:lang w:val="en-US"/>
                          </w:rPr>
                        </w:pPr>
                        <w:r w:rsidRPr="006B1D19">
                          <w:rPr>
                            <w:rFonts w:ascii="Times New Roman" w:hAnsi="Times New Roman" w:cs="Times New Roman"/>
                            <w:color w:val="000000"/>
                            <w:sz w:val="20"/>
                            <w:szCs w:val="20"/>
                            <w:lang w:val="en-US"/>
                          </w:rPr>
                          <w:t>1</w:t>
                        </w:r>
                      </w:p>
                    </w:tc>
                    <w:tc>
                      <w:tcPr>
                        <w:tcW w:w="428" w:type="pct"/>
                        <w:tcBorders>
                          <w:top w:val="single" w:sz="4" w:space="0" w:color="auto"/>
                          <w:left w:val="single" w:sz="4" w:space="0" w:color="auto"/>
                          <w:bottom w:val="single" w:sz="4" w:space="0" w:color="auto"/>
                          <w:right w:val="single" w:sz="4" w:space="0" w:color="auto"/>
                        </w:tcBorders>
                        <w:vAlign w:val="center"/>
                        <w:hideMark/>
                      </w:tcPr>
                      <w:p w:rsidR="00BD3E2C" w:rsidRPr="006B1D19" w:rsidRDefault="00BD3E2C" w:rsidP="003F6568">
                        <w:pPr>
                          <w:spacing w:after="0" w:line="240" w:lineRule="auto"/>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18,2</w:t>
                        </w:r>
                      </w:p>
                    </w:tc>
                  </w:tr>
                  <w:tr w:rsidR="00BD3E2C" w:rsidRPr="006B1D19" w:rsidTr="003F6568">
                    <w:trPr>
                      <w:trHeight w:val="300"/>
                    </w:trPr>
                    <w:tc>
                      <w:tcPr>
                        <w:tcW w:w="5000" w:type="pct"/>
                        <w:gridSpan w:val="8"/>
                        <w:tcBorders>
                          <w:top w:val="single" w:sz="4" w:space="0" w:color="auto"/>
                          <w:left w:val="single" w:sz="4" w:space="0" w:color="auto"/>
                          <w:bottom w:val="single" w:sz="4" w:space="0" w:color="auto"/>
                          <w:right w:val="single" w:sz="4" w:space="0" w:color="auto"/>
                        </w:tcBorders>
                        <w:noWrap/>
                        <w:vAlign w:val="bottom"/>
                        <w:hideMark/>
                      </w:tcPr>
                      <w:p w:rsidR="00BD3E2C" w:rsidRPr="006B1D19" w:rsidRDefault="00BD3E2C" w:rsidP="003F6568">
                        <w:pPr>
                          <w:spacing w:after="0" w:line="240" w:lineRule="auto"/>
                          <w:rPr>
                            <w:rFonts w:ascii="Times New Roman" w:hAnsi="Times New Roman" w:cs="Times New Roman"/>
                            <w:color w:val="000000"/>
                            <w:sz w:val="20"/>
                            <w:szCs w:val="20"/>
                          </w:rPr>
                        </w:pPr>
                        <w:r w:rsidRPr="006B1D19">
                          <w:rPr>
                            <w:rFonts w:ascii="Times New Roman" w:hAnsi="Times New Roman" w:cs="Times New Roman"/>
                            <w:color w:val="000000"/>
                            <w:sz w:val="20"/>
                            <w:szCs w:val="20"/>
                          </w:rPr>
                          <w:t>Итого</w:t>
                        </w:r>
                      </w:p>
                      <w:p w:rsidR="00BD3E2C" w:rsidRPr="006B1D19" w:rsidRDefault="00BD3E2C" w:rsidP="003F6568">
                        <w:pPr>
                          <w:spacing w:after="0" w:line="240" w:lineRule="auto"/>
                          <w:jc w:val="right"/>
                          <w:rPr>
                            <w:rFonts w:ascii="Times New Roman" w:hAnsi="Times New Roman" w:cs="Times New Roman"/>
                            <w:b/>
                            <w:color w:val="000000"/>
                            <w:sz w:val="20"/>
                            <w:szCs w:val="20"/>
                          </w:rPr>
                        </w:pPr>
                        <w:r w:rsidRPr="006B1D19">
                          <w:rPr>
                            <w:rFonts w:ascii="Times New Roman" w:hAnsi="Times New Roman" w:cs="Times New Roman"/>
                            <w:b/>
                            <w:color w:val="000000"/>
                            <w:sz w:val="20"/>
                            <w:szCs w:val="20"/>
                          </w:rPr>
                          <w:t xml:space="preserve">18,2   </w:t>
                        </w:r>
                      </w:p>
                    </w:tc>
                  </w:tr>
                </w:tbl>
                <w:p w:rsidR="00BD3E2C" w:rsidRPr="006B1D19" w:rsidRDefault="00BD3E2C" w:rsidP="003F6568">
                  <w:pPr>
                    <w:rPr>
                      <w:rFonts w:ascii="Times New Roman" w:hAnsi="Times New Roman" w:cs="Times New Roman"/>
                      <w:sz w:val="20"/>
                      <w:szCs w:val="20"/>
                    </w:rPr>
                  </w:pPr>
                </w:p>
              </w:tc>
            </w:tr>
            <w:tr w:rsidR="00BD3E2C" w:rsidRPr="006B1D19" w:rsidTr="003F6568">
              <w:trPr>
                <w:trHeight w:val="775"/>
              </w:trPr>
              <w:tc>
                <w:tcPr>
                  <w:tcW w:w="15275" w:type="dxa"/>
                  <w:gridSpan w:val="3"/>
                  <w:tcBorders>
                    <w:top w:val="single" w:sz="4" w:space="0" w:color="auto"/>
                    <w:left w:val="single" w:sz="4" w:space="0" w:color="auto"/>
                    <w:bottom w:val="single" w:sz="4" w:space="0" w:color="auto"/>
                    <w:right w:val="single" w:sz="4" w:space="0" w:color="auto"/>
                  </w:tcBorders>
                  <w:vAlign w:val="center"/>
                  <w:hideMark/>
                </w:tcPr>
                <w:p w:rsidR="00BD3E2C" w:rsidRPr="006B1D19" w:rsidRDefault="00BD3E2C" w:rsidP="003F6568">
                  <w:pPr>
                    <w:jc w:val="center"/>
                    <w:rPr>
                      <w:rFonts w:ascii="Times New Roman" w:hAnsi="Times New Roman" w:cs="Times New Roman"/>
                      <w:sz w:val="20"/>
                      <w:szCs w:val="20"/>
                    </w:rPr>
                  </w:pPr>
                  <w:r w:rsidRPr="006B1D19">
                    <w:rPr>
                      <w:rFonts w:ascii="Times New Roman" w:hAnsi="Times New Roman" w:cs="Times New Roman"/>
                      <w:sz w:val="20"/>
                      <w:szCs w:val="20"/>
                    </w:rPr>
                    <w:lastRenderedPageBreak/>
                    <w:t>24. Потери водных биоресурсов (N) от гибели фитопланктона при использовании водных ресурсов водного объекта (заборе воды, работе перекачивающих насосов, турбин гидроэлектростанций и других гидротехнических сооружений)</w:t>
                  </w:r>
                </w:p>
              </w:tc>
            </w:tr>
            <w:tr w:rsidR="00BD3E2C" w:rsidRPr="006B1D19" w:rsidTr="003F6568">
              <w:tc>
                <w:tcPr>
                  <w:tcW w:w="1242" w:type="dxa"/>
                  <w:tcBorders>
                    <w:top w:val="single" w:sz="4" w:space="0" w:color="auto"/>
                    <w:left w:val="single" w:sz="4" w:space="0" w:color="auto"/>
                    <w:bottom w:val="single" w:sz="4" w:space="0" w:color="auto"/>
                    <w:right w:val="single" w:sz="4" w:space="0" w:color="auto"/>
                  </w:tcBorders>
                </w:tcPr>
                <w:p w:rsidR="00BD3E2C" w:rsidRPr="006B1D19" w:rsidRDefault="00BD3E2C" w:rsidP="003F6568">
                  <w:pPr>
                    <w:rPr>
                      <w:rFonts w:ascii="Times New Roman" w:hAnsi="Times New Roman" w:cs="Times New Roman"/>
                      <w:sz w:val="20"/>
                      <w:szCs w:val="20"/>
                    </w:rPr>
                  </w:pPr>
                </w:p>
              </w:tc>
              <w:tc>
                <w:tcPr>
                  <w:tcW w:w="6977"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vertAlign w:val="superscript"/>
                    </w:rPr>
                  </w:pPr>
                  <w:r w:rsidRPr="006B1D19">
                    <w:rPr>
                      <w:rFonts w:ascii="Times New Roman" w:hAnsi="Times New Roman" w:cs="Times New Roman"/>
                      <w:i/>
                      <w:sz w:val="20"/>
                      <w:szCs w:val="20"/>
                    </w:rPr>
                    <w:t>N =</w:t>
                  </w:r>
                  <w:r w:rsidRPr="006B1D19">
                    <w:rPr>
                      <w:rFonts w:ascii="Times New Roman" w:hAnsi="Times New Roman" w:cs="Times New Roman"/>
                      <w:i/>
                      <w:sz w:val="20"/>
                      <w:szCs w:val="20"/>
                      <w:lang w:val="en-US"/>
                    </w:rPr>
                    <w:t>B</w:t>
                  </w:r>
                  <w:r w:rsidRPr="006B1D19">
                    <w:rPr>
                      <w:rFonts w:ascii="Times New Roman" w:hAnsi="Times New Roman" w:cs="Times New Roman"/>
                      <w:i/>
                      <w:sz w:val="20"/>
                      <w:szCs w:val="20"/>
                    </w:rPr>
                    <w:t xml:space="preserve"> × (1+</w:t>
                  </w:r>
                  <w:r w:rsidRPr="006B1D19">
                    <w:rPr>
                      <w:rFonts w:ascii="Times New Roman" w:hAnsi="Times New Roman" w:cs="Times New Roman"/>
                      <w:i/>
                      <w:sz w:val="20"/>
                      <w:szCs w:val="20"/>
                      <w:lang w:val="en-US"/>
                    </w:rPr>
                    <w:t>P</w:t>
                  </w:r>
                  <w:r w:rsidRPr="006B1D19">
                    <w:rPr>
                      <w:rFonts w:ascii="Times New Roman" w:hAnsi="Times New Roman" w:cs="Times New Roman"/>
                      <w:i/>
                      <w:sz w:val="20"/>
                      <w:szCs w:val="20"/>
                    </w:rPr>
                    <w:t>/</w:t>
                  </w:r>
                  <w:proofErr w:type="gramStart"/>
                  <w:r w:rsidRPr="006B1D19">
                    <w:rPr>
                      <w:rFonts w:ascii="Times New Roman" w:hAnsi="Times New Roman" w:cs="Times New Roman"/>
                      <w:i/>
                      <w:sz w:val="20"/>
                      <w:szCs w:val="20"/>
                      <w:lang w:val="en-US"/>
                    </w:rPr>
                    <w:t>B</w:t>
                  </w:r>
                  <w:proofErr w:type="gramEnd"/>
                  <w:r w:rsidRPr="006B1D19">
                    <w:rPr>
                      <w:rFonts w:ascii="Times New Roman" w:hAnsi="Times New Roman" w:cs="Times New Roman"/>
                      <w:sz w:val="20"/>
                      <w:szCs w:val="20"/>
                      <w:vertAlign w:val="subscript"/>
                    </w:rPr>
                    <w:t>сут</w:t>
                  </w:r>
                  <w:r w:rsidRPr="006B1D19">
                    <w:rPr>
                      <w:rFonts w:ascii="Times New Roman" w:hAnsi="Times New Roman" w:cs="Times New Roman"/>
                      <w:sz w:val="20"/>
                      <w:szCs w:val="20"/>
                    </w:rPr>
                    <w:t>)</w:t>
                  </w:r>
                  <w:r w:rsidRPr="006B1D19">
                    <w:rPr>
                      <w:rFonts w:ascii="Times New Roman" w:hAnsi="Times New Roman" w:cs="Times New Roman"/>
                      <w:i/>
                      <w:sz w:val="20"/>
                      <w:szCs w:val="20"/>
                    </w:rPr>
                    <w:t xml:space="preserve"> ×W</w:t>
                  </w:r>
                  <w:r w:rsidRPr="006B1D19">
                    <w:rPr>
                      <w:rFonts w:ascii="Times New Roman" w:hAnsi="Times New Roman" w:cs="Times New Roman"/>
                      <w:i/>
                      <w:sz w:val="20"/>
                      <w:szCs w:val="20"/>
                      <w:vertAlign w:val="subscript"/>
                    </w:rPr>
                    <w:t>сут</w:t>
                  </w:r>
                  <w:r w:rsidRPr="006B1D19">
                    <w:rPr>
                      <w:rFonts w:ascii="Times New Roman" w:hAnsi="Times New Roman" w:cs="Times New Roman"/>
                      <w:i/>
                      <w:sz w:val="20"/>
                      <w:szCs w:val="20"/>
                    </w:rPr>
                    <w:t>×t</w:t>
                  </w:r>
                  <w:r w:rsidRPr="006B1D19">
                    <w:rPr>
                      <w:rFonts w:ascii="Times New Roman" w:hAnsi="Times New Roman" w:cs="Times New Roman"/>
                      <w:i/>
                      <w:sz w:val="20"/>
                      <w:szCs w:val="20"/>
                      <w:vertAlign w:val="subscript"/>
                    </w:rPr>
                    <w:t>сут</w:t>
                  </w:r>
                  <w:r w:rsidRPr="006B1D19">
                    <w:rPr>
                      <w:rFonts w:ascii="Times New Roman" w:hAnsi="Times New Roman" w:cs="Times New Roman"/>
                      <w:i/>
                      <w:sz w:val="20"/>
                      <w:szCs w:val="20"/>
                    </w:rPr>
                    <w:t xml:space="preserve"> × K</w:t>
                  </w:r>
                  <w:r w:rsidRPr="006B1D19">
                    <w:rPr>
                      <w:rFonts w:ascii="Times New Roman" w:hAnsi="Times New Roman" w:cs="Times New Roman"/>
                      <w:i/>
                      <w:sz w:val="20"/>
                      <w:szCs w:val="20"/>
                      <w:vertAlign w:val="subscript"/>
                    </w:rPr>
                    <w:t>E</w:t>
                  </w:r>
                  <w:r w:rsidRPr="006B1D19">
                    <w:rPr>
                      <w:rFonts w:ascii="Times New Roman" w:hAnsi="Times New Roman" w:cs="Times New Roman"/>
                      <w:i/>
                      <w:sz w:val="20"/>
                      <w:szCs w:val="20"/>
                    </w:rPr>
                    <w:t xml:space="preserve"> × K</w:t>
                  </w:r>
                  <w:r w:rsidRPr="006B1D19">
                    <w:rPr>
                      <w:rFonts w:ascii="Times New Roman" w:hAnsi="Times New Roman" w:cs="Times New Roman"/>
                      <w:sz w:val="20"/>
                      <w:szCs w:val="20"/>
                      <w:vertAlign w:val="subscript"/>
                    </w:rPr>
                    <w:t>3</w:t>
                  </w:r>
                  <w:r w:rsidRPr="006B1D19">
                    <w:rPr>
                      <w:rFonts w:ascii="Times New Roman" w:hAnsi="Times New Roman" w:cs="Times New Roman"/>
                      <w:sz w:val="20"/>
                      <w:szCs w:val="20"/>
                    </w:rPr>
                    <w:t xml:space="preserve">/100 </w:t>
                  </w:r>
                  <w:r w:rsidRPr="006B1D19">
                    <w:rPr>
                      <w:rFonts w:ascii="Times New Roman" w:hAnsi="Times New Roman" w:cs="Times New Roman"/>
                      <w:i/>
                      <w:sz w:val="20"/>
                      <w:szCs w:val="20"/>
                    </w:rPr>
                    <w:t xml:space="preserve">× d × </w:t>
                  </w:r>
                  <w:r w:rsidRPr="006B1D19">
                    <w:rPr>
                      <w:rFonts w:ascii="Times New Roman" w:hAnsi="Times New Roman" w:cs="Times New Roman"/>
                      <w:sz w:val="20"/>
                      <w:szCs w:val="20"/>
                    </w:rPr>
                    <w:t>10</w:t>
                  </w:r>
                  <w:r w:rsidRPr="006B1D19">
                    <w:rPr>
                      <w:rFonts w:ascii="Times New Roman" w:hAnsi="Times New Roman" w:cs="Times New Roman"/>
                      <w:sz w:val="20"/>
                      <w:szCs w:val="20"/>
                      <w:vertAlign w:val="superscript"/>
                    </w:rPr>
                    <w:t>–3</w:t>
                  </w:r>
                </w:p>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K</w:t>
                  </w:r>
                  <w:r w:rsidRPr="006B1D19">
                    <w:rPr>
                      <w:rFonts w:ascii="Times New Roman" w:hAnsi="Times New Roman" w:cs="Times New Roman"/>
                      <w:sz w:val="20"/>
                      <w:szCs w:val="20"/>
                      <w:vertAlign w:val="subscript"/>
                    </w:rPr>
                    <w:t>3</w:t>
                  </w:r>
                  <w:r w:rsidRPr="006B1D19">
                    <w:rPr>
                      <w:rFonts w:ascii="Times New Roman" w:hAnsi="Times New Roman" w:cs="Times New Roman"/>
                      <w:sz w:val="20"/>
                      <w:szCs w:val="20"/>
                    </w:rPr>
                    <w:t>- средняя доля использования кормовой базы рыбами</w:t>
                  </w:r>
                  <w:proofErr w:type="gramStart"/>
                  <w:r w:rsidRPr="006B1D19">
                    <w:rPr>
                      <w:rFonts w:ascii="Times New Roman" w:hAnsi="Times New Roman" w:cs="Times New Roman"/>
                      <w:sz w:val="20"/>
                      <w:szCs w:val="20"/>
                    </w:rPr>
                    <w:t>, %;</w:t>
                  </w:r>
                  <w:proofErr w:type="gramEnd"/>
                </w:p>
              </w:tc>
              <w:tc>
                <w:tcPr>
                  <w:tcW w:w="7056" w:type="dxa"/>
                  <w:tcBorders>
                    <w:top w:val="single" w:sz="4" w:space="0" w:color="auto"/>
                    <w:left w:val="single" w:sz="4" w:space="0" w:color="auto"/>
                    <w:bottom w:val="single" w:sz="4" w:space="0" w:color="auto"/>
                    <w:right w:val="single" w:sz="4" w:space="0" w:color="auto"/>
                  </w:tcBorders>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i/>
                      <w:sz w:val="20"/>
                      <w:szCs w:val="20"/>
                    </w:rPr>
                    <w:t>N =</w:t>
                  </w:r>
                  <w:r w:rsidRPr="006B1D19">
                    <w:rPr>
                      <w:rFonts w:ascii="Times New Roman" w:hAnsi="Times New Roman" w:cs="Times New Roman"/>
                      <w:i/>
                      <w:sz w:val="20"/>
                      <w:szCs w:val="20"/>
                      <w:lang w:val="en-US"/>
                    </w:rPr>
                    <w:t>B</w:t>
                  </w:r>
                  <w:r w:rsidRPr="006B1D19">
                    <w:rPr>
                      <w:rFonts w:ascii="Times New Roman" w:hAnsi="Times New Roman" w:cs="Times New Roman"/>
                      <w:i/>
                      <w:sz w:val="20"/>
                      <w:szCs w:val="20"/>
                    </w:rPr>
                    <w:t xml:space="preserve"> × (1+</w:t>
                  </w:r>
                  <w:r w:rsidRPr="006B1D19">
                    <w:rPr>
                      <w:rFonts w:ascii="Times New Roman" w:hAnsi="Times New Roman" w:cs="Times New Roman"/>
                      <w:i/>
                      <w:sz w:val="20"/>
                      <w:szCs w:val="20"/>
                      <w:lang w:val="en-US"/>
                    </w:rPr>
                    <w:t>P</w:t>
                  </w:r>
                  <w:r w:rsidRPr="006B1D19">
                    <w:rPr>
                      <w:rFonts w:ascii="Times New Roman" w:hAnsi="Times New Roman" w:cs="Times New Roman"/>
                      <w:i/>
                      <w:sz w:val="20"/>
                      <w:szCs w:val="20"/>
                    </w:rPr>
                    <w:t>/</w:t>
                  </w:r>
                  <w:proofErr w:type="gramStart"/>
                  <w:r w:rsidRPr="006B1D19">
                    <w:rPr>
                      <w:rFonts w:ascii="Times New Roman" w:hAnsi="Times New Roman" w:cs="Times New Roman"/>
                      <w:i/>
                      <w:sz w:val="20"/>
                      <w:szCs w:val="20"/>
                      <w:lang w:val="en-US"/>
                    </w:rPr>
                    <w:t>B</w:t>
                  </w:r>
                  <w:proofErr w:type="gramEnd"/>
                  <w:r w:rsidRPr="006B1D19">
                    <w:rPr>
                      <w:rFonts w:ascii="Times New Roman" w:hAnsi="Times New Roman" w:cs="Times New Roman"/>
                      <w:sz w:val="20"/>
                      <w:szCs w:val="20"/>
                      <w:vertAlign w:val="subscript"/>
                    </w:rPr>
                    <w:t>сут</w:t>
                  </w:r>
                  <w:r w:rsidRPr="006B1D19">
                    <w:rPr>
                      <w:rFonts w:ascii="Times New Roman" w:hAnsi="Times New Roman" w:cs="Times New Roman"/>
                      <w:sz w:val="20"/>
                      <w:szCs w:val="20"/>
                    </w:rPr>
                    <w:t>)</w:t>
                  </w:r>
                  <w:r w:rsidRPr="006B1D19">
                    <w:rPr>
                      <w:rFonts w:ascii="Times New Roman" w:hAnsi="Times New Roman" w:cs="Times New Roman"/>
                      <w:i/>
                      <w:sz w:val="20"/>
                      <w:szCs w:val="20"/>
                    </w:rPr>
                    <w:t xml:space="preserve"> ×W</w:t>
                  </w:r>
                  <w:r w:rsidRPr="006B1D19">
                    <w:rPr>
                      <w:rFonts w:ascii="Times New Roman" w:hAnsi="Times New Roman" w:cs="Times New Roman"/>
                      <w:i/>
                      <w:sz w:val="20"/>
                      <w:szCs w:val="20"/>
                      <w:vertAlign w:val="subscript"/>
                    </w:rPr>
                    <w:t>сут</w:t>
                  </w:r>
                  <w:r w:rsidRPr="006B1D19">
                    <w:rPr>
                      <w:rFonts w:ascii="Times New Roman" w:hAnsi="Times New Roman" w:cs="Times New Roman"/>
                      <w:i/>
                      <w:sz w:val="20"/>
                      <w:szCs w:val="20"/>
                    </w:rPr>
                    <w:t>×t</w:t>
                  </w:r>
                  <w:r w:rsidRPr="006B1D19">
                    <w:rPr>
                      <w:rFonts w:ascii="Times New Roman" w:hAnsi="Times New Roman" w:cs="Times New Roman"/>
                      <w:i/>
                      <w:sz w:val="20"/>
                      <w:szCs w:val="20"/>
                      <w:vertAlign w:val="subscript"/>
                    </w:rPr>
                    <w:t>сут</w:t>
                  </w:r>
                  <w:r w:rsidRPr="006B1D19">
                    <w:rPr>
                      <w:rFonts w:ascii="Times New Roman" w:hAnsi="Times New Roman" w:cs="Times New Roman"/>
                      <w:i/>
                      <w:sz w:val="20"/>
                      <w:szCs w:val="20"/>
                    </w:rPr>
                    <w:t xml:space="preserve"> × K</w:t>
                  </w:r>
                  <w:r w:rsidRPr="006B1D19">
                    <w:rPr>
                      <w:rFonts w:ascii="Times New Roman" w:hAnsi="Times New Roman" w:cs="Times New Roman"/>
                      <w:i/>
                      <w:sz w:val="20"/>
                      <w:szCs w:val="20"/>
                      <w:vertAlign w:val="subscript"/>
                    </w:rPr>
                    <w:t>E</w:t>
                  </w:r>
                  <w:r w:rsidRPr="006B1D19">
                    <w:rPr>
                      <w:rFonts w:ascii="Times New Roman" w:hAnsi="Times New Roman" w:cs="Times New Roman"/>
                      <w:i/>
                      <w:sz w:val="20"/>
                      <w:szCs w:val="20"/>
                    </w:rPr>
                    <w:t xml:space="preserve"> × K</w:t>
                  </w:r>
                  <w:r w:rsidRPr="006B1D19">
                    <w:rPr>
                      <w:rFonts w:ascii="Times New Roman" w:hAnsi="Times New Roman" w:cs="Times New Roman"/>
                      <w:sz w:val="20"/>
                      <w:szCs w:val="20"/>
                      <w:vertAlign w:val="subscript"/>
                    </w:rPr>
                    <w:t>3</w:t>
                  </w:r>
                  <w:r w:rsidRPr="006B1D19">
                    <w:rPr>
                      <w:rFonts w:ascii="Times New Roman" w:hAnsi="Times New Roman" w:cs="Times New Roman"/>
                      <w:sz w:val="20"/>
                      <w:szCs w:val="20"/>
                    </w:rPr>
                    <w:t xml:space="preserve">/100 </w:t>
                  </w:r>
                  <w:r w:rsidRPr="006B1D19">
                    <w:rPr>
                      <w:rFonts w:ascii="Times New Roman" w:hAnsi="Times New Roman" w:cs="Times New Roman"/>
                      <w:i/>
                      <w:sz w:val="20"/>
                      <w:szCs w:val="20"/>
                    </w:rPr>
                    <w:t xml:space="preserve">× d × </w:t>
                  </w:r>
                  <w:r w:rsidRPr="006B1D19">
                    <w:rPr>
                      <w:rFonts w:ascii="Times New Roman" w:hAnsi="Times New Roman" w:cs="Times New Roman"/>
                      <w:sz w:val="20"/>
                      <w:szCs w:val="20"/>
                    </w:rPr>
                    <w:t>10</w:t>
                  </w:r>
                  <w:r w:rsidRPr="006B1D19">
                    <w:rPr>
                      <w:rFonts w:ascii="Times New Roman" w:hAnsi="Times New Roman" w:cs="Times New Roman"/>
                      <w:sz w:val="20"/>
                      <w:szCs w:val="20"/>
                      <w:vertAlign w:val="superscript"/>
                    </w:rPr>
                    <w:t>–3</w:t>
                  </w:r>
                </w:p>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K</w:t>
                  </w:r>
                  <w:r w:rsidRPr="006B1D19">
                    <w:rPr>
                      <w:rFonts w:ascii="Times New Roman" w:hAnsi="Times New Roman" w:cs="Times New Roman"/>
                      <w:sz w:val="20"/>
                      <w:szCs w:val="20"/>
                      <w:vertAlign w:val="subscript"/>
                    </w:rPr>
                    <w:t>3</w:t>
                  </w:r>
                  <w:r w:rsidRPr="006B1D19">
                    <w:rPr>
                      <w:rFonts w:ascii="Times New Roman" w:hAnsi="Times New Roman" w:cs="Times New Roman"/>
                      <w:sz w:val="20"/>
                      <w:szCs w:val="20"/>
                    </w:rPr>
                    <w:t xml:space="preserve"> – средняя доля использования кормовой базы рыбами</w:t>
                  </w:r>
                  <w:proofErr w:type="gramStart"/>
                  <w:r w:rsidRPr="006B1D19">
                    <w:rPr>
                      <w:rFonts w:ascii="Times New Roman" w:hAnsi="Times New Roman" w:cs="Times New Roman"/>
                      <w:sz w:val="20"/>
                      <w:szCs w:val="20"/>
                    </w:rPr>
                    <w:t>, %;</w:t>
                  </w:r>
                  <w:proofErr w:type="gramEnd"/>
                </w:p>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Для определения средней доли использования кормовой базы потребителями фитопланктона (K3) следует использовать формулу:</w:t>
                  </w:r>
                </w:p>
                <w:p w:rsidR="00BD3E2C" w:rsidRPr="006B1D19" w:rsidRDefault="00BD3E2C" w:rsidP="003F6568">
                  <w:pPr>
                    <w:rPr>
                      <w:rFonts w:ascii="Times New Roman" w:hAnsi="Times New Roman" w:cs="Times New Roman"/>
                      <w:sz w:val="20"/>
                      <w:szCs w:val="20"/>
                    </w:rPr>
                  </w:pPr>
                </w:p>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K</w:t>
                  </w:r>
                  <w:r w:rsidRPr="00C20CEF">
                    <w:rPr>
                      <w:rFonts w:ascii="Times New Roman" w:hAnsi="Times New Roman" w:cs="Times New Roman"/>
                      <w:sz w:val="20"/>
                      <w:szCs w:val="20"/>
                      <w:vertAlign w:val="subscript"/>
                    </w:rPr>
                    <w:t>3</w:t>
                  </w:r>
                  <w:r w:rsidRPr="006B1D19">
                    <w:rPr>
                      <w:rFonts w:ascii="Times New Roman" w:hAnsi="Times New Roman" w:cs="Times New Roman"/>
                      <w:sz w:val="20"/>
                      <w:szCs w:val="20"/>
                    </w:rPr>
                    <w:t>=(∑Bi / ∑B</w:t>
                  </w:r>
                  <w:r w:rsidRPr="00EC6644">
                    <w:rPr>
                      <w:rFonts w:ascii="Times New Roman" w:hAnsi="Times New Roman" w:cs="Times New Roman"/>
                      <w:sz w:val="20"/>
                      <w:szCs w:val="20"/>
                      <w:vertAlign w:val="subscript"/>
                    </w:rPr>
                    <w:t>N</w:t>
                  </w:r>
                  <w:r w:rsidRPr="006B1D19">
                    <w:rPr>
                      <w:rFonts w:ascii="Times New Roman" w:hAnsi="Times New Roman" w:cs="Times New Roman"/>
                      <w:sz w:val="20"/>
                      <w:szCs w:val="20"/>
                    </w:rPr>
                    <w:t xml:space="preserve">) ×100, </w:t>
                  </w:r>
                  <w:r w:rsidRPr="006B1D19">
                    <w:rPr>
                      <w:rFonts w:ascii="Times New Roman" w:hAnsi="Times New Roman" w:cs="Times New Roman"/>
                      <w:sz w:val="20"/>
                      <w:szCs w:val="20"/>
                    </w:rPr>
                    <w:tab/>
                    <w:t xml:space="preserve">        (формула 6с)</w:t>
                  </w:r>
                </w:p>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где:</w:t>
                  </w:r>
                </w:p>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Bi – биомасса каждого из обитающих в данном водном объекте видов рыб (половозрелых), питающихся фитопланктоном, г/м</w:t>
                  </w:r>
                  <w:proofErr w:type="gramStart"/>
                  <w:r w:rsidRPr="00EC2EBF">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EC2EBF">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B</w:t>
                  </w:r>
                  <w:r w:rsidRPr="00C20CEF">
                    <w:rPr>
                      <w:rFonts w:ascii="Times New Roman" w:hAnsi="Times New Roman" w:cs="Times New Roman"/>
                      <w:sz w:val="20"/>
                      <w:szCs w:val="20"/>
                      <w:vertAlign w:val="subscript"/>
                    </w:rPr>
                    <w:t>N</w:t>
                  </w:r>
                  <w:r w:rsidRPr="006B1D19">
                    <w:rPr>
                      <w:rFonts w:ascii="Times New Roman" w:hAnsi="Times New Roman" w:cs="Times New Roman"/>
                      <w:sz w:val="20"/>
                      <w:szCs w:val="20"/>
                    </w:rPr>
                    <w:t xml:space="preserve"> – биомасса каждого из обитающих в данном водном объекте видов рыб, г/м</w:t>
                  </w:r>
                  <w:proofErr w:type="gramStart"/>
                  <w:r w:rsidRPr="009D547B">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9D547B">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Для целей настоящей Методики к рыбам, питающихся фитопланктоном относятся: белый толстолобик (Hypophthalmichthys molitrix) и хамса (Engraulis encrasicolus).</w:t>
                  </w:r>
                </w:p>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Для хамсы (Engraulis encrasicolus) биомасса определяется с учетом процента потребления кормовых организмов Bi × 0,5.</w:t>
                  </w:r>
                </w:p>
              </w:tc>
            </w:tr>
            <w:tr w:rsidR="00BD3E2C" w:rsidRPr="006B1D19" w:rsidTr="003F6568">
              <w:trPr>
                <w:trHeight w:val="3538"/>
              </w:trPr>
              <w:tc>
                <w:tcPr>
                  <w:tcW w:w="1242"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w:t>
                  </w:r>
                  <w:proofErr w:type="gramStart"/>
                  <w:r w:rsidRPr="006B1D19">
                    <w:rPr>
                      <w:rFonts w:ascii="Times New Roman" w:hAnsi="Times New Roman" w:cs="Times New Roman"/>
                      <w:sz w:val="20"/>
                      <w:szCs w:val="20"/>
                    </w:rPr>
                    <w:t>Органи-зация</w:t>
                  </w:r>
                  <w:proofErr w:type="gramEnd"/>
                  <w:r w:rsidRPr="006B1D19">
                    <w:rPr>
                      <w:rFonts w:ascii="Times New Roman" w:hAnsi="Times New Roman" w:cs="Times New Roman"/>
                      <w:sz w:val="20"/>
                      <w:szCs w:val="20"/>
                    </w:rPr>
                    <w:t xml:space="preserve"> добычи строитель-ных песков в русле реки Оки на месторож-дении «Вакино-2» на участках на 771,5-772 км с. х., 767,5-768,5 км с. х., 770-771 км с. х. в Рыбновс-ком районе Рязанской </w:t>
                  </w:r>
                  <w:r w:rsidRPr="006B1D19">
                    <w:rPr>
                      <w:rFonts w:ascii="Times New Roman" w:hAnsi="Times New Roman" w:cs="Times New Roman"/>
                      <w:sz w:val="20"/>
                      <w:szCs w:val="20"/>
                    </w:rPr>
                    <w:lastRenderedPageBreak/>
                    <w:t>области»</w:t>
                  </w:r>
                </w:p>
              </w:tc>
              <w:tc>
                <w:tcPr>
                  <w:tcW w:w="6977" w:type="dxa"/>
                  <w:tcBorders>
                    <w:top w:val="single" w:sz="4" w:space="0" w:color="auto"/>
                    <w:left w:val="single" w:sz="4" w:space="0" w:color="auto"/>
                    <w:bottom w:val="single" w:sz="4" w:space="0" w:color="auto"/>
                    <w:right w:val="single" w:sz="4" w:space="0" w:color="auto"/>
                  </w:tcBorders>
                  <w:hideMark/>
                </w:tcPr>
                <w:tbl>
                  <w:tblPr>
                    <w:tblStyle w:val="a3"/>
                    <w:tblW w:w="7260" w:type="dxa"/>
                    <w:tblLook w:val="04A0" w:firstRow="1" w:lastRow="0" w:firstColumn="1" w:lastColumn="0" w:noHBand="0" w:noVBand="1"/>
                  </w:tblPr>
                  <w:tblGrid>
                    <w:gridCol w:w="1524"/>
                    <w:gridCol w:w="768"/>
                    <w:gridCol w:w="658"/>
                    <w:gridCol w:w="972"/>
                    <w:gridCol w:w="698"/>
                    <w:gridCol w:w="540"/>
                    <w:gridCol w:w="396"/>
                    <w:gridCol w:w="666"/>
                    <w:gridCol w:w="1038"/>
                  </w:tblGrid>
                  <w:tr w:rsidR="00BD3E2C" w:rsidRPr="006B1D19" w:rsidTr="00472894">
                    <w:tc>
                      <w:tcPr>
                        <w:tcW w:w="1524"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lastRenderedPageBreak/>
                          <w:t xml:space="preserve">Вид работ </w:t>
                        </w:r>
                      </w:p>
                    </w:tc>
                    <w:tc>
                      <w:tcPr>
                        <w:tcW w:w="768"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658"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P/B +1</w:t>
                        </w:r>
                      </w:p>
                    </w:tc>
                    <w:tc>
                      <w:tcPr>
                        <w:tcW w:w="972"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W, м</w:t>
                        </w:r>
                        <w:r w:rsidRPr="006B1D19">
                          <w:rPr>
                            <w:sz w:val="20"/>
                            <w:szCs w:val="20"/>
                            <w:vertAlign w:val="superscript"/>
                          </w:rPr>
                          <w:t>3</w:t>
                        </w:r>
                        <w:r w:rsidRPr="006B1D19">
                          <w:rPr>
                            <w:sz w:val="20"/>
                            <w:szCs w:val="20"/>
                          </w:rPr>
                          <w:t xml:space="preserve"> </w:t>
                        </w:r>
                      </w:p>
                    </w:tc>
                    <w:tc>
                      <w:tcPr>
                        <w:tcW w:w="698"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K</w:t>
                        </w:r>
                        <w:r w:rsidRPr="006B1D19">
                          <w:rPr>
                            <w:sz w:val="20"/>
                            <w:szCs w:val="20"/>
                            <w:vertAlign w:val="subscript"/>
                          </w:rPr>
                          <w:t xml:space="preserve">E </w:t>
                        </w:r>
                      </w:p>
                    </w:tc>
                    <w:tc>
                      <w:tcPr>
                        <w:tcW w:w="540"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K</w:t>
                        </w:r>
                        <w:r w:rsidRPr="006B1D19">
                          <w:rPr>
                            <w:sz w:val="20"/>
                            <w:szCs w:val="20"/>
                            <w:vertAlign w:val="subscript"/>
                          </w:rPr>
                          <w:t>3</w:t>
                        </w:r>
                      </w:p>
                    </w:tc>
                    <w:tc>
                      <w:tcPr>
                        <w:tcW w:w="39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 xml:space="preserve">d </w:t>
                        </w:r>
                      </w:p>
                    </w:tc>
                    <w:tc>
                      <w:tcPr>
                        <w:tcW w:w="66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1038"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 xml:space="preserve">N, кг </w:t>
                        </w:r>
                      </w:p>
                    </w:tc>
                  </w:tr>
                  <w:tr w:rsidR="00BD3E2C" w:rsidRPr="006B1D19" w:rsidTr="00472894">
                    <w:tc>
                      <w:tcPr>
                        <w:tcW w:w="1524"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Величина потерь от гибели организмов фитопланктона при заборе воды в составе пульпы</w:t>
                        </w:r>
                      </w:p>
                    </w:tc>
                    <w:tc>
                      <w:tcPr>
                        <w:tcW w:w="768"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0,6</w:t>
                        </w:r>
                      </w:p>
                    </w:tc>
                    <w:tc>
                      <w:tcPr>
                        <w:tcW w:w="658"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71</w:t>
                        </w:r>
                      </w:p>
                    </w:tc>
                    <w:tc>
                      <w:tcPr>
                        <w:tcW w:w="972"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5360000</w:t>
                        </w:r>
                      </w:p>
                    </w:tc>
                    <w:tc>
                      <w:tcPr>
                        <w:tcW w:w="698"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0,025</w:t>
                        </w:r>
                      </w:p>
                    </w:tc>
                    <w:tc>
                      <w:tcPr>
                        <w:tcW w:w="540"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0,1</w:t>
                        </w:r>
                      </w:p>
                    </w:tc>
                    <w:tc>
                      <w:tcPr>
                        <w:tcW w:w="39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1</w:t>
                        </w:r>
                      </w:p>
                    </w:tc>
                    <w:tc>
                      <w:tcPr>
                        <w:tcW w:w="66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1038"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570,84</w:t>
                        </w:r>
                      </w:p>
                    </w:tc>
                  </w:tr>
                  <w:tr w:rsidR="00472894" w:rsidRPr="006B1D19" w:rsidTr="00472894">
                    <w:tc>
                      <w:tcPr>
                        <w:tcW w:w="1524" w:type="dxa"/>
                        <w:tcBorders>
                          <w:top w:val="single" w:sz="4" w:space="0" w:color="auto"/>
                          <w:left w:val="single" w:sz="4" w:space="0" w:color="auto"/>
                          <w:bottom w:val="single" w:sz="4" w:space="0" w:color="auto"/>
                          <w:right w:val="single" w:sz="4" w:space="0" w:color="auto"/>
                        </w:tcBorders>
                        <w:hideMark/>
                      </w:tcPr>
                      <w:p w:rsidR="00472894" w:rsidRPr="006B1D19" w:rsidRDefault="00472894"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5736" w:type="dxa"/>
                        <w:gridSpan w:val="8"/>
                        <w:tcBorders>
                          <w:top w:val="single" w:sz="4" w:space="0" w:color="auto"/>
                          <w:left w:val="single" w:sz="4" w:space="0" w:color="auto"/>
                          <w:bottom w:val="single" w:sz="4" w:space="0" w:color="auto"/>
                          <w:right w:val="single" w:sz="4" w:space="0" w:color="auto"/>
                        </w:tcBorders>
                      </w:tcPr>
                      <w:p w:rsidR="00472894" w:rsidRPr="006B1D19" w:rsidRDefault="00472894"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570,84</w:t>
                        </w:r>
                      </w:p>
                    </w:tc>
                  </w:tr>
                </w:tbl>
                <w:p w:rsidR="00BD3E2C" w:rsidRPr="006B1D19" w:rsidRDefault="00BD3E2C" w:rsidP="003F6568">
                  <w:pPr>
                    <w:rPr>
                      <w:rFonts w:ascii="Times New Roman" w:hAnsi="Times New Roman" w:cs="Times New Roman"/>
                      <w:sz w:val="20"/>
                      <w:szCs w:val="20"/>
                    </w:rPr>
                  </w:pPr>
                </w:p>
              </w:tc>
              <w:tc>
                <w:tcPr>
                  <w:tcW w:w="7056" w:type="dxa"/>
                  <w:tcBorders>
                    <w:top w:val="single" w:sz="4" w:space="0" w:color="auto"/>
                    <w:left w:val="single" w:sz="4" w:space="0" w:color="auto"/>
                    <w:bottom w:val="single" w:sz="4" w:space="0" w:color="auto"/>
                    <w:right w:val="single" w:sz="4" w:space="0" w:color="auto"/>
                  </w:tcBorders>
                  <w:hideMark/>
                </w:tcPr>
                <w:tbl>
                  <w:tblPr>
                    <w:tblStyle w:val="a3"/>
                    <w:tblW w:w="7260" w:type="dxa"/>
                    <w:tblLook w:val="04A0" w:firstRow="1" w:lastRow="0" w:firstColumn="1" w:lastColumn="0" w:noHBand="0" w:noVBand="1"/>
                  </w:tblPr>
                  <w:tblGrid>
                    <w:gridCol w:w="1524"/>
                    <w:gridCol w:w="713"/>
                    <w:gridCol w:w="682"/>
                    <w:gridCol w:w="916"/>
                    <w:gridCol w:w="689"/>
                    <w:gridCol w:w="689"/>
                    <w:gridCol w:w="376"/>
                    <w:gridCol w:w="666"/>
                    <w:gridCol w:w="1005"/>
                  </w:tblGrid>
                  <w:tr w:rsidR="00BD3E2C" w:rsidRPr="006B1D19" w:rsidTr="00472894">
                    <w:tc>
                      <w:tcPr>
                        <w:tcW w:w="1524"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 xml:space="preserve">Вид работ </w:t>
                        </w:r>
                      </w:p>
                    </w:tc>
                    <w:tc>
                      <w:tcPr>
                        <w:tcW w:w="713"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682"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P/B +1</w:t>
                        </w:r>
                      </w:p>
                    </w:tc>
                    <w:tc>
                      <w:tcPr>
                        <w:tcW w:w="91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W, м</w:t>
                        </w:r>
                        <w:r w:rsidRPr="006B1D19">
                          <w:rPr>
                            <w:sz w:val="20"/>
                            <w:szCs w:val="20"/>
                            <w:vertAlign w:val="superscript"/>
                          </w:rPr>
                          <w:t>3</w:t>
                        </w:r>
                        <w:r w:rsidRPr="006B1D19">
                          <w:rPr>
                            <w:sz w:val="20"/>
                            <w:szCs w:val="20"/>
                          </w:rPr>
                          <w:t xml:space="preserve"> </w:t>
                        </w:r>
                      </w:p>
                    </w:tc>
                    <w:tc>
                      <w:tcPr>
                        <w:tcW w:w="689"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K</w:t>
                        </w:r>
                        <w:r w:rsidRPr="006B1D19">
                          <w:rPr>
                            <w:sz w:val="20"/>
                            <w:szCs w:val="20"/>
                            <w:vertAlign w:val="subscript"/>
                          </w:rPr>
                          <w:t xml:space="preserve">E </w:t>
                        </w:r>
                      </w:p>
                    </w:tc>
                    <w:tc>
                      <w:tcPr>
                        <w:tcW w:w="689"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K</w:t>
                        </w:r>
                        <w:r w:rsidRPr="006B1D19">
                          <w:rPr>
                            <w:sz w:val="20"/>
                            <w:szCs w:val="20"/>
                            <w:vertAlign w:val="subscript"/>
                          </w:rPr>
                          <w:t>3</w:t>
                        </w:r>
                      </w:p>
                    </w:tc>
                    <w:tc>
                      <w:tcPr>
                        <w:tcW w:w="37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 xml:space="preserve">d </w:t>
                        </w:r>
                      </w:p>
                    </w:tc>
                    <w:tc>
                      <w:tcPr>
                        <w:tcW w:w="66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1005"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 xml:space="preserve">N, кг </w:t>
                        </w:r>
                      </w:p>
                    </w:tc>
                  </w:tr>
                  <w:tr w:rsidR="00BD3E2C" w:rsidRPr="006B1D19" w:rsidTr="00472894">
                    <w:tc>
                      <w:tcPr>
                        <w:tcW w:w="1524"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 xml:space="preserve">Величина потерь от гибели </w:t>
                        </w:r>
                        <w:proofErr w:type="gramStart"/>
                        <w:r w:rsidRPr="006B1D19">
                          <w:rPr>
                            <w:sz w:val="20"/>
                            <w:szCs w:val="20"/>
                          </w:rPr>
                          <w:t>организ</w:t>
                        </w:r>
                        <w:r>
                          <w:rPr>
                            <w:sz w:val="20"/>
                            <w:szCs w:val="20"/>
                          </w:rPr>
                          <w:t>-</w:t>
                        </w:r>
                        <w:r w:rsidRPr="006B1D19">
                          <w:rPr>
                            <w:sz w:val="20"/>
                            <w:szCs w:val="20"/>
                          </w:rPr>
                          <w:t>мов</w:t>
                        </w:r>
                        <w:proofErr w:type="gramEnd"/>
                        <w:r w:rsidRPr="006B1D19">
                          <w:rPr>
                            <w:sz w:val="20"/>
                            <w:szCs w:val="20"/>
                          </w:rPr>
                          <w:t xml:space="preserve"> фитопланктона при заборе воды в составе пульпы</w:t>
                        </w:r>
                      </w:p>
                    </w:tc>
                    <w:tc>
                      <w:tcPr>
                        <w:tcW w:w="713"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0,6</w:t>
                        </w:r>
                      </w:p>
                    </w:tc>
                    <w:tc>
                      <w:tcPr>
                        <w:tcW w:w="682"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71</w:t>
                        </w:r>
                      </w:p>
                    </w:tc>
                    <w:tc>
                      <w:tcPr>
                        <w:tcW w:w="91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5360000</w:t>
                        </w:r>
                      </w:p>
                    </w:tc>
                    <w:tc>
                      <w:tcPr>
                        <w:tcW w:w="689"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0,025</w:t>
                        </w:r>
                      </w:p>
                    </w:tc>
                    <w:tc>
                      <w:tcPr>
                        <w:tcW w:w="689"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0,005</w:t>
                        </w:r>
                      </w:p>
                    </w:tc>
                    <w:tc>
                      <w:tcPr>
                        <w:tcW w:w="37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1</w:t>
                        </w:r>
                      </w:p>
                    </w:tc>
                    <w:tc>
                      <w:tcPr>
                        <w:tcW w:w="66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1005"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28,54</w:t>
                        </w:r>
                      </w:p>
                    </w:tc>
                  </w:tr>
                  <w:tr w:rsidR="00472894" w:rsidRPr="006B1D19" w:rsidTr="00472894">
                    <w:tc>
                      <w:tcPr>
                        <w:tcW w:w="1524" w:type="dxa"/>
                        <w:tcBorders>
                          <w:top w:val="single" w:sz="4" w:space="0" w:color="auto"/>
                          <w:left w:val="single" w:sz="4" w:space="0" w:color="auto"/>
                          <w:bottom w:val="single" w:sz="4" w:space="0" w:color="auto"/>
                          <w:right w:val="single" w:sz="4" w:space="0" w:color="auto"/>
                        </w:tcBorders>
                        <w:hideMark/>
                      </w:tcPr>
                      <w:p w:rsidR="00472894" w:rsidRPr="006B1D19" w:rsidRDefault="00472894"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5736" w:type="dxa"/>
                        <w:gridSpan w:val="8"/>
                        <w:tcBorders>
                          <w:top w:val="single" w:sz="4" w:space="0" w:color="auto"/>
                          <w:left w:val="single" w:sz="4" w:space="0" w:color="auto"/>
                          <w:bottom w:val="single" w:sz="4" w:space="0" w:color="auto"/>
                          <w:right w:val="single" w:sz="4" w:space="0" w:color="auto"/>
                        </w:tcBorders>
                      </w:tcPr>
                      <w:p w:rsidR="00472894" w:rsidRPr="006B1D19" w:rsidRDefault="00472894"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28,54</w:t>
                        </w:r>
                      </w:p>
                    </w:tc>
                  </w:tr>
                </w:tbl>
                <w:p w:rsidR="00BD3E2C" w:rsidRPr="006B1D19" w:rsidRDefault="00BD3E2C" w:rsidP="003F6568">
                  <w:pPr>
                    <w:rPr>
                      <w:rFonts w:ascii="Times New Roman" w:hAnsi="Times New Roman" w:cs="Times New Roman"/>
                      <w:sz w:val="20"/>
                      <w:szCs w:val="20"/>
                    </w:rPr>
                  </w:pPr>
                </w:p>
              </w:tc>
            </w:tr>
            <w:tr w:rsidR="00BD3E2C" w:rsidRPr="006B1D19" w:rsidTr="003F6568">
              <w:trPr>
                <w:trHeight w:val="806"/>
              </w:trPr>
              <w:tc>
                <w:tcPr>
                  <w:tcW w:w="15275" w:type="dxa"/>
                  <w:gridSpan w:val="3"/>
                  <w:tcBorders>
                    <w:top w:val="single" w:sz="4" w:space="0" w:color="auto"/>
                    <w:left w:val="single" w:sz="4" w:space="0" w:color="auto"/>
                    <w:bottom w:val="single" w:sz="4" w:space="0" w:color="auto"/>
                    <w:right w:val="single" w:sz="4" w:space="0" w:color="auto"/>
                  </w:tcBorders>
                  <w:vAlign w:val="center"/>
                  <w:hideMark/>
                </w:tcPr>
                <w:p w:rsidR="00BD3E2C" w:rsidRPr="006B1D19" w:rsidRDefault="00BD3E2C" w:rsidP="003F6568">
                  <w:pPr>
                    <w:jc w:val="center"/>
                    <w:rPr>
                      <w:rFonts w:ascii="Times New Roman" w:hAnsi="Times New Roman" w:cs="Times New Roman"/>
                      <w:sz w:val="20"/>
                      <w:szCs w:val="20"/>
                    </w:rPr>
                  </w:pPr>
                  <w:r w:rsidRPr="006B1D19">
                    <w:rPr>
                      <w:rFonts w:ascii="Times New Roman" w:hAnsi="Times New Roman" w:cs="Times New Roman"/>
                      <w:sz w:val="20"/>
                      <w:szCs w:val="20"/>
                    </w:rPr>
                    <w:lastRenderedPageBreak/>
                    <w:t>25. Потери водных биоресурсов (N) от снижения продуктивности фитопланктона в зоне повышенной концентрации взвешенных веществ (или при других воздействиях без гибели организмов)</w:t>
                  </w:r>
                </w:p>
              </w:tc>
            </w:tr>
            <w:tr w:rsidR="00BD3E2C" w:rsidRPr="006B1D19" w:rsidTr="003F6568">
              <w:tc>
                <w:tcPr>
                  <w:tcW w:w="1242" w:type="dxa"/>
                  <w:tcBorders>
                    <w:top w:val="single" w:sz="4" w:space="0" w:color="auto"/>
                    <w:left w:val="single" w:sz="4" w:space="0" w:color="auto"/>
                    <w:bottom w:val="single" w:sz="4" w:space="0" w:color="auto"/>
                    <w:right w:val="single" w:sz="4" w:space="0" w:color="auto"/>
                  </w:tcBorders>
                </w:tcPr>
                <w:p w:rsidR="00BD3E2C" w:rsidRPr="006B1D19" w:rsidRDefault="00BD3E2C" w:rsidP="003F6568">
                  <w:pPr>
                    <w:rPr>
                      <w:rFonts w:ascii="Times New Roman" w:hAnsi="Times New Roman" w:cs="Times New Roman"/>
                      <w:sz w:val="20"/>
                      <w:szCs w:val="20"/>
                    </w:rPr>
                  </w:pPr>
                </w:p>
              </w:tc>
              <w:tc>
                <w:tcPr>
                  <w:tcW w:w="6977"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noProof/>
                      <w:sz w:val="20"/>
                      <w:szCs w:val="20"/>
                      <w:lang w:eastAsia="ru-RU"/>
                    </w:rPr>
                    <w:drawing>
                      <wp:inline distT="0" distB="0" distL="0" distR="0" wp14:anchorId="6D143F9E" wp14:editId="3CD98D28">
                        <wp:extent cx="2564130" cy="255905"/>
                        <wp:effectExtent l="0" t="0" r="762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4130" cy="255905"/>
                                </a:xfrm>
                                <a:prstGeom prst="rect">
                                  <a:avLst/>
                                </a:prstGeom>
                                <a:noFill/>
                                <a:ln>
                                  <a:noFill/>
                                </a:ln>
                              </pic:spPr>
                            </pic:pic>
                          </a:graphicData>
                        </a:graphic>
                      </wp:inline>
                    </w:drawing>
                  </w:r>
                </w:p>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K</w:t>
                  </w:r>
                  <w:r w:rsidRPr="00706ADB">
                    <w:rPr>
                      <w:rFonts w:ascii="Times New Roman" w:hAnsi="Times New Roman" w:cs="Times New Roman"/>
                      <w:sz w:val="20"/>
                      <w:szCs w:val="20"/>
                      <w:vertAlign w:val="subscript"/>
                    </w:rPr>
                    <w:t>3</w:t>
                  </w:r>
                  <w:r w:rsidRPr="006B1D19">
                    <w:rPr>
                      <w:rFonts w:ascii="Times New Roman" w:hAnsi="Times New Roman" w:cs="Times New Roman"/>
                      <w:sz w:val="20"/>
                      <w:szCs w:val="20"/>
                    </w:rPr>
                    <w:t>- средняя доля использования кормовой базы рыбами</w:t>
                  </w:r>
                  <w:proofErr w:type="gramStart"/>
                  <w:r w:rsidRPr="006B1D19">
                    <w:rPr>
                      <w:rFonts w:ascii="Times New Roman" w:hAnsi="Times New Roman" w:cs="Times New Roman"/>
                      <w:sz w:val="20"/>
                      <w:szCs w:val="20"/>
                    </w:rPr>
                    <w:t>, %;</w:t>
                  </w:r>
                  <w:proofErr w:type="gramEnd"/>
                </w:p>
              </w:tc>
              <w:tc>
                <w:tcPr>
                  <w:tcW w:w="7056" w:type="dxa"/>
                  <w:tcBorders>
                    <w:top w:val="single" w:sz="4" w:space="0" w:color="auto"/>
                    <w:left w:val="single" w:sz="4" w:space="0" w:color="auto"/>
                    <w:bottom w:val="single" w:sz="4" w:space="0" w:color="auto"/>
                    <w:right w:val="single" w:sz="4" w:space="0" w:color="auto"/>
                  </w:tcBorders>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noProof/>
                      <w:sz w:val="20"/>
                      <w:szCs w:val="20"/>
                      <w:lang w:eastAsia="ru-RU"/>
                    </w:rPr>
                    <w:drawing>
                      <wp:inline distT="0" distB="0" distL="0" distR="0" wp14:anchorId="0108FBA5" wp14:editId="50AAA0B0">
                        <wp:extent cx="2564130" cy="255905"/>
                        <wp:effectExtent l="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4130" cy="255905"/>
                                </a:xfrm>
                                <a:prstGeom prst="rect">
                                  <a:avLst/>
                                </a:prstGeom>
                                <a:noFill/>
                                <a:ln>
                                  <a:noFill/>
                                </a:ln>
                              </pic:spPr>
                            </pic:pic>
                          </a:graphicData>
                        </a:graphic>
                      </wp:inline>
                    </w:drawing>
                  </w:r>
                </w:p>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K</w:t>
                  </w:r>
                  <w:r w:rsidRPr="00AD7BA3">
                    <w:rPr>
                      <w:rFonts w:ascii="Times New Roman" w:hAnsi="Times New Roman" w:cs="Times New Roman"/>
                      <w:sz w:val="20"/>
                      <w:szCs w:val="20"/>
                      <w:vertAlign w:val="subscript"/>
                    </w:rPr>
                    <w:t>3</w:t>
                  </w:r>
                  <w:r w:rsidRPr="006B1D19">
                    <w:rPr>
                      <w:rFonts w:ascii="Times New Roman" w:hAnsi="Times New Roman" w:cs="Times New Roman"/>
                      <w:sz w:val="20"/>
                      <w:szCs w:val="20"/>
                    </w:rPr>
                    <w:t xml:space="preserve"> – средняя доля использования кормовой базы рыбами</w:t>
                  </w:r>
                  <w:proofErr w:type="gramStart"/>
                  <w:r w:rsidRPr="006B1D19">
                    <w:rPr>
                      <w:rFonts w:ascii="Times New Roman" w:hAnsi="Times New Roman" w:cs="Times New Roman"/>
                      <w:sz w:val="20"/>
                      <w:szCs w:val="20"/>
                    </w:rPr>
                    <w:t>, %;</w:t>
                  </w:r>
                  <w:proofErr w:type="gramEnd"/>
                </w:p>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Для определения средней доли использования кормовой базы потребителями фитопланктона (K</w:t>
                  </w:r>
                  <w:r w:rsidRPr="00706ADB">
                    <w:rPr>
                      <w:rFonts w:ascii="Times New Roman" w:hAnsi="Times New Roman" w:cs="Times New Roman"/>
                      <w:sz w:val="20"/>
                      <w:szCs w:val="20"/>
                      <w:vertAlign w:val="subscript"/>
                    </w:rPr>
                    <w:t>3</w:t>
                  </w:r>
                  <w:r w:rsidRPr="006B1D19">
                    <w:rPr>
                      <w:rFonts w:ascii="Times New Roman" w:hAnsi="Times New Roman" w:cs="Times New Roman"/>
                      <w:sz w:val="20"/>
                      <w:szCs w:val="20"/>
                    </w:rPr>
                    <w:t>) следует использовать формулу:</w:t>
                  </w:r>
                </w:p>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K</w:t>
                  </w:r>
                  <w:r w:rsidRPr="00706ADB">
                    <w:rPr>
                      <w:rFonts w:ascii="Times New Roman" w:hAnsi="Times New Roman" w:cs="Times New Roman"/>
                      <w:sz w:val="20"/>
                      <w:szCs w:val="20"/>
                      <w:vertAlign w:val="subscript"/>
                    </w:rPr>
                    <w:t>3</w:t>
                  </w:r>
                  <w:r w:rsidRPr="006B1D19">
                    <w:rPr>
                      <w:rFonts w:ascii="Times New Roman" w:hAnsi="Times New Roman" w:cs="Times New Roman"/>
                      <w:sz w:val="20"/>
                      <w:szCs w:val="20"/>
                    </w:rPr>
                    <w:t>=(∑Bi / ∑B</w:t>
                  </w:r>
                  <w:r w:rsidRPr="004763B6">
                    <w:rPr>
                      <w:rFonts w:ascii="Times New Roman" w:hAnsi="Times New Roman" w:cs="Times New Roman"/>
                      <w:sz w:val="20"/>
                      <w:szCs w:val="20"/>
                      <w:vertAlign w:val="subscript"/>
                    </w:rPr>
                    <w:t>N</w:t>
                  </w:r>
                  <w:r w:rsidRPr="006B1D19">
                    <w:rPr>
                      <w:rFonts w:ascii="Times New Roman" w:hAnsi="Times New Roman" w:cs="Times New Roman"/>
                      <w:sz w:val="20"/>
                      <w:szCs w:val="20"/>
                    </w:rPr>
                    <w:t xml:space="preserve">) ×100, </w:t>
                  </w:r>
                  <w:r w:rsidRPr="006B1D19">
                    <w:rPr>
                      <w:rFonts w:ascii="Times New Roman" w:hAnsi="Times New Roman" w:cs="Times New Roman"/>
                      <w:sz w:val="20"/>
                      <w:szCs w:val="20"/>
                    </w:rPr>
                    <w:tab/>
                    <w:t xml:space="preserve">        (формула 6с)</w:t>
                  </w:r>
                </w:p>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где:</w:t>
                  </w:r>
                </w:p>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Bi – биомасса каждого из обитающих в данном водном объекте видов рыб (половозрелых), питающихся фитопланктоном, г/м</w:t>
                  </w:r>
                  <w:proofErr w:type="gramStart"/>
                  <w:r w:rsidRPr="00942816">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942816">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B</w:t>
                  </w:r>
                  <w:r w:rsidRPr="00AD7BA3">
                    <w:rPr>
                      <w:rFonts w:ascii="Times New Roman" w:hAnsi="Times New Roman" w:cs="Times New Roman"/>
                      <w:sz w:val="20"/>
                      <w:szCs w:val="20"/>
                      <w:vertAlign w:val="subscript"/>
                    </w:rPr>
                    <w:t>N</w:t>
                  </w:r>
                  <w:r w:rsidRPr="006B1D19">
                    <w:rPr>
                      <w:rFonts w:ascii="Times New Roman" w:hAnsi="Times New Roman" w:cs="Times New Roman"/>
                      <w:sz w:val="20"/>
                      <w:szCs w:val="20"/>
                    </w:rPr>
                    <w:t xml:space="preserve"> – биомасса каждого из обитающих в данном водном объекте видов рыб, г/м</w:t>
                  </w:r>
                  <w:proofErr w:type="gramStart"/>
                  <w:r w:rsidRPr="00A20698">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A20698">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Для целей настоящей Методики к рыбам, питающихся фитопланктоном относятся: белый толстолобик (Hypophthalmichthys molitrix) и хамса (Engraulis encrasicolus).</w:t>
                  </w:r>
                </w:p>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Для хамсы (Engraulis encrasicolus) биомасса определяется с учетом процента потребления кормовых организмов Bi × 0,5.</w:t>
                  </w:r>
                </w:p>
              </w:tc>
            </w:tr>
            <w:tr w:rsidR="00BD3E2C" w:rsidRPr="006B1D19" w:rsidTr="003F6568">
              <w:trPr>
                <w:trHeight w:val="3960"/>
              </w:trPr>
              <w:tc>
                <w:tcPr>
                  <w:tcW w:w="1242"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lastRenderedPageBreak/>
                    <w:t xml:space="preserve">«Организация добычи строительных песков в русле реки Оки на месторождении «Вакино-2» на участках на 771,5-772 км с. х., 767,5-768,5 км с. х., 770-771 км с. х. </w:t>
                  </w:r>
                  <w:proofErr w:type="gramStart"/>
                  <w:r w:rsidRPr="006B1D19">
                    <w:rPr>
                      <w:rFonts w:ascii="Times New Roman" w:hAnsi="Times New Roman" w:cs="Times New Roman"/>
                      <w:sz w:val="20"/>
                      <w:szCs w:val="20"/>
                    </w:rPr>
                    <w:t>в</w:t>
                  </w:r>
                  <w:proofErr w:type="gramEnd"/>
                  <w:r w:rsidRPr="006B1D19">
                    <w:rPr>
                      <w:rFonts w:ascii="Times New Roman" w:hAnsi="Times New Roman" w:cs="Times New Roman"/>
                      <w:sz w:val="20"/>
                      <w:szCs w:val="20"/>
                    </w:rPr>
                    <w:t xml:space="preserve"> </w:t>
                  </w:r>
                  <w:proofErr w:type="gramStart"/>
                  <w:r w:rsidRPr="006B1D19">
                    <w:rPr>
                      <w:rFonts w:ascii="Times New Roman" w:hAnsi="Times New Roman" w:cs="Times New Roman"/>
                      <w:sz w:val="20"/>
                      <w:szCs w:val="20"/>
                    </w:rPr>
                    <w:t>Рыбновском</w:t>
                  </w:r>
                  <w:proofErr w:type="gramEnd"/>
                  <w:r w:rsidRPr="006B1D19">
                    <w:rPr>
                      <w:rFonts w:ascii="Times New Roman" w:hAnsi="Times New Roman" w:cs="Times New Roman"/>
                      <w:sz w:val="20"/>
                      <w:szCs w:val="20"/>
                    </w:rPr>
                    <w:t xml:space="preserve"> районе Рязанской области»</w:t>
                  </w:r>
                </w:p>
              </w:tc>
              <w:tc>
                <w:tcPr>
                  <w:tcW w:w="6977" w:type="dxa"/>
                  <w:tcBorders>
                    <w:top w:val="single" w:sz="4" w:space="0" w:color="auto"/>
                    <w:left w:val="single" w:sz="4" w:space="0" w:color="auto"/>
                    <w:bottom w:val="single" w:sz="4" w:space="0" w:color="auto"/>
                    <w:right w:val="single" w:sz="4" w:space="0" w:color="auto"/>
                  </w:tcBorders>
                  <w:hideMark/>
                </w:tcPr>
                <w:tbl>
                  <w:tblPr>
                    <w:tblStyle w:val="a3"/>
                    <w:tblW w:w="7260" w:type="dxa"/>
                    <w:tblLook w:val="04A0" w:firstRow="1" w:lastRow="0" w:firstColumn="1" w:lastColumn="0" w:noHBand="0" w:noVBand="1"/>
                  </w:tblPr>
                  <w:tblGrid>
                    <w:gridCol w:w="1570"/>
                    <w:gridCol w:w="693"/>
                    <w:gridCol w:w="517"/>
                    <w:gridCol w:w="916"/>
                    <w:gridCol w:w="666"/>
                    <w:gridCol w:w="556"/>
                    <w:gridCol w:w="682"/>
                    <w:gridCol w:w="704"/>
                    <w:gridCol w:w="956"/>
                  </w:tblGrid>
                  <w:tr w:rsidR="00BD3E2C" w:rsidRPr="006B1D19" w:rsidTr="00BA0653">
                    <w:tc>
                      <w:tcPr>
                        <w:tcW w:w="1570"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 xml:space="preserve">Вид работ </w:t>
                        </w:r>
                      </w:p>
                    </w:tc>
                    <w:tc>
                      <w:tcPr>
                        <w:tcW w:w="693"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517"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 xml:space="preserve">P/B </w:t>
                        </w:r>
                      </w:p>
                    </w:tc>
                    <w:tc>
                      <w:tcPr>
                        <w:tcW w:w="91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W, м</w:t>
                        </w:r>
                        <w:r w:rsidRPr="006B1D19">
                          <w:rPr>
                            <w:sz w:val="20"/>
                            <w:szCs w:val="20"/>
                            <w:vertAlign w:val="superscript"/>
                          </w:rPr>
                          <w:t>3</w:t>
                        </w:r>
                        <w:r w:rsidRPr="006B1D19">
                          <w:rPr>
                            <w:sz w:val="20"/>
                            <w:szCs w:val="20"/>
                          </w:rPr>
                          <w:t xml:space="preserve"> </w:t>
                        </w:r>
                      </w:p>
                    </w:tc>
                    <w:tc>
                      <w:tcPr>
                        <w:tcW w:w="66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K</w:t>
                        </w:r>
                        <w:r w:rsidRPr="006B1D19">
                          <w:rPr>
                            <w:sz w:val="20"/>
                            <w:szCs w:val="20"/>
                            <w:vertAlign w:val="subscript"/>
                          </w:rPr>
                          <w:t xml:space="preserve">E </w:t>
                        </w:r>
                      </w:p>
                    </w:tc>
                    <w:tc>
                      <w:tcPr>
                        <w:tcW w:w="55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K</w:t>
                        </w:r>
                        <w:r w:rsidRPr="006B1D19">
                          <w:rPr>
                            <w:sz w:val="20"/>
                            <w:szCs w:val="20"/>
                            <w:vertAlign w:val="subscript"/>
                          </w:rPr>
                          <w:t>3</w:t>
                        </w:r>
                      </w:p>
                    </w:tc>
                    <w:tc>
                      <w:tcPr>
                        <w:tcW w:w="682"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 xml:space="preserve">d </w:t>
                        </w:r>
                      </w:p>
                    </w:tc>
                    <w:tc>
                      <w:tcPr>
                        <w:tcW w:w="704"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95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 xml:space="preserve">N, кг </w:t>
                        </w:r>
                      </w:p>
                    </w:tc>
                  </w:tr>
                  <w:tr w:rsidR="00BD3E2C" w:rsidRPr="006B1D19" w:rsidTr="00BA0653">
                    <w:tc>
                      <w:tcPr>
                        <w:tcW w:w="1570"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Величина потерь от 100%-й гибели организмов фитопланктона в зоне мутности</w:t>
                        </w:r>
                      </w:p>
                    </w:tc>
                    <w:tc>
                      <w:tcPr>
                        <w:tcW w:w="693"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0,6</w:t>
                        </w:r>
                      </w:p>
                    </w:tc>
                    <w:tc>
                      <w:tcPr>
                        <w:tcW w:w="517"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70</w:t>
                        </w:r>
                      </w:p>
                    </w:tc>
                    <w:tc>
                      <w:tcPr>
                        <w:tcW w:w="91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374578</w:t>
                        </w:r>
                      </w:p>
                    </w:tc>
                    <w:tc>
                      <w:tcPr>
                        <w:tcW w:w="66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0,025</w:t>
                        </w:r>
                      </w:p>
                    </w:tc>
                    <w:tc>
                      <w:tcPr>
                        <w:tcW w:w="55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0,1</w:t>
                        </w:r>
                      </w:p>
                    </w:tc>
                    <w:tc>
                      <w:tcPr>
                        <w:tcW w:w="682"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1</w:t>
                        </w:r>
                      </w:p>
                    </w:tc>
                    <w:tc>
                      <w:tcPr>
                        <w:tcW w:w="704"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95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39,33</w:t>
                        </w:r>
                      </w:p>
                    </w:tc>
                  </w:tr>
                  <w:tr w:rsidR="00BD3E2C" w:rsidRPr="006B1D19" w:rsidTr="00BA0653">
                    <w:tc>
                      <w:tcPr>
                        <w:tcW w:w="1570"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Величина потерь от 50%-й гибели организмов фитопланктона в зоне мутности</w:t>
                        </w:r>
                      </w:p>
                    </w:tc>
                    <w:tc>
                      <w:tcPr>
                        <w:tcW w:w="693"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0,6</w:t>
                        </w:r>
                      </w:p>
                    </w:tc>
                    <w:tc>
                      <w:tcPr>
                        <w:tcW w:w="517"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70</w:t>
                        </w:r>
                      </w:p>
                    </w:tc>
                    <w:tc>
                      <w:tcPr>
                        <w:tcW w:w="91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1123734</w:t>
                        </w:r>
                      </w:p>
                    </w:tc>
                    <w:tc>
                      <w:tcPr>
                        <w:tcW w:w="66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0,025</w:t>
                        </w:r>
                      </w:p>
                    </w:tc>
                    <w:tc>
                      <w:tcPr>
                        <w:tcW w:w="55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0,1</w:t>
                        </w:r>
                      </w:p>
                    </w:tc>
                    <w:tc>
                      <w:tcPr>
                        <w:tcW w:w="682"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0,5</w:t>
                        </w:r>
                      </w:p>
                    </w:tc>
                    <w:tc>
                      <w:tcPr>
                        <w:tcW w:w="704"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95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58,99</w:t>
                        </w:r>
                      </w:p>
                    </w:tc>
                  </w:tr>
                  <w:tr w:rsidR="00BA0653" w:rsidRPr="006B1D19" w:rsidTr="00BA0653">
                    <w:tc>
                      <w:tcPr>
                        <w:tcW w:w="1570" w:type="dxa"/>
                        <w:tcBorders>
                          <w:top w:val="single" w:sz="4" w:space="0" w:color="auto"/>
                          <w:left w:val="single" w:sz="4" w:space="0" w:color="auto"/>
                          <w:bottom w:val="single" w:sz="4" w:space="0" w:color="auto"/>
                          <w:right w:val="single" w:sz="4" w:space="0" w:color="auto"/>
                        </w:tcBorders>
                        <w:hideMark/>
                      </w:tcPr>
                      <w:p w:rsidR="00BA0653" w:rsidRPr="006B1D19" w:rsidRDefault="00BA0653"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5690" w:type="dxa"/>
                        <w:gridSpan w:val="8"/>
                        <w:tcBorders>
                          <w:top w:val="single" w:sz="4" w:space="0" w:color="auto"/>
                          <w:left w:val="single" w:sz="4" w:space="0" w:color="auto"/>
                          <w:bottom w:val="single" w:sz="4" w:space="0" w:color="auto"/>
                          <w:right w:val="single" w:sz="4" w:space="0" w:color="auto"/>
                        </w:tcBorders>
                      </w:tcPr>
                      <w:p w:rsidR="00BA0653" w:rsidRPr="006B1D19" w:rsidRDefault="00BA0653"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99,73</w:t>
                        </w:r>
                      </w:p>
                    </w:tc>
                  </w:tr>
                </w:tbl>
                <w:p w:rsidR="00BD3E2C" w:rsidRPr="006B1D19" w:rsidRDefault="00BD3E2C" w:rsidP="003F6568">
                  <w:pPr>
                    <w:rPr>
                      <w:rFonts w:ascii="Times New Roman" w:hAnsi="Times New Roman" w:cs="Times New Roman"/>
                      <w:sz w:val="20"/>
                      <w:szCs w:val="20"/>
                    </w:rPr>
                  </w:pPr>
                </w:p>
              </w:tc>
              <w:tc>
                <w:tcPr>
                  <w:tcW w:w="7056" w:type="dxa"/>
                  <w:tcBorders>
                    <w:top w:val="single" w:sz="4" w:space="0" w:color="auto"/>
                    <w:left w:val="single" w:sz="4" w:space="0" w:color="auto"/>
                    <w:bottom w:val="single" w:sz="4" w:space="0" w:color="auto"/>
                    <w:right w:val="single" w:sz="4" w:space="0" w:color="auto"/>
                  </w:tcBorders>
                  <w:hideMark/>
                </w:tcPr>
                <w:tbl>
                  <w:tblPr>
                    <w:tblStyle w:val="a3"/>
                    <w:tblW w:w="7260" w:type="dxa"/>
                    <w:tblLook w:val="04A0" w:firstRow="1" w:lastRow="0" w:firstColumn="1" w:lastColumn="0" w:noHBand="0" w:noVBand="1"/>
                  </w:tblPr>
                  <w:tblGrid>
                    <w:gridCol w:w="1564"/>
                    <w:gridCol w:w="676"/>
                    <w:gridCol w:w="517"/>
                    <w:gridCol w:w="916"/>
                    <w:gridCol w:w="666"/>
                    <w:gridCol w:w="666"/>
                    <w:gridCol w:w="656"/>
                    <w:gridCol w:w="700"/>
                    <w:gridCol w:w="899"/>
                  </w:tblGrid>
                  <w:tr w:rsidR="00BD3E2C" w:rsidRPr="006B1D19" w:rsidTr="00BA0653">
                    <w:tc>
                      <w:tcPr>
                        <w:tcW w:w="1564"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 xml:space="preserve">Вид работ </w:t>
                        </w:r>
                      </w:p>
                    </w:tc>
                    <w:tc>
                      <w:tcPr>
                        <w:tcW w:w="67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517"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 xml:space="preserve">P/B </w:t>
                        </w:r>
                      </w:p>
                    </w:tc>
                    <w:tc>
                      <w:tcPr>
                        <w:tcW w:w="91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W, м</w:t>
                        </w:r>
                        <w:r w:rsidRPr="006B1D19">
                          <w:rPr>
                            <w:sz w:val="20"/>
                            <w:szCs w:val="20"/>
                            <w:vertAlign w:val="superscript"/>
                          </w:rPr>
                          <w:t>3</w:t>
                        </w:r>
                        <w:r w:rsidRPr="006B1D19">
                          <w:rPr>
                            <w:sz w:val="20"/>
                            <w:szCs w:val="20"/>
                          </w:rPr>
                          <w:t xml:space="preserve"> </w:t>
                        </w:r>
                      </w:p>
                    </w:tc>
                    <w:tc>
                      <w:tcPr>
                        <w:tcW w:w="66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K</w:t>
                        </w:r>
                        <w:r w:rsidRPr="006B1D19">
                          <w:rPr>
                            <w:sz w:val="20"/>
                            <w:szCs w:val="20"/>
                            <w:vertAlign w:val="subscript"/>
                          </w:rPr>
                          <w:t xml:space="preserve">E </w:t>
                        </w:r>
                      </w:p>
                    </w:tc>
                    <w:tc>
                      <w:tcPr>
                        <w:tcW w:w="66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K</w:t>
                        </w:r>
                        <w:r w:rsidRPr="006B1D19">
                          <w:rPr>
                            <w:sz w:val="20"/>
                            <w:szCs w:val="20"/>
                            <w:vertAlign w:val="subscript"/>
                          </w:rPr>
                          <w:t>3</w:t>
                        </w:r>
                      </w:p>
                    </w:tc>
                    <w:tc>
                      <w:tcPr>
                        <w:tcW w:w="65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 xml:space="preserve">d </w:t>
                        </w:r>
                      </w:p>
                    </w:tc>
                    <w:tc>
                      <w:tcPr>
                        <w:tcW w:w="700"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899"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 xml:space="preserve">N, кг </w:t>
                        </w:r>
                      </w:p>
                    </w:tc>
                  </w:tr>
                  <w:tr w:rsidR="00BD3E2C" w:rsidRPr="006B1D19" w:rsidTr="00BA0653">
                    <w:tc>
                      <w:tcPr>
                        <w:tcW w:w="1564"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Величина потерь от 100%-й гибели организмов фитопланктона в зоне мутности</w:t>
                        </w:r>
                      </w:p>
                    </w:tc>
                    <w:tc>
                      <w:tcPr>
                        <w:tcW w:w="67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0,6</w:t>
                        </w:r>
                      </w:p>
                    </w:tc>
                    <w:tc>
                      <w:tcPr>
                        <w:tcW w:w="517"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70</w:t>
                        </w:r>
                      </w:p>
                    </w:tc>
                    <w:tc>
                      <w:tcPr>
                        <w:tcW w:w="91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374578</w:t>
                        </w:r>
                      </w:p>
                    </w:tc>
                    <w:tc>
                      <w:tcPr>
                        <w:tcW w:w="66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0,025</w:t>
                        </w:r>
                      </w:p>
                    </w:tc>
                    <w:tc>
                      <w:tcPr>
                        <w:tcW w:w="66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0,005</w:t>
                        </w:r>
                      </w:p>
                    </w:tc>
                    <w:tc>
                      <w:tcPr>
                        <w:tcW w:w="65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1</w:t>
                        </w:r>
                      </w:p>
                    </w:tc>
                    <w:tc>
                      <w:tcPr>
                        <w:tcW w:w="700"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899"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1,96</w:t>
                        </w:r>
                      </w:p>
                    </w:tc>
                  </w:tr>
                  <w:tr w:rsidR="00BD3E2C" w:rsidRPr="006B1D19" w:rsidTr="00BA0653">
                    <w:tc>
                      <w:tcPr>
                        <w:tcW w:w="1564"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Величина потерь от 50%-й гибели организмов фитопланктона в зоне мутности</w:t>
                        </w:r>
                      </w:p>
                    </w:tc>
                    <w:tc>
                      <w:tcPr>
                        <w:tcW w:w="67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0,6</w:t>
                        </w:r>
                      </w:p>
                    </w:tc>
                    <w:tc>
                      <w:tcPr>
                        <w:tcW w:w="517"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70</w:t>
                        </w:r>
                      </w:p>
                    </w:tc>
                    <w:tc>
                      <w:tcPr>
                        <w:tcW w:w="91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1123734</w:t>
                        </w:r>
                      </w:p>
                    </w:tc>
                    <w:tc>
                      <w:tcPr>
                        <w:tcW w:w="66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0,025</w:t>
                        </w:r>
                      </w:p>
                    </w:tc>
                    <w:tc>
                      <w:tcPr>
                        <w:tcW w:w="66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0,005</w:t>
                        </w:r>
                      </w:p>
                    </w:tc>
                    <w:tc>
                      <w:tcPr>
                        <w:tcW w:w="65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0,5</w:t>
                        </w:r>
                      </w:p>
                    </w:tc>
                    <w:tc>
                      <w:tcPr>
                        <w:tcW w:w="700"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899"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2,95</w:t>
                        </w:r>
                      </w:p>
                    </w:tc>
                  </w:tr>
                  <w:tr w:rsidR="00BA0653" w:rsidRPr="006B1D19" w:rsidTr="00BA0653">
                    <w:tc>
                      <w:tcPr>
                        <w:tcW w:w="1564" w:type="dxa"/>
                        <w:tcBorders>
                          <w:top w:val="single" w:sz="4" w:space="0" w:color="auto"/>
                          <w:left w:val="single" w:sz="4" w:space="0" w:color="auto"/>
                          <w:bottom w:val="single" w:sz="4" w:space="0" w:color="auto"/>
                          <w:right w:val="single" w:sz="4" w:space="0" w:color="auto"/>
                        </w:tcBorders>
                        <w:hideMark/>
                      </w:tcPr>
                      <w:p w:rsidR="00BA0653" w:rsidRPr="006B1D19" w:rsidRDefault="00BA0653"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5696" w:type="dxa"/>
                        <w:gridSpan w:val="8"/>
                        <w:tcBorders>
                          <w:top w:val="single" w:sz="4" w:space="0" w:color="auto"/>
                          <w:left w:val="single" w:sz="4" w:space="0" w:color="auto"/>
                          <w:bottom w:val="single" w:sz="4" w:space="0" w:color="auto"/>
                          <w:right w:val="single" w:sz="4" w:space="0" w:color="auto"/>
                        </w:tcBorders>
                      </w:tcPr>
                      <w:p w:rsidR="00BA0653" w:rsidRPr="006B1D19" w:rsidRDefault="00BA0653"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4,98</w:t>
                        </w:r>
                      </w:p>
                    </w:tc>
                  </w:tr>
                </w:tbl>
                <w:p w:rsidR="00BD3E2C" w:rsidRPr="006B1D19" w:rsidRDefault="00BD3E2C" w:rsidP="003F6568">
                  <w:pPr>
                    <w:rPr>
                      <w:rFonts w:ascii="Times New Roman" w:hAnsi="Times New Roman" w:cs="Times New Roman"/>
                      <w:sz w:val="20"/>
                      <w:szCs w:val="20"/>
                    </w:rPr>
                  </w:pPr>
                </w:p>
              </w:tc>
            </w:tr>
            <w:tr w:rsidR="00BD3E2C" w:rsidRPr="006B1D19" w:rsidTr="003F6568">
              <w:trPr>
                <w:trHeight w:val="897"/>
              </w:trPr>
              <w:tc>
                <w:tcPr>
                  <w:tcW w:w="15275" w:type="dxa"/>
                  <w:gridSpan w:val="3"/>
                  <w:tcBorders>
                    <w:top w:val="single" w:sz="4" w:space="0" w:color="auto"/>
                    <w:left w:val="single" w:sz="4" w:space="0" w:color="auto"/>
                    <w:bottom w:val="single" w:sz="4" w:space="0" w:color="auto"/>
                    <w:right w:val="single" w:sz="4" w:space="0" w:color="auto"/>
                  </w:tcBorders>
                  <w:vAlign w:val="center"/>
                  <w:hideMark/>
                </w:tcPr>
                <w:p w:rsidR="00BD3E2C" w:rsidRPr="006B1D19" w:rsidRDefault="00BD3E2C" w:rsidP="003F6568">
                  <w:pPr>
                    <w:jc w:val="center"/>
                    <w:rPr>
                      <w:rFonts w:ascii="Times New Roman" w:hAnsi="Times New Roman" w:cs="Times New Roman"/>
                      <w:sz w:val="20"/>
                      <w:szCs w:val="20"/>
                    </w:rPr>
                  </w:pPr>
                  <w:r w:rsidRPr="00FE02C5">
                    <w:rPr>
                      <w:rFonts w:ascii="Times New Roman" w:hAnsi="Times New Roman" w:cs="Times New Roman"/>
                      <w:sz w:val="20"/>
                      <w:szCs w:val="20"/>
                    </w:rPr>
                    <w:t>26. Потери водных биоресурсов от гибели кормовых организмов зоопланктона, при использовании водных ресурсов водного объекта (N) (заборе воды, работе перекачивающих насосов, турбин гидроэлектростанций и других гидротехнических сооружений)</w:t>
                  </w:r>
                </w:p>
              </w:tc>
            </w:tr>
            <w:tr w:rsidR="00BD3E2C" w:rsidRPr="006B1D19" w:rsidTr="003F6568">
              <w:tc>
                <w:tcPr>
                  <w:tcW w:w="1242" w:type="dxa"/>
                  <w:tcBorders>
                    <w:top w:val="single" w:sz="4" w:space="0" w:color="auto"/>
                    <w:left w:val="single" w:sz="4" w:space="0" w:color="auto"/>
                    <w:bottom w:val="single" w:sz="4" w:space="0" w:color="auto"/>
                    <w:right w:val="single" w:sz="4" w:space="0" w:color="auto"/>
                  </w:tcBorders>
                </w:tcPr>
                <w:p w:rsidR="00BD3E2C" w:rsidRPr="006B1D19" w:rsidRDefault="00BD3E2C" w:rsidP="003F6568">
                  <w:pPr>
                    <w:rPr>
                      <w:rFonts w:ascii="Times New Roman" w:hAnsi="Times New Roman" w:cs="Times New Roman"/>
                      <w:sz w:val="20"/>
                      <w:szCs w:val="20"/>
                    </w:rPr>
                  </w:pPr>
                </w:p>
              </w:tc>
              <w:tc>
                <w:tcPr>
                  <w:tcW w:w="6977" w:type="dxa"/>
                  <w:tcBorders>
                    <w:top w:val="single" w:sz="4" w:space="0" w:color="auto"/>
                    <w:left w:val="single" w:sz="4" w:space="0" w:color="auto"/>
                    <w:bottom w:val="single" w:sz="4" w:space="0" w:color="auto"/>
                    <w:right w:val="single" w:sz="4" w:space="0" w:color="auto"/>
                  </w:tcBorders>
                </w:tcPr>
                <w:p w:rsidR="00BD3E2C" w:rsidRPr="006B1D19" w:rsidRDefault="00BD3E2C" w:rsidP="003F6568">
                  <w:pPr>
                    <w:rPr>
                      <w:rFonts w:ascii="Times New Roman" w:hAnsi="Times New Roman" w:cs="Times New Roman"/>
                      <w:sz w:val="20"/>
                      <w:szCs w:val="20"/>
                      <w:vertAlign w:val="superscript"/>
                    </w:rPr>
                  </w:pPr>
                  <w:r w:rsidRPr="00E75F60">
                    <w:rPr>
                      <w:rFonts w:ascii="Times New Roman" w:hAnsi="Times New Roman" w:cs="Times New Roman"/>
                      <w:sz w:val="20"/>
                      <w:szCs w:val="20"/>
                    </w:rPr>
                    <w:t>N =</w:t>
                  </w:r>
                  <w:r w:rsidRPr="00E75F60">
                    <w:rPr>
                      <w:rFonts w:ascii="Times New Roman" w:hAnsi="Times New Roman" w:cs="Times New Roman"/>
                      <w:sz w:val="20"/>
                      <w:szCs w:val="20"/>
                      <w:lang w:val="en-US"/>
                    </w:rPr>
                    <w:t>B</w:t>
                  </w:r>
                  <w:r w:rsidRPr="00E75F60">
                    <w:rPr>
                      <w:rFonts w:ascii="Times New Roman" w:hAnsi="Times New Roman" w:cs="Times New Roman"/>
                      <w:sz w:val="20"/>
                      <w:szCs w:val="20"/>
                    </w:rPr>
                    <w:t xml:space="preserve"> × (1+</w:t>
                  </w:r>
                  <w:r w:rsidRPr="00E75F60">
                    <w:rPr>
                      <w:rFonts w:ascii="Times New Roman" w:hAnsi="Times New Roman" w:cs="Times New Roman"/>
                      <w:sz w:val="20"/>
                      <w:szCs w:val="20"/>
                      <w:lang w:val="en-US"/>
                    </w:rPr>
                    <w:t>P</w:t>
                  </w:r>
                  <w:r w:rsidRPr="00E75F60">
                    <w:rPr>
                      <w:rFonts w:ascii="Times New Roman" w:hAnsi="Times New Roman" w:cs="Times New Roman"/>
                      <w:sz w:val="20"/>
                      <w:szCs w:val="20"/>
                    </w:rPr>
                    <w:t>/</w:t>
                  </w:r>
                  <w:r w:rsidRPr="00E75F60">
                    <w:rPr>
                      <w:rFonts w:ascii="Times New Roman" w:hAnsi="Times New Roman" w:cs="Times New Roman"/>
                      <w:sz w:val="20"/>
                      <w:szCs w:val="20"/>
                      <w:lang w:val="en-US"/>
                    </w:rPr>
                    <w:t>B</w:t>
                  </w:r>
                  <w:r w:rsidRPr="00E75F60">
                    <w:rPr>
                      <w:rFonts w:ascii="Times New Roman" w:hAnsi="Times New Roman" w:cs="Times New Roman"/>
                      <w:sz w:val="20"/>
                      <w:szCs w:val="20"/>
                    </w:rPr>
                    <w:t>) ×</w:t>
                  </w:r>
                  <w:r w:rsidRPr="00E75F60">
                    <w:rPr>
                      <w:rFonts w:ascii="Times New Roman" w:hAnsi="Times New Roman" w:cs="Times New Roman"/>
                      <w:sz w:val="20"/>
                      <w:szCs w:val="20"/>
                      <w:lang w:val="en-US"/>
                    </w:rPr>
                    <w:t>W</w:t>
                  </w:r>
                  <w:r w:rsidRPr="00E75F60">
                    <w:rPr>
                      <w:rFonts w:ascii="Times New Roman" w:hAnsi="Times New Roman" w:cs="Times New Roman"/>
                      <w:sz w:val="20"/>
                      <w:szCs w:val="20"/>
                    </w:rPr>
                    <w:t>×</w:t>
                  </w:r>
                  <w:r w:rsidRPr="00E75F60">
                    <w:rPr>
                      <w:rFonts w:ascii="Times New Roman" w:hAnsi="Times New Roman" w:cs="Times New Roman"/>
                      <w:sz w:val="20"/>
                      <w:szCs w:val="20"/>
                      <w:lang w:val="en-US"/>
                    </w:rPr>
                    <w:t>K</w:t>
                  </w:r>
                  <w:r w:rsidRPr="00E75F60">
                    <w:rPr>
                      <w:rFonts w:ascii="Times New Roman" w:hAnsi="Times New Roman" w:cs="Times New Roman"/>
                      <w:sz w:val="20"/>
                      <w:szCs w:val="20"/>
                      <w:vertAlign w:val="subscript"/>
                      <w:lang w:val="en-US"/>
                    </w:rPr>
                    <w:t>E</w:t>
                  </w:r>
                  <w:r w:rsidRPr="00E75F60">
                    <w:rPr>
                      <w:rFonts w:ascii="Times New Roman" w:hAnsi="Times New Roman" w:cs="Times New Roman"/>
                      <w:sz w:val="20"/>
                      <w:szCs w:val="20"/>
                    </w:rPr>
                    <w:t xml:space="preserve"> × </w:t>
                  </w:r>
                  <w:r w:rsidRPr="00E75F60">
                    <w:rPr>
                      <w:rFonts w:ascii="Times New Roman" w:hAnsi="Times New Roman" w:cs="Times New Roman"/>
                      <w:sz w:val="20"/>
                      <w:szCs w:val="20"/>
                      <w:lang w:val="en-US"/>
                    </w:rPr>
                    <w:t>K</w:t>
                  </w:r>
                  <w:r w:rsidRPr="00E75F60">
                    <w:rPr>
                      <w:rFonts w:ascii="Times New Roman" w:hAnsi="Times New Roman" w:cs="Times New Roman"/>
                      <w:sz w:val="20"/>
                      <w:szCs w:val="20"/>
                      <w:vertAlign w:val="subscript"/>
                    </w:rPr>
                    <w:t>3</w:t>
                  </w:r>
                  <w:r w:rsidRPr="00E75F60">
                    <w:rPr>
                      <w:rFonts w:ascii="Times New Roman" w:hAnsi="Times New Roman" w:cs="Times New Roman"/>
                      <w:b/>
                      <w:sz w:val="20"/>
                      <w:szCs w:val="20"/>
                    </w:rPr>
                    <w:t>/</w:t>
                  </w:r>
                  <w:r w:rsidRPr="00E75F60">
                    <w:rPr>
                      <w:rFonts w:ascii="Times New Roman" w:hAnsi="Times New Roman" w:cs="Times New Roman"/>
                      <w:sz w:val="20"/>
                      <w:szCs w:val="20"/>
                    </w:rPr>
                    <w:t xml:space="preserve">100 × </w:t>
                  </w:r>
                  <w:r w:rsidRPr="00E75F60">
                    <w:rPr>
                      <w:rFonts w:ascii="Times New Roman" w:hAnsi="Times New Roman" w:cs="Times New Roman"/>
                      <w:sz w:val="20"/>
                      <w:szCs w:val="20"/>
                      <w:lang w:val="en-US"/>
                    </w:rPr>
                    <w:t>d</w:t>
                  </w:r>
                  <w:r w:rsidRPr="006B1D19">
                    <w:rPr>
                      <w:rFonts w:ascii="Times New Roman" w:hAnsi="Times New Roman" w:cs="Times New Roman"/>
                      <w:i/>
                      <w:sz w:val="20"/>
                      <w:szCs w:val="20"/>
                    </w:rPr>
                    <w:t xml:space="preserve"> × </w:t>
                  </w:r>
                  <w:r w:rsidRPr="006B1D19">
                    <w:rPr>
                      <w:rFonts w:ascii="Times New Roman" w:hAnsi="Times New Roman" w:cs="Times New Roman"/>
                      <w:sz w:val="20"/>
                      <w:szCs w:val="20"/>
                    </w:rPr>
                    <w:t>10</w:t>
                  </w:r>
                  <w:r w:rsidRPr="006B1D19">
                    <w:rPr>
                      <w:rFonts w:ascii="Times New Roman" w:hAnsi="Times New Roman" w:cs="Times New Roman"/>
                      <w:sz w:val="20"/>
                      <w:szCs w:val="20"/>
                      <w:vertAlign w:val="superscript"/>
                    </w:rPr>
                    <w:t>–3</w:t>
                  </w:r>
                </w:p>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noProof/>
                      <w:sz w:val="20"/>
                      <w:szCs w:val="20"/>
                      <w:lang w:eastAsia="ru-RU"/>
                    </w:rPr>
                    <w:drawing>
                      <wp:inline distT="0" distB="0" distL="0" distR="0" wp14:anchorId="780BF5B4" wp14:editId="7DDDF498">
                        <wp:extent cx="153670" cy="19177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670" cy="191770"/>
                                </a:xfrm>
                                <a:prstGeom prst="rect">
                                  <a:avLst/>
                                </a:prstGeom>
                                <a:noFill/>
                                <a:ln>
                                  <a:noFill/>
                                </a:ln>
                              </pic:spPr>
                            </pic:pic>
                          </a:graphicData>
                        </a:graphic>
                      </wp:inline>
                    </w:drawing>
                  </w:r>
                  <w:r w:rsidRPr="006B1D19">
                    <w:rPr>
                      <w:rFonts w:ascii="Times New Roman" w:hAnsi="Times New Roman" w:cs="Times New Roman"/>
                      <w:sz w:val="20"/>
                      <w:szCs w:val="20"/>
                    </w:rPr>
                    <w:t>- средняя доля использования кормовой базы потребителями зоопланктона и/или организмов дрифта</w:t>
                  </w:r>
                  <w:proofErr w:type="gramStart"/>
                  <w:r w:rsidRPr="006B1D19">
                    <w:rPr>
                      <w:rFonts w:ascii="Times New Roman" w:hAnsi="Times New Roman" w:cs="Times New Roman"/>
                      <w:sz w:val="20"/>
                      <w:szCs w:val="20"/>
                    </w:rPr>
                    <w:t>, %;</w:t>
                  </w:r>
                  <w:proofErr w:type="gramEnd"/>
                </w:p>
                <w:p w:rsidR="00BD3E2C" w:rsidRPr="006B1D19" w:rsidRDefault="00BD3E2C" w:rsidP="003F6568">
                  <w:pPr>
                    <w:rPr>
                      <w:rFonts w:ascii="Times New Roman" w:hAnsi="Times New Roman" w:cs="Times New Roman"/>
                      <w:sz w:val="20"/>
                      <w:szCs w:val="20"/>
                    </w:rPr>
                  </w:pPr>
                </w:p>
              </w:tc>
              <w:tc>
                <w:tcPr>
                  <w:tcW w:w="7056" w:type="dxa"/>
                  <w:tcBorders>
                    <w:top w:val="single" w:sz="4" w:space="0" w:color="auto"/>
                    <w:left w:val="single" w:sz="4" w:space="0" w:color="auto"/>
                    <w:bottom w:val="single" w:sz="4" w:space="0" w:color="auto"/>
                    <w:right w:val="single" w:sz="4" w:space="0" w:color="auto"/>
                  </w:tcBorders>
                </w:tcPr>
                <w:p w:rsidR="00BD3E2C" w:rsidRPr="00E75F60" w:rsidRDefault="00BD3E2C" w:rsidP="003F6568">
                  <w:pPr>
                    <w:rPr>
                      <w:rFonts w:ascii="Times New Roman" w:hAnsi="Times New Roman" w:cs="Times New Roman"/>
                      <w:sz w:val="20"/>
                      <w:szCs w:val="20"/>
                      <w:vertAlign w:val="superscript"/>
                    </w:rPr>
                  </w:pPr>
                  <w:r w:rsidRPr="00E75F60">
                    <w:rPr>
                      <w:rFonts w:ascii="Times New Roman" w:hAnsi="Times New Roman" w:cs="Times New Roman"/>
                      <w:sz w:val="20"/>
                      <w:szCs w:val="20"/>
                    </w:rPr>
                    <w:t>N =</w:t>
                  </w:r>
                  <w:r w:rsidRPr="00E75F60">
                    <w:rPr>
                      <w:rFonts w:ascii="Times New Roman" w:hAnsi="Times New Roman" w:cs="Times New Roman"/>
                      <w:sz w:val="20"/>
                      <w:szCs w:val="20"/>
                      <w:lang w:val="en-US"/>
                    </w:rPr>
                    <w:t>B</w:t>
                  </w:r>
                  <w:r w:rsidRPr="00E75F60">
                    <w:rPr>
                      <w:rFonts w:ascii="Times New Roman" w:hAnsi="Times New Roman" w:cs="Times New Roman"/>
                      <w:sz w:val="20"/>
                      <w:szCs w:val="20"/>
                    </w:rPr>
                    <w:t xml:space="preserve"> × (1+</w:t>
                  </w:r>
                  <w:r w:rsidRPr="00E75F60">
                    <w:rPr>
                      <w:rFonts w:ascii="Times New Roman" w:hAnsi="Times New Roman" w:cs="Times New Roman"/>
                      <w:sz w:val="20"/>
                      <w:szCs w:val="20"/>
                      <w:lang w:val="en-US"/>
                    </w:rPr>
                    <w:t>P</w:t>
                  </w:r>
                  <w:r w:rsidRPr="00E75F60">
                    <w:rPr>
                      <w:rFonts w:ascii="Times New Roman" w:hAnsi="Times New Roman" w:cs="Times New Roman"/>
                      <w:sz w:val="20"/>
                      <w:szCs w:val="20"/>
                    </w:rPr>
                    <w:t>/</w:t>
                  </w:r>
                  <w:r w:rsidRPr="00E75F60">
                    <w:rPr>
                      <w:rFonts w:ascii="Times New Roman" w:hAnsi="Times New Roman" w:cs="Times New Roman"/>
                      <w:sz w:val="20"/>
                      <w:szCs w:val="20"/>
                      <w:lang w:val="en-US"/>
                    </w:rPr>
                    <w:t>B</w:t>
                  </w:r>
                  <w:r w:rsidRPr="00E75F60">
                    <w:rPr>
                      <w:rFonts w:ascii="Times New Roman" w:hAnsi="Times New Roman" w:cs="Times New Roman"/>
                      <w:sz w:val="20"/>
                      <w:szCs w:val="20"/>
                    </w:rPr>
                    <w:t>) ×</w:t>
                  </w:r>
                  <w:r w:rsidRPr="00E75F60">
                    <w:rPr>
                      <w:rFonts w:ascii="Times New Roman" w:hAnsi="Times New Roman" w:cs="Times New Roman"/>
                      <w:sz w:val="20"/>
                      <w:szCs w:val="20"/>
                      <w:lang w:val="en-US"/>
                    </w:rPr>
                    <w:t>W</w:t>
                  </w:r>
                  <w:r w:rsidRPr="00E75F60">
                    <w:rPr>
                      <w:rFonts w:ascii="Times New Roman" w:hAnsi="Times New Roman" w:cs="Times New Roman"/>
                      <w:sz w:val="20"/>
                      <w:szCs w:val="20"/>
                    </w:rPr>
                    <w:t>×</w:t>
                  </w:r>
                  <w:r w:rsidRPr="00E75F60">
                    <w:rPr>
                      <w:rFonts w:ascii="Times New Roman" w:hAnsi="Times New Roman" w:cs="Times New Roman"/>
                      <w:sz w:val="20"/>
                      <w:szCs w:val="20"/>
                      <w:lang w:val="en-US"/>
                    </w:rPr>
                    <w:t>K</w:t>
                  </w:r>
                  <w:r w:rsidRPr="00E75F60">
                    <w:rPr>
                      <w:rFonts w:ascii="Times New Roman" w:hAnsi="Times New Roman" w:cs="Times New Roman"/>
                      <w:sz w:val="20"/>
                      <w:szCs w:val="20"/>
                      <w:vertAlign w:val="subscript"/>
                      <w:lang w:val="en-US"/>
                    </w:rPr>
                    <w:t>E</w:t>
                  </w:r>
                  <w:r w:rsidRPr="00E75F60">
                    <w:rPr>
                      <w:rFonts w:ascii="Times New Roman" w:hAnsi="Times New Roman" w:cs="Times New Roman"/>
                      <w:sz w:val="20"/>
                      <w:szCs w:val="20"/>
                    </w:rPr>
                    <w:t xml:space="preserve"> × </w:t>
                  </w:r>
                  <w:r w:rsidRPr="00E75F60">
                    <w:rPr>
                      <w:rFonts w:ascii="Times New Roman" w:hAnsi="Times New Roman" w:cs="Times New Roman"/>
                      <w:sz w:val="20"/>
                      <w:szCs w:val="20"/>
                      <w:lang w:val="en-US"/>
                    </w:rPr>
                    <w:t>K</w:t>
                  </w:r>
                  <w:r w:rsidRPr="00E75F60">
                    <w:rPr>
                      <w:rFonts w:ascii="Times New Roman" w:hAnsi="Times New Roman" w:cs="Times New Roman"/>
                      <w:sz w:val="20"/>
                      <w:szCs w:val="20"/>
                      <w:vertAlign w:val="subscript"/>
                    </w:rPr>
                    <w:t>3</w:t>
                  </w:r>
                  <w:r w:rsidRPr="00E75F60">
                    <w:rPr>
                      <w:rFonts w:ascii="Times New Roman" w:hAnsi="Times New Roman" w:cs="Times New Roman"/>
                      <w:b/>
                      <w:sz w:val="20"/>
                      <w:szCs w:val="20"/>
                    </w:rPr>
                    <w:t>/</w:t>
                  </w:r>
                  <w:r w:rsidRPr="00E75F60">
                    <w:rPr>
                      <w:rFonts w:ascii="Times New Roman" w:hAnsi="Times New Roman" w:cs="Times New Roman"/>
                      <w:sz w:val="20"/>
                      <w:szCs w:val="20"/>
                    </w:rPr>
                    <w:t xml:space="preserve">100 × </w:t>
                  </w:r>
                  <w:r w:rsidRPr="00E75F60">
                    <w:rPr>
                      <w:rFonts w:ascii="Times New Roman" w:hAnsi="Times New Roman" w:cs="Times New Roman"/>
                      <w:sz w:val="20"/>
                      <w:szCs w:val="20"/>
                      <w:lang w:val="en-US"/>
                    </w:rPr>
                    <w:t>d</w:t>
                  </w:r>
                  <w:r w:rsidRPr="00E75F60">
                    <w:rPr>
                      <w:rFonts w:ascii="Times New Roman" w:hAnsi="Times New Roman" w:cs="Times New Roman"/>
                      <w:sz w:val="20"/>
                      <w:szCs w:val="20"/>
                    </w:rPr>
                    <w:t xml:space="preserve"> × 10</w:t>
                  </w:r>
                  <w:r w:rsidRPr="00E75F60">
                    <w:rPr>
                      <w:rFonts w:ascii="Times New Roman" w:hAnsi="Times New Roman" w:cs="Times New Roman"/>
                      <w:sz w:val="20"/>
                      <w:szCs w:val="20"/>
                      <w:vertAlign w:val="superscript"/>
                    </w:rPr>
                    <w:t>–3</w:t>
                  </w:r>
                </w:p>
                <w:p w:rsidR="00BD3E2C" w:rsidRPr="006B1D19" w:rsidRDefault="00BD3E2C" w:rsidP="003F6568">
                  <w:pPr>
                    <w:rPr>
                      <w:rFonts w:ascii="Times New Roman" w:hAnsi="Times New Roman" w:cs="Times New Roman"/>
                      <w:sz w:val="20"/>
                      <w:szCs w:val="20"/>
                    </w:rPr>
                  </w:pPr>
                  <w:r w:rsidRPr="00E75F60">
                    <w:rPr>
                      <w:rFonts w:ascii="Times New Roman" w:hAnsi="Times New Roman" w:cs="Times New Roman"/>
                      <w:sz w:val="20"/>
                      <w:szCs w:val="20"/>
                    </w:rPr>
                    <w:t>K</w:t>
                  </w:r>
                  <w:r w:rsidRPr="00E75F60">
                    <w:rPr>
                      <w:rFonts w:ascii="Times New Roman" w:hAnsi="Times New Roman" w:cs="Times New Roman"/>
                      <w:sz w:val="20"/>
                      <w:szCs w:val="20"/>
                      <w:vertAlign w:val="subscript"/>
                    </w:rPr>
                    <w:t>3</w:t>
                  </w:r>
                  <w:r w:rsidRPr="006B1D19">
                    <w:rPr>
                      <w:rFonts w:ascii="Times New Roman" w:hAnsi="Times New Roman" w:cs="Times New Roman"/>
                      <w:sz w:val="20"/>
                      <w:szCs w:val="20"/>
                    </w:rPr>
                    <w:t xml:space="preserve"> – средняя доля использования кормовой базы потребителями зоопланктона</w:t>
                  </w:r>
                  <w:proofErr w:type="gramStart"/>
                  <w:r w:rsidRPr="006B1D19">
                    <w:rPr>
                      <w:rFonts w:ascii="Times New Roman" w:hAnsi="Times New Roman" w:cs="Times New Roman"/>
                      <w:sz w:val="20"/>
                      <w:szCs w:val="20"/>
                    </w:rPr>
                    <w:t>, %;</w:t>
                  </w:r>
                  <w:proofErr w:type="gramEnd"/>
                </w:p>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Для определения средней доли использования кормовой базы потребителями зоопланктона и (</w:t>
                  </w:r>
                  <w:r w:rsidRPr="006B1D19">
                    <w:rPr>
                      <w:rFonts w:ascii="Times New Roman" w:hAnsi="Times New Roman" w:cs="Times New Roman"/>
                      <w:i/>
                      <w:sz w:val="20"/>
                      <w:szCs w:val="20"/>
                    </w:rPr>
                    <w:t>K</w:t>
                  </w:r>
                  <w:r w:rsidRPr="006B1D19">
                    <w:rPr>
                      <w:rFonts w:ascii="Times New Roman" w:hAnsi="Times New Roman" w:cs="Times New Roman"/>
                      <w:sz w:val="20"/>
                      <w:szCs w:val="20"/>
                      <w:vertAlign w:val="subscript"/>
                    </w:rPr>
                    <w:t>3</w:t>
                  </w:r>
                  <w:r w:rsidRPr="006B1D19">
                    <w:rPr>
                      <w:rFonts w:ascii="Times New Roman" w:hAnsi="Times New Roman" w:cs="Times New Roman"/>
                      <w:sz w:val="20"/>
                      <w:szCs w:val="20"/>
                    </w:rPr>
                    <w:t>) следует использовать формулу:</w:t>
                  </w:r>
                </w:p>
                <w:p w:rsidR="00BD3E2C" w:rsidRPr="006B1D19" w:rsidRDefault="00BD3E2C" w:rsidP="003F6568">
                  <w:pPr>
                    <w:rPr>
                      <w:rFonts w:ascii="Times New Roman" w:hAnsi="Times New Roman" w:cs="Times New Roman"/>
                      <w:sz w:val="20"/>
                      <w:szCs w:val="20"/>
                    </w:rPr>
                  </w:pPr>
                  <w:r w:rsidRPr="00E75F60">
                    <w:rPr>
                      <w:rFonts w:ascii="Times New Roman" w:hAnsi="Times New Roman" w:cs="Times New Roman"/>
                      <w:sz w:val="20"/>
                      <w:szCs w:val="20"/>
                    </w:rPr>
                    <w:t>K</w:t>
                  </w:r>
                  <w:r w:rsidRPr="00E75F60">
                    <w:rPr>
                      <w:rFonts w:ascii="Times New Roman" w:hAnsi="Times New Roman" w:cs="Times New Roman"/>
                      <w:sz w:val="20"/>
                      <w:szCs w:val="20"/>
                      <w:vertAlign w:val="subscript"/>
                    </w:rPr>
                    <w:t>3</w:t>
                  </w:r>
                  <w:r w:rsidRPr="00E75F60">
                    <w:rPr>
                      <w:rFonts w:ascii="Times New Roman" w:hAnsi="Times New Roman" w:cs="Times New Roman"/>
                      <w:sz w:val="20"/>
                      <w:szCs w:val="20"/>
                    </w:rPr>
                    <w:t>=(∑</w:t>
                  </w:r>
                  <w:r w:rsidRPr="00E75F60">
                    <w:rPr>
                      <w:rFonts w:ascii="Times New Roman" w:hAnsi="Times New Roman" w:cs="Times New Roman"/>
                      <w:sz w:val="20"/>
                      <w:szCs w:val="20"/>
                      <w:lang w:val="en-US"/>
                    </w:rPr>
                    <w:t>B</w:t>
                  </w:r>
                  <w:r w:rsidRPr="00E75F60">
                    <w:rPr>
                      <w:rFonts w:ascii="Times New Roman" w:hAnsi="Times New Roman" w:cs="Times New Roman"/>
                      <w:sz w:val="20"/>
                      <w:szCs w:val="20"/>
                      <w:vertAlign w:val="subscript"/>
                      <w:lang w:val="en-US"/>
                    </w:rPr>
                    <w:t>i</w:t>
                  </w:r>
                  <w:r w:rsidRPr="00E75F60">
                    <w:rPr>
                      <w:rFonts w:ascii="Times New Roman" w:hAnsi="Times New Roman" w:cs="Times New Roman"/>
                      <w:sz w:val="20"/>
                      <w:szCs w:val="20"/>
                    </w:rPr>
                    <w:t xml:space="preserve"> / ∑</w:t>
                  </w:r>
                  <w:r w:rsidRPr="00E75F60">
                    <w:rPr>
                      <w:rFonts w:ascii="Times New Roman" w:hAnsi="Times New Roman" w:cs="Times New Roman"/>
                      <w:sz w:val="20"/>
                      <w:szCs w:val="20"/>
                      <w:lang w:val="en-US"/>
                    </w:rPr>
                    <w:t>B</w:t>
                  </w:r>
                  <w:r w:rsidRPr="00E75F60">
                    <w:rPr>
                      <w:rFonts w:ascii="Times New Roman" w:hAnsi="Times New Roman" w:cs="Times New Roman"/>
                      <w:sz w:val="20"/>
                      <w:szCs w:val="20"/>
                      <w:vertAlign w:val="subscript"/>
                      <w:lang w:val="en-US"/>
                    </w:rPr>
                    <w:t>N</w:t>
                  </w:r>
                  <w:r w:rsidRPr="00E75F60">
                    <w:rPr>
                      <w:rFonts w:ascii="Times New Roman" w:hAnsi="Times New Roman" w:cs="Times New Roman"/>
                      <w:sz w:val="20"/>
                      <w:szCs w:val="20"/>
                    </w:rPr>
                    <w:t>) ×100</w:t>
                  </w:r>
                  <w:r w:rsidRPr="006B1D19">
                    <w:rPr>
                      <w:rFonts w:ascii="Times New Roman" w:hAnsi="Times New Roman" w:cs="Times New Roman"/>
                      <w:sz w:val="20"/>
                      <w:szCs w:val="20"/>
                    </w:rPr>
                    <w:t xml:space="preserve">, </w:t>
                  </w:r>
                  <w:r w:rsidRPr="006B1D19">
                    <w:rPr>
                      <w:rFonts w:ascii="Times New Roman" w:hAnsi="Times New Roman" w:cs="Times New Roman"/>
                      <w:sz w:val="20"/>
                      <w:szCs w:val="20"/>
                    </w:rPr>
                    <w:tab/>
                    <w:t xml:space="preserve">        (формула 6с)</w:t>
                  </w:r>
                </w:p>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где:</w:t>
                  </w:r>
                </w:p>
                <w:p w:rsidR="00BD3E2C" w:rsidRPr="006B1D19" w:rsidRDefault="00BD3E2C" w:rsidP="003F6568">
                  <w:pPr>
                    <w:rPr>
                      <w:rFonts w:ascii="Times New Roman" w:hAnsi="Times New Roman" w:cs="Times New Roman"/>
                      <w:sz w:val="20"/>
                      <w:szCs w:val="20"/>
                    </w:rPr>
                  </w:pPr>
                  <w:r w:rsidRPr="00E75F60">
                    <w:rPr>
                      <w:rFonts w:ascii="Times New Roman" w:hAnsi="Times New Roman" w:cs="Times New Roman"/>
                      <w:sz w:val="20"/>
                      <w:szCs w:val="20"/>
                    </w:rPr>
                    <w:t>B</w:t>
                  </w:r>
                  <w:r w:rsidRPr="00E75F60">
                    <w:rPr>
                      <w:rFonts w:ascii="Times New Roman" w:hAnsi="Times New Roman" w:cs="Times New Roman"/>
                      <w:sz w:val="20"/>
                      <w:szCs w:val="20"/>
                      <w:vertAlign w:val="subscript"/>
                    </w:rPr>
                    <w:t xml:space="preserve">i </w:t>
                  </w:r>
                  <w:r w:rsidRPr="006B1D19">
                    <w:rPr>
                      <w:rFonts w:ascii="Times New Roman" w:hAnsi="Times New Roman" w:cs="Times New Roman"/>
                      <w:sz w:val="20"/>
                      <w:szCs w:val="20"/>
                    </w:rPr>
                    <w:t>– биомасса каждого из обитающих в данном водном объекте видов рыб (половозрелых), питающихся зоопланктоном, г/м</w:t>
                  </w:r>
                  <w:proofErr w:type="gramStart"/>
                  <w:r w:rsidRPr="006B1D19">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6B1D19">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BD3E2C" w:rsidRPr="006B1D19" w:rsidRDefault="00BD3E2C" w:rsidP="003F6568">
                  <w:pPr>
                    <w:rPr>
                      <w:rFonts w:ascii="Times New Roman" w:hAnsi="Times New Roman" w:cs="Times New Roman"/>
                      <w:sz w:val="20"/>
                      <w:szCs w:val="20"/>
                    </w:rPr>
                  </w:pPr>
                  <w:r w:rsidRPr="00E75F60">
                    <w:rPr>
                      <w:rFonts w:ascii="Times New Roman" w:hAnsi="Times New Roman" w:cs="Times New Roman"/>
                      <w:sz w:val="20"/>
                      <w:szCs w:val="20"/>
                    </w:rPr>
                    <w:t>B</w:t>
                  </w:r>
                  <w:r w:rsidRPr="00E75F60">
                    <w:rPr>
                      <w:rFonts w:ascii="Times New Roman" w:hAnsi="Times New Roman" w:cs="Times New Roman"/>
                      <w:sz w:val="20"/>
                      <w:szCs w:val="20"/>
                      <w:vertAlign w:val="subscript"/>
                      <w:lang w:val="en-US"/>
                    </w:rPr>
                    <w:t>N</w:t>
                  </w:r>
                  <w:r w:rsidRPr="006B1D19">
                    <w:rPr>
                      <w:rFonts w:ascii="Times New Roman" w:hAnsi="Times New Roman" w:cs="Times New Roman"/>
                      <w:i/>
                      <w:sz w:val="20"/>
                      <w:szCs w:val="20"/>
                      <w:vertAlign w:val="subscript"/>
                    </w:rPr>
                    <w:t xml:space="preserve"> </w:t>
                  </w:r>
                  <w:r w:rsidRPr="006B1D19">
                    <w:rPr>
                      <w:rFonts w:ascii="Times New Roman" w:hAnsi="Times New Roman" w:cs="Times New Roman"/>
                      <w:sz w:val="20"/>
                      <w:szCs w:val="20"/>
                    </w:rPr>
                    <w:t>– биомасса каждого из обитающих в данном водном объекте видов рыб, г/м</w:t>
                  </w:r>
                  <w:proofErr w:type="gramStart"/>
                  <w:r w:rsidRPr="006B1D19">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6B1D19">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BD3E2C" w:rsidRPr="006B1D19" w:rsidRDefault="00BD3E2C" w:rsidP="003F6568">
                  <w:pPr>
                    <w:rPr>
                      <w:rFonts w:ascii="Times New Roman" w:hAnsi="Times New Roman" w:cs="Times New Roman"/>
                      <w:iCs/>
                      <w:sz w:val="20"/>
                      <w:szCs w:val="20"/>
                    </w:rPr>
                  </w:pPr>
                  <w:proofErr w:type="gramStart"/>
                  <w:r w:rsidRPr="006B1D19">
                    <w:rPr>
                      <w:rFonts w:ascii="Times New Roman" w:hAnsi="Times New Roman" w:cs="Times New Roman"/>
                      <w:sz w:val="20"/>
                      <w:szCs w:val="20"/>
                    </w:rPr>
                    <w:t>Для целей настоящей Методики к рыбам, питающихся зоопланктоном относятся: пёстрый толстолобик (</w:t>
                  </w:r>
                  <w:r w:rsidRPr="006B1D19">
                    <w:rPr>
                      <w:rFonts w:ascii="Times New Roman" w:hAnsi="Times New Roman" w:cs="Times New Roman"/>
                      <w:i/>
                      <w:sz w:val="20"/>
                      <w:szCs w:val="20"/>
                    </w:rPr>
                    <w:t>Hypophthalmichthys nobilis</w:t>
                  </w:r>
                  <w:r w:rsidRPr="006B1D19">
                    <w:rPr>
                      <w:rFonts w:ascii="Times New Roman" w:hAnsi="Times New Roman" w:cs="Times New Roman"/>
                      <w:sz w:val="20"/>
                      <w:szCs w:val="20"/>
                    </w:rPr>
                    <w:t>), уклейка (</w:t>
                  </w:r>
                  <w:r w:rsidRPr="006B1D19">
                    <w:rPr>
                      <w:rFonts w:ascii="Times New Roman" w:hAnsi="Times New Roman" w:cs="Times New Roman"/>
                      <w:i/>
                      <w:sz w:val="20"/>
                      <w:szCs w:val="20"/>
                    </w:rPr>
                    <w:t>Alburnus alburnus</w:t>
                  </w:r>
                  <w:r w:rsidRPr="006B1D19">
                    <w:rPr>
                      <w:rFonts w:ascii="Times New Roman" w:hAnsi="Times New Roman" w:cs="Times New Roman"/>
                      <w:sz w:val="20"/>
                      <w:szCs w:val="20"/>
                    </w:rPr>
                    <w:t>), верховка (</w:t>
                  </w:r>
                  <w:r w:rsidRPr="006B1D19">
                    <w:rPr>
                      <w:rFonts w:ascii="Times New Roman" w:hAnsi="Times New Roman" w:cs="Times New Roman"/>
                      <w:i/>
                      <w:iCs/>
                      <w:sz w:val="20"/>
                      <w:szCs w:val="20"/>
                      <w:lang w:val="la-Latn"/>
                    </w:rPr>
                    <w:t>Leucaspius delineatus</w:t>
                  </w:r>
                  <w:r w:rsidRPr="006B1D19">
                    <w:rPr>
                      <w:rFonts w:ascii="Times New Roman" w:hAnsi="Times New Roman" w:cs="Times New Roman"/>
                      <w:i/>
                      <w:iCs/>
                      <w:sz w:val="20"/>
                      <w:szCs w:val="20"/>
                    </w:rPr>
                    <w:t xml:space="preserve">), </w:t>
                  </w:r>
                  <w:r w:rsidRPr="006B1D19">
                    <w:rPr>
                      <w:rFonts w:ascii="Times New Roman" w:hAnsi="Times New Roman" w:cs="Times New Roman"/>
                      <w:iCs/>
                      <w:sz w:val="20"/>
                      <w:szCs w:val="20"/>
                    </w:rPr>
                    <w:t>все виды тюльки (род</w:t>
                  </w:r>
                  <w:r w:rsidRPr="006B1D19">
                    <w:rPr>
                      <w:rFonts w:ascii="Times New Roman" w:hAnsi="Times New Roman" w:cs="Times New Roman"/>
                      <w:i/>
                      <w:iCs/>
                      <w:sz w:val="20"/>
                      <w:szCs w:val="20"/>
                    </w:rPr>
                    <w:t xml:space="preserve"> </w:t>
                  </w:r>
                  <w:r w:rsidRPr="006B1D19">
                    <w:rPr>
                      <w:rFonts w:ascii="Times New Roman" w:hAnsi="Times New Roman" w:cs="Times New Roman"/>
                      <w:iCs/>
                      <w:sz w:val="20"/>
                      <w:szCs w:val="20"/>
                    </w:rPr>
                    <w:t>Clupeonella), все виды корюшек (семейство Osmeridae), европейская ряпушка (</w:t>
                  </w:r>
                  <w:r w:rsidRPr="006B1D19">
                    <w:rPr>
                      <w:rFonts w:ascii="Times New Roman" w:hAnsi="Times New Roman" w:cs="Times New Roman"/>
                      <w:i/>
                      <w:iCs/>
                      <w:sz w:val="20"/>
                      <w:szCs w:val="20"/>
                    </w:rPr>
                    <w:t>Coregonus albula</w:t>
                  </w:r>
                  <w:r w:rsidRPr="006B1D19">
                    <w:rPr>
                      <w:rFonts w:ascii="Times New Roman" w:hAnsi="Times New Roman" w:cs="Times New Roman"/>
                      <w:iCs/>
                      <w:sz w:val="20"/>
                      <w:szCs w:val="20"/>
                    </w:rPr>
                    <w:t>), сибирская ряпушка (</w:t>
                  </w:r>
                  <w:r w:rsidRPr="006B1D19">
                    <w:rPr>
                      <w:rFonts w:ascii="Times New Roman" w:hAnsi="Times New Roman" w:cs="Times New Roman"/>
                      <w:i/>
                      <w:iCs/>
                      <w:sz w:val="20"/>
                      <w:szCs w:val="20"/>
                    </w:rPr>
                    <w:t>Coregonus sardinella merki</w:t>
                  </w:r>
                  <w:r w:rsidRPr="006B1D19">
                    <w:rPr>
                      <w:rFonts w:ascii="Times New Roman" w:hAnsi="Times New Roman" w:cs="Times New Roman"/>
                      <w:iCs/>
                      <w:sz w:val="20"/>
                      <w:szCs w:val="20"/>
                    </w:rPr>
                    <w:t>), пелядь (</w:t>
                  </w:r>
                  <w:r w:rsidRPr="006B1D19">
                    <w:rPr>
                      <w:rFonts w:ascii="Times New Roman" w:hAnsi="Times New Roman" w:cs="Times New Roman"/>
                      <w:i/>
                      <w:iCs/>
                      <w:sz w:val="20"/>
                      <w:szCs w:val="20"/>
                      <w:lang w:val="la-Latn"/>
                    </w:rPr>
                    <w:t>Coregonus peled</w:t>
                  </w:r>
                  <w:r w:rsidRPr="006B1D19">
                    <w:rPr>
                      <w:rFonts w:ascii="Times New Roman" w:hAnsi="Times New Roman" w:cs="Times New Roman"/>
                      <w:i/>
                      <w:iCs/>
                      <w:sz w:val="20"/>
                      <w:szCs w:val="20"/>
                    </w:rPr>
                    <w:t>)</w:t>
                  </w:r>
                  <w:r w:rsidRPr="006B1D19">
                    <w:rPr>
                      <w:rFonts w:ascii="Times New Roman" w:hAnsi="Times New Roman" w:cs="Times New Roman"/>
                      <w:iCs/>
                      <w:sz w:val="20"/>
                      <w:szCs w:val="20"/>
                    </w:rPr>
                    <w:t>, синец (</w:t>
                  </w:r>
                  <w:r w:rsidRPr="006B1D19">
                    <w:rPr>
                      <w:rFonts w:ascii="Times New Roman" w:hAnsi="Times New Roman" w:cs="Times New Roman"/>
                      <w:i/>
                      <w:iCs/>
                      <w:sz w:val="20"/>
                      <w:szCs w:val="20"/>
                      <w:lang w:val="la-Latn"/>
                    </w:rPr>
                    <w:t>Ballerus ballerus</w:t>
                  </w:r>
                  <w:r w:rsidRPr="006B1D19">
                    <w:rPr>
                      <w:rFonts w:ascii="Times New Roman" w:hAnsi="Times New Roman" w:cs="Times New Roman"/>
                      <w:iCs/>
                      <w:sz w:val="20"/>
                      <w:szCs w:val="20"/>
                    </w:rPr>
                    <w:t>), все виды востробрюшек (род Hemiculter), все виды семейства сельдевые (Clupeidae), все виды скумбрий (род Scomber), все</w:t>
                  </w:r>
                  <w:proofErr w:type="gramEnd"/>
                  <w:r w:rsidRPr="006B1D19">
                    <w:rPr>
                      <w:rFonts w:ascii="Times New Roman" w:hAnsi="Times New Roman" w:cs="Times New Roman"/>
                      <w:iCs/>
                      <w:sz w:val="20"/>
                      <w:szCs w:val="20"/>
                    </w:rPr>
                    <w:t xml:space="preserve"> виды анчоусов (род Engraulis), сайра (</w:t>
                  </w:r>
                  <w:r w:rsidRPr="006B1D19">
                    <w:rPr>
                      <w:rFonts w:ascii="Times New Roman" w:hAnsi="Times New Roman" w:cs="Times New Roman"/>
                      <w:i/>
                      <w:iCs/>
                      <w:sz w:val="20"/>
                      <w:szCs w:val="20"/>
                    </w:rPr>
                    <w:t>Cololabis saira</w:t>
                  </w:r>
                  <w:r w:rsidRPr="006B1D19">
                    <w:rPr>
                      <w:rFonts w:ascii="Times New Roman" w:hAnsi="Times New Roman" w:cs="Times New Roman"/>
                      <w:iCs/>
                      <w:sz w:val="20"/>
                      <w:szCs w:val="20"/>
                    </w:rPr>
                    <w:t>), сардина иваси  (</w:t>
                  </w:r>
                  <w:r w:rsidRPr="006B1D19">
                    <w:rPr>
                      <w:rFonts w:ascii="Times New Roman" w:hAnsi="Times New Roman" w:cs="Times New Roman"/>
                      <w:i/>
                      <w:iCs/>
                      <w:sz w:val="20"/>
                      <w:szCs w:val="20"/>
                    </w:rPr>
                    <w:t>Sardinops melanostictus</w:t>
                  </w:r>
                  <w:r w:rsidRPr="006B1D19">
                    <w:rPr>
                      <w:rFonts w:ascii="Times New Roman" w:hAnsi="Times New Roman" w:cs="Times New Roman"/>
                      <w:iCs/>
                      <w:sz w:val="20"/>
                      <w:szCs w:val="20"/>
                    </w:rPr>
                    <w:t>), сайка (Boreogadus saida),</w:t>
                  </w:r>
                  <w:r w:rsidRPr="006B1D19">
                    <w:rPr>
                      <w:rFonts w:ascii="Times New Roman" w:hAnsi="Times New Roman" w:cs="Times New Roman"/>
                      <w:sz w:val="20"/>
                      <w:szCs w:val="20"/>
                    </w:rPr>
                    <w:t xml:space="preserve"> </w:t>
                  </w:r>
                  <w:r w:rsidRPr="006B1D19">
                    <w:rPr>
                      <w:rFonts w:ascii="Times New Roman" w:hAnsi="Times New Roman" w:cs="Times New Roman"/>
                      <w:iCs/>
                      <w:sz w:val="20"/>
                      <w:szCs w:val="20"/>
                    </w:rPr>
                    <w:t>антарктическая серебрянка</w:t>
                  </w:r>
                  <w:r w:rsidRPr="006B1D19">
                    <w:rPr>
                      <w:rFonts w:ascii="Times New Roman" w:hAnsi="Times New Roman" w:cs="Times New Roman"/>
                      <w:sz w:val="20"/>
                      <w:szCs w:val="20"/>
                    </w:rPr>
                    <w:t xml:space="preserve"> (</w:t>
                  </w:r>
                  <w:r w:rsidRPr="006B1D19">
                    <w:rPr>
                      <w:rFonts w:ascii="Times New Roman" w:hAnsi="Times New Roman" w:cs="Times New Roman"/>
                      <w:i/>
                      <w:iCs/>
                      <w:sz w:val="20"/>
                      <w:szCs w:val="20"/>
                    </w:rPr>
                    <w:t xml:space="preserve">Pleuragramma antarcticum), </w:t>
                  </w:r>
                  <w:r w:rsidRPr="006B1D19">
                    <w:rPr>
                      <w:rFonts w:ascii="Times New Roman" w:hAnsi="Times New Roman" w:cs="Times New Roman"/>
                      <w:iCs/>
                      <w:sz w:val="20"/>
                      <w:szCs w:val="20"/>
                    </w:rPr>
                    <w:t xml:space="preserve">все виды кефалей </w:t>
                  </w:r>
                  <w:r w:rsidRPr="006B1D19">
                    <w:rPr>
                      <w:rFonts w:ascii="Times New Roman" w:hAnsi="Times New Roman" w:cs="Times New Roman"/>
                      <w:iCs/>
                      <w:sz w:val="20"/>
                      <w:szCs w:val="20"/>
                    </w:rPr>
                    <w:lastRenderedPageBreak/>
                    <w:t>(семейство Mugilidae), все виды миктофид (семейство Myctophidae), все виды пинагоровых (семейство Cyclopteridae), минтай (</w:t>
                  </w:r>
                  <w:r w:rsidRPr="006B1D19">
                    <w:rPr>
                      <w:rFonts w:ascii="Times New Roman" w:hAnsi="Times New Roman" w:cs="Times New Roman"/>
                      <w:i/>
                      <w:iCs/>
                      <w:sz w:val="20"/>
                      <w:szCs w:val="20"/>
                      <w:lang w:val="en-US"/>
                    </w:rPr>
                    <w:t>Gadus</w:t>
                  </w:r>
                  <w:r w:rsidRPr="006B1D19">
                    <w:rPr>
                      <w:rFonts w:ascii="Times New Roman" w:hAnsi="Times New Roman" w:cs="Times New Roman"/>
                      <w:i/>
                      <w:iCs/>
                      <w:sz w:val="20"/>
                      <w:szCs w:val="20"/>
                    </w:rPr>
                    <w:t xml:space="preserve"> </w:t>
                  </w:r>
                  <w:r w:rsidRPr="006B1D19">
                    <w:rPr>
                      <w:rFonts w:ascii="Times New Roman" w:hAnsi="Times New Roman" w:cs="Times New Roman"/>
                      <w:i/>
                      <w:iCs/>
                      <w:sz w:val="20"/>
                      <w:szCs w:val="20"/>
                      <w:lang w:val="en-US"/>
                    </w:rPr>
                    <w:t>chalcogrammus</w:t>
                  </w:r>
                  <w:r w:rsidRPr="006B1D19">
                    <w:rPr>
                      <w:rFonts w:ascii="Times New Roman" w:hAnsi="Times New Roman" w:cs="Times New Roman"/>
                      <w:iCs/>
                      <w:sz w:val="20"/>
                      <w:szCs w:val="20"/>
                    </w:rPr>
                    <w:t>).</w:t>
                  </w:r>
                </w:p>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iCs/>
                      <w:sz w:val="20"/>
                      <w:szCs w:val="20"/>
                    </w:rPr>
                    <w:t>Для минтая (</w:t>
                  </w:r>
                  <w:r w:rsidRPr="006B1D19">
                    <w:rPr>
                      <w:rFonts w:ascii="Times New Roman" w:hAnsi="Times New Roman" w:cs="Times New Roman"/>
                      <w:i/>
                      <w:iCs/>
                      <w:sz w:val="20"/>
                      <w:szCs w:val="20"/>
                      <w:lang w:val="en-US"/>
                    </w:rPr>
                    <w:t>Gadus</w:t>
                  </w:r>
                  <w:r w:rsidRPr="006B1D19">
                    <w:rPr>
                      <w:rFonts w:ascii="Times New Roman" w:hAnsi="Times New Roman" w:cs="Times New Roman"/>
                      <w:i/>
                      <w:iCs/>
                      <w:sz w:val="20"/>
                      <w:szCs w:val="20"/>
                    </w:rPr>
                    <w:t xml:space="preserve"> </w:t>
                  </w:r>
                  <w:r w:rsidRPr="006B1D19">
                    <w:rPr>
                      <w:rFonts w:ascii="Times New Roman" w:hAnsi="Times New Roman" w:cs="Times New Roman"/>
                      <w:i/>
                      <w:iCs/>
                      <w:sz w:val="20"/>
                      <w:szCs w:val="20"/>
                      <w:lang w:val="en-US"/>
                    </w:rPr>
                    <w:t>chalcogrammus</w:t>
                  </w:r>
                  <w:r w:rsidRPr="006B1D19">
                    <w:rPr>
                      <w:rFonts w:ascii="Times New Roman" w:hAnsi="Times New Roman" w:cs="Times New Roman"/>
                      <w:iCs/>
                      <w:sz w:val="20"/>
                      <w:szCs w:val="20"/>
                    </w:rPr>
                    <w:t xml:space="preserve">), </w:t>
                  </w:r>
                  <w:r w:rsidRPr="006B1D19">
                    <w:rPr>
                      <w:rFonts w:ascii="Times New Roman" w:hAnsi="Times New Roman" w:cs="Times New Roman"/>
                      <w:sz w:val="20"/>
                      <w:szCs w:val="20"/>
                    </w:rPr>
                    <w:t>хамсы (</w:t>
                  </w:r>
                  <w:r w:rsidRPr="006B1D19">
                    <w:rPr>
                      <w:rFonts w:ascii="Times New Roman" w:hAnsi="Times New Roman" w:cs="Times New Roman"/>
                      <w:i/>
                      <w:sz w:val="20"/>
                      <w:szCs w:val="20"/>
                      <w:lang w:val="en-US"/>
                    </w:rPr>
                    <w:t>Engraulis</w:t>
                  </w:r>
                  <w:r w:rsidRPr="006B1D19">
                    <w:rPr>
                      <w:rFonts w:ascii="Times New Roman" w:hAnsi="Times New Roman" w:cs="Times New Roman"/>
                      <w:i/>
                      <w:sz w:val="20"/>
                      <w:szCs w:val="20"/>
                    </w:rPr>
                    <w:t xml:space="preserve"> </w:t>
                  </w:r>
                  <w:r w:rsidRPr="006B1D19">
                    <w:rPr>
                      <w:rFonts w:ascii="Times New Roman" w:hAnsi="Times New Roman" w:cs="Times New Roman"/>
                      <w:i/>
                      <w:sz w:val="20"/>
                      <w:szCs w:val="20"/>
                      <w:lang w:val="en-US"/>
                    </w:rPr>
                    <w:t>encrasicolus</w:t>
                  </w:r>
                  <w:r w:rsidRPr="006B1D19">
                    <w:rPr>
                      <w:rFonts w:ascii="Times New Roman" w:hAnsi="Times New Roman" w:cs="Times New Roman"/>
                      <w:i/>
                      <w:sz w:val="20"/>
                      <w:szCs w:val="20"/>
                    </w:rPr>
                    <w:t>)</w:t>
                  </w:r>
                  <w:proofErr w:type="gramStart"/>
                  <w:r w:rsidRPr="006B1D19">
                    <w:rPr>
                      <w:rFonts w:ascii="Times New Roman" w:hAnsi="Times New Roman" w:cs="Times New Roman"/>
                      <w:sz w:val="20"/>
                      <w:szCs w:val="20"/>
                    </w:rPr>
                    <w:t xml:space="preserve"> )</w:t>
                  </w:r>
                  <w:proofErr w:type="gramEnd"/>
                  <w:r w:rsidRPr="006B1D19">
                    <w:rPr>
                      <w:rFonts w:ascii="Times New Roman" w:hAnsi="Times New Roman" w:cs="Times New Roman"/>
                      <w:sz w:val="20"/>
                      <w:szCs w:val="20"/>
                    </w:rPr>
                    <w:t>, уклейка (</w:t>
                  </w:r>
                  <w:r w:rsidRPr="006B1D19">
                    <w:rPr>
                      <w:rFonts w:ascii="Times New Roman" w:hAnsi="Times New Roman" w:cs="Times New Roman"/>
                      <w:i/>
                      <w:sz w:val="20"/>
                      <w:szCs w:val="20"/>
                    </w:rPr>
                    <w:t>Alburnus alburnus</w:t>
                  </w:r>
                  <w:r w:rsidRPr="006B1D19">
                    <w:rPr>
                      <w:rFonts w:ascii="Times New Roman" w:hAnsi="Times New Roman" w:cs="Times New Roman"/>
                      <w:sz w:val="20"/>
                      <w:szCs w:val="20"/>
                    </w:rPr>
                    <w:t>), верховка (</w:t>
                  </w:r>
                  <w:r w:rsidRPr="006B1D19">
                    <w:rPr>
                      <w:rFonts w:ascii="Times New Roman" w:hAnsi="Times New Roman" w:cs="Times New Roman"/>
                      <w:i/>
                      <w:iCs/>
                      <w:sz w:val="20"/>
                      <w:szCs w:val="20"/>
                      <w:lang w:val="la-Latn"/>
                    </w:rPr>
                    <w:t>Leucaspius delineatus</w:t>
                  </w:r>
                  <w:r w:rsidRPr="006B1D19">
                    <w:rPr>
                      <w:rFonts w:ascii="Times New Roman" w:hAnsi="Times New Roman" w:cs="Times New Roman"/>
                      <w:i/>
                      <w:iCs/>
                      <w:sz w:val="20"/>
                      <w:szCs w:val="20"/>
                    </w:rPr>
                    <w:t xml:space="preserve">), </w:t>
                  </w:r>
                  <w:r w:rsidRPr="006B1D19">
                    <w:rPr>
                      <w:rFonts w:ascii="Times New Roman" w:hAnsi="Times New Roman" w:cs="Times New Roman"/>
                      <w:iCs/>
                      <w:sz w:val="20"/>
                      <w:szCs w:val="20"/>
                    </w:rPr>
                    <w:t>все виды тюльки (</w:t>
                  </w:r>
                  <w:r w:rsidRPr="006B1D19">
                    <w:rPr>
                      <w:rFonts w:ascii="Times New Roman" w:hAnsi="Times New Roman" w:cs="Times New Roman"/>
                      <w:i/>
                      <w:iCs/>
                      <w:sz w:val="20"/>
                      <w:szCs w:val="20"/>
                    </w:rPr>
                    <w:t>род Clupeonella</w:t>
                  </w:r>
                  <w:r w:rsidRPr="006B1D19">
                    <w:rPr>
                      <w:rFonts w:ascii="Times New Roman" w:hAnsi="Times New Roman" w:cs="Times New Roman"/>
                      <w:iCs/>
                      <w:sz w:val="20"/>
                      <w:szCs w:val="20"/>
                    </w:rPr>
                    <w:t>), все виды корюшек (семейство Osmeridae), европейская ряпушка (</w:t>
                  </w:r>
                  <w:r w:rsidRPr="006B1D19">
                    <w:rPr>
                      <w:rFonts w:ascii="Times New Roman" w:hAnsi="Times New Roman" w:cs="Times New Roman"/>
                      <w:i/>
                      <w:iCs/>
                      <w:sz w:val="20"/>
                      <w:szCs w:val="20"/>
                    </w:rPr>
                    <w:t>Coregonus albula</w:t>
                  </w:r>
                  <w:r w:rsidRPr="006B1D19">
                    <w:rPr>
                      <w:rFonts w:ascii="Times New Roman" w:hAnsi="Times New Roman" w:cs="Times New Roman"/>
                      <w:iCs/>
                      <w:sz w:val="20"/>
                      <w:szCs w:val="20"/>
                    </w:rPr>
                    <w:t>), сибирская ряпушка (</w:t>
                  </w:r>
                  <w:r w:rsidRPr="006B1D19">
                    <w:rPr>
                      <w:rFonts w:ascii="Times New Roman" w:hAnsi="Times New Roman" w:cs="Times New Roman"/>
                      <w:i/>
                      <w:iCs/>
                      <w:sz w:val="20"/>
                      <w:szCs w:val="20"/>
                    </w:rPr>
                    <w:t>Coregonus sardinella merki</w:t>
                  </w:r>
                  <w:r w:rsidRPr="006B1D19">
                    <w:rPr>
                      <w:rFonts w:ascii="Times New Roman" w:hAnsi="Times New Roman" w:cs="Times New Roman"/>
                      <w:iCs/>
                      <w:sz w:val="20"/>
                      <w:szCs w:val="20"/>
                    </w:rPr>
                    <w:t>), пелядь (</w:t>
                  </w:r>
                  <w:r w:rsidRPr="006B1D19">
                    <w:rPr>
                      <w:rFonts w:ascii="Times New Roman" w:hAnsi="Times New Roman" w:cs="Times New Roman"/>
                      <w:i/>
                      <w:iCs/>
                      <w:sz w:val="20"/>
                      <w:szCs w:val="20"/>
                      <w:lang w:val="la-Latn"/>
                    </w:rPr>
                    <w:t>Coregonus peled</w:t>
                  </w:r>
                  <w:r w:rsidRPr="006B1D19">
                    <w:rPr>
                      <w:rFonts w:ascii="Times New Roman" w:hAnsi="Times New Roman" w:cs="Times New Roman"/>
                      <w:i/>
                      <w:iCs/>
                      <w:sz w:val="20"/>
                      <w:szCs w:val="20"/>
                    </w:rPr>
                    <w:t>)</w:t>
                  </w:r>
                  <w:r w:rsidRPr="006B1D19">
                    <w:rPr>
                      <w:rFonts w:ascii="Times New Roman" w:hAnsi="Times New Roman" w:cs="Times New Roman"/>
                      <w:iCs/>
                      <w:sz w:val="20"/>
                      <w:szCs w:val="20"/>
                    </w:rPr>
                    <w:t>, синец (</w:t>
                  </w:r>
                  <w:r w:rsidRPr="006B1D19">
                    <w:rPr>
                      <w:rFonts w:ascii="Times New Roman" w:hAnsi="Times New Roman" w:cs="Times New Roman"/>
                      <w:i/>
                      <w:iCs/>
                      <w:sz w:val="20"/>
                      <w:szCs w:val="20"/>
                      <w:lang w:val="la-Latn"/>
                    </w:rPr>
                    <w:t>Ballerus ballerus</w:t>
                  </w:r>
                  <w:r w:rsidRPr="006B1D19">
                    <w:rPr>
                      <w:rFonts w:ascii="Times New Roman" w:hAnsi="Times New Roman" w:cs="Times New Roman"/>
                      <w:iCs/>
                      <w:sz w:val="20"/>
                      <w:szCs w:val="20"/>
                    </w:rPr>
                    <w:t>), все виды востробрюшек (род Hemiculter), все виды семейства сельдевые (Clupeidae), все виды скумбрий (род Scomber), все виды анчоусов (род Engraulis), сайра (</w:t>
                  </w:r>
                  <w:r w:rsidRPr="006B1D19">
                    <w:rPr>
                      <w:rFonts w:ascii="Times New Roman" w:hAnsi="Times New Roman" w:cs="Times New Roman"/>
                      <w:i/>
                      <w:iCs/>
                      <w:sz w:val="20"/>
                      <w:szCs w:val="20"/>
                    </w:rPr>
                    <w:t xml:space="preserve">Cololabis </w:t>
                  </w:r>
                  <w:proofErr w:type="gramStart"/>
                  <w:r w:rsidRPr="006B1D19">
                    <w:rPr>
                      <w:rFonts w:ascii="Times New Roman" w:hAnsi="Times New Roman" w:cs="Times New Roman"/>
                      <w:i/>
                      <w:iCs/>
                      <w:sz w:val="20"/>
                      <w:szCs w:val="20"/>
                    </w:rPr>
                    <w:t>saira</w:t>
                  </w:r>
                  <w:r w:rsidRPr="006B1D19">
                    <w:rPr>
                      <w:rFonts w:ascii="Times New Roman" w:hAnsi="Times New Roman" w:cs="Times New Roman"/>
                      <w:iCs/>
                      <w:sz w:val="20"/>
                      <w:szCs w:val="20"/>
                    </w:rPr>
                    <w:t>), сардина иваси  (</w:t>
                  </w:r>
                  <w:r w:rsidRPr="006B1D19">
                    <w:rPr>
                      <w:rFonts w:ascii="Times New Roman" w:hAnsi="Times New Roman" w:cs="Times New Roman"/>
                      <w:i/>
                      <w:iCs/>
                      <w:sz w:val="20"/>
                      <w:szCs w:val="20"/>
                    </w:rPr>
                    <w:t>Sardinops melanostictus</w:t>
                  </w:r>
                  <w:r w:rsidRPr="006B1D19">
                    <w:rPr>
                      <w:rFonts w:ascii="Times New Roman" w:hAnsi="Times New Roman" w:cs="Times New Roman"/>
                      <w:iCs/>
                      <w:sz w:val="20"/>
                      <w:szCs w:val="20"/>
                    </w:rPr>
                    <w:t>), сайка (Boreogadus saida),</w:t>
                  </w:r>
                  <w:r w:rsidRPr="006B1D19">
                    <w:rPr>
                      <w:rFonts w:ascii="Times New Roman" w:hAnsi="Times New Roman" w:cs="Times New Roman"/>
                      <w:sz w:val="20"/>
                      <w:szCs w:val="20"/>
                    </w:rPr>
                    <w:t xml:space="preserve"> </w:t>
                  </w:r>
                  <w:r w:rsidRPr="006B1D19">
                    <w:rPr>
                      <w:rFonts w:ascii="Times New Roman" w:hAnsi="Times New Roman" w:cs="Times New Roman"/>
                      <w:iCs/>
                      <w:sz w:val="20"/>
                      <w:szCs w:val="20"/>
                    </w:rPr>
                    <w:t>антарктическая серебрянка</w:t>
                  </w:r>
                  <w:r w:rsidRPr="006B1D19">
                    <w:rPr>
                      <w:rFonts w:ascii="Times New Roman" w:hAnsi="Times New Roman" w:cs="Times New Roman"/>
                      <w:sz w:val="20"/>
                      <w:szCs w:val="20"/>
                    </w:rPr>
                    <w:t xml:space="preserve"> (</w:t>
                  </w:r>
                  <w:r w:rsidRPr="006B1D19">
                    <w:rPr>
                      <w:rFonts w:ascii="Times New Roman" w:hAnsi="Times New Roman" w:cs="Times New Roman"/>
                      <w:i/>
                      <w:iCs/>
                      <w:sz w:val="20"/>
                      <w:szCs w:val="20"/>
                    </w:rPr>
                    <w:t xml:space="preserve">Pleuragramma antarcticum), </w:t>
                  </w:r>
                  <w:r w:rsidRPr="006B1D19">
                    <w:rPr>
                      <w:rFonts w:ascii="Times New Roman" w:hAnsi="Times New Roman" w:cs="Times New Roman"/>
                      <w:iCs/>
                      <w:sz w:val="20"/>
                      <w:szCs w:val="20"/>
                    </w:rPr>
                    <w:t xml:space="preserve">все виды кефалей (семейство </w:t>
                  </w:r>
                  <w:r w:rsidRPr="006B1D19">
                    <w:rPr>
                      <w:rFonts w:ascii="Times New Roman" w:hAnsi="Times New Roman" w:cs="Times New Roman"/>
                      <w:i/>
                      <w:iCs/>
                      <w:sz w:val="20"/>
                      <w:szCs w:val="20"/>
                    </w:rPr>
                    <w:t>Mugilidae)</w:t>
                  </w:r>
                  <w:r w:rsidRPr="006B1D19">
                    <w:rPr>
                      <w:rFonts w:ascii="Times New Roman" w:hAnsi="Times New Roman" w:cs="Times New Roman"/>
                      <w:iCs/>
                      <w:sz w:val="20"/>
                      <w:szCs w:val="20"/>
                    </w:rPr>
                    <w:t xml:space="preserve">, все виды миктофид (семейство </w:t>
                  </w:r>
                  <w:r w:rsidRPr="006B1D19">
                    <w:rPr>
                      <w:rFonts w:ascii="Times New Roman" w:hAnsi="Times New Roman" w:cs="Times New Roman"/>
                      <w:i/>
                      <w:iCs/>
                      <w:sz w:val="20"/>
                      <w:szCs w:val="20"/>
                    </w:rPr>
                    <w:t>Myctophidae</w:t>
                  </w:r>
                  <w:r w:rsidRPr="006B1D19">
                    <w:rPr>
                      <w:rFonts w:ascii="Times New Roman" w:hAnsi="Times New Roman" w:cs="Times New Roman"/>
                      <w:iCs/>
                      <w:sz w:val="20"/>
                      <w:szCs w:val="20"/>
                    </w:rPr>
                    <w:t xml:space="preserve">), все виды пинагоровых (семейство </w:t>
                  </w:r>
                  <w:r w:rsidRPr="006B1D19">
                    <w:rPr>
                      <w:rFonts w:ascii="Times New Roman" w:hAnsi="Times New Roman" w:cs="Times New Roman"/>
                      <w:i/>
                      <w:iCs/>
                      <w:sz w:val="20"/>
                      <w:szCs w:val="20"/>
                    </w:rPr>
                    <w:t>Cyclopteridae</w:t>
                  </w:r>
                  <w:r w:rsidRPr="006B1D19">
                    <w:rPr>
                      <w:rFonts w:ascii="Times New Roman" w:hAnsi="Times New Roman" w:cs="Times New Roman"/>
                      <w:iCs/>
                      <w:sz w:val="20"/>
                      <w:szCs w:val="20"/>
                    </w:rPr>
                    <w:t>), минтай (</w:t>
                  </w:r>
                  <w:r w:rsidRPr="006B1D19">
                    <w:rPr>
                      <w:rFonts w:ascii="Times New Roman" w:hAnsi="Times New Roman" w:cs="Times New Roman"/>
                      <w:i/>
                      <w:iCs/>
                      <w:sz w:val="20"/>
                      <w:szCs w:val="20"/>
                      <w:lang w:val="en-US"/>
                    </w:rPr>
                    <w:t>Gadus</w:t>
                  </w:r>
                  <w:r w:rsidRPr="006B1D19">
                    <w:rPr>
                      <w:rFonts w:ascii="Times New Roman" w:hAnsi="Times New Roman" w:cs="Times New Roman"/>
                      <w:i/>
                      <w:iCs/>
                      <w:sz w:val="20"/>
                      <w:szCs w:val="20"/>
                    </w:rPr>
                    <w:t xml:space="preserve"> </w:t>
                  </w:r>
                  <w:r w:rsidRPr="006B1D19">
                    <w:rPr>
                      <w:rFonts w:ascii="Times New Roman" w:hAnsi="Times New Roman" w:cs="Times New Roman"/>
                      <w:i/>
                      <w:iCs/>
                      <w:sz w:val="20"/>
                      <w:szCs w:val="20"/>
                      <w:lang w:val="en-US"/>
                    </w:rPr>
                    <w:t>chalcogrammus</w:t>
                  </w:r>
                  <w:r w:rsidRPr="006B1D19">
                    <w:rPr>
                      <w:rFonts w:ascii="Times New Roman" w:hAnsi="Times New Roman" w:cs="Times New Roman"/>
                      <w:iCs/>
                      <w:sz w:val="20"/>
                      <w:szCs w:val="20"/>
                    </w:rPr>
                    <w:t xml:space="preserve">)  </w:t>
                  </w:r>
                  <w:r w:rsidRPr="006B1D19">
                    <w:rPr>
                      <w:rFonts w:ascii="Times New Roman" w:hAnsi="Times New Roman" w:cs="Times New Roman"/>
                      <w:bCs/>
                      <w:iCs/>
                      <w:sz w:val="20"/>
                      <w:szCs w:val="20"/>
                    </w:rPr>
                    <w:t>биомасса определяется с учетом процента потребления кормовых организмов </w:t>
                  </w:r>
                  <w:r w:rsidRPr="006B1D19">
                    <w:rPr>
                      <w:rFonts w:ascii="Times New Roman" w:hAnsi="Times New Roman" w:cs="Times New Roman"/>
                      <w:bCs/>
                      <w:i/>
                      <w:iCs/>
                      <w:sz w:val="20"/>
                      <w:szCs w:val="20"/>
                    </w:rPr>
                    <w:t>Bi</w:t>
                  </w:r>
                  <w:r w:rsidRPr="006B1D19">
                    <w:rPr>
                      <w:rFonts w:ascii="Times New Roman" w:hAnsi="Times New Roman" w:cs="Times New Roman"/>
                      <w:bCs/>
                      <w:iCs/>
                      <w:sz w:val="20"/>
                      <w:szCs w:val="20"/>
                    </w:rPr>
                    <w:t> × 0,5.</w:t>
                  </w:r>
                  <w:proofErr w:type="gramEnd"/>
                </w:p>
                <w:p w:rsidR="00BD3E2C" w:rsidRPr="006B1D19" w:rsidRDefault="00BD3E2C" w:rsidP="003F6568">
                  <w:pPr>
                    <w:rPr>
                      <w:rFonts w:ascii="Times New Roman" w:hAnsi="Times New Roman" w:cs="Times New Roman"/>
                      <w:sz w:val="20"/>
                      <w:szCs w:val="20"/>
                    </w:rPr>
                  </w:pPr>
                </w:p>
                <w:p w:rsidR="00BD3E2C" w:rsidRPr="006B1D19" w:rsidRDefault="00BD3E2C" w:rsidP="003F6568">
                  <w:pPr>
                    <w:rPr>
                      <w:rFonts w:ascii="Times New Roman" w:hAnsi="Times New Roman" w:cs="Times New Roman"/>
                      <w:sz w:val="20"/>
                      <w:szCs w:val="20"/>
                    </w:rPr>
                  </w:pPr>
                </w:p>
              </w:tc>
            </w:tr>
            <w:tr w:rsidR="00BD3E2C" w:rsidRPr="006B1D19" w:rsidTr="003F6568">
              <w:tc>
                <w:tcPr>
                  <w:tcW w:w="1242"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lastRenderedPageBreak/>
                    <w:t xml:space="preserve"> «Оценка воздействия </w:t>
                  </w:r>
                  <w:proofErr w:type="gramStart"/>
                  <w:r w:rsidRPr="006B1D19">
                    <w:rPr>
                      <w:rFonts w:ascii="Times New Roman" w:hAnsi="Times New Roman" w:cs="Times New Roman"/>
                      <w:sz w:val="20"/>
                      <w:szCs w:val="20"/>
                    </w:rPr>
                    <w:t>эксплуата</w:t>
                  </w:r>
                  <w:r>
                    <w:rPr>
                      <w:rFonts w:ascii="Times New Roman" w:hAnsi="Times New Roman" w:cs="Times New Roman"/>
                      <w:sz w:val="20"/>
                      <w:szCs w:val="20"/>
                    </w:rPr>
                    <w:t>-</w:t>
                  </w:r>
                  <w:r w:rsidRPr="006B1D19">
                    <w:rPr>
                      <w:rFonts w:ascii="Times New Roman" w:hAnsi="Times New Roman" w:cs="Times New Roman"/>
                      <w:sz w:val="20"/>
                      <w:szCs w:val="20"/>
                    </w:rPr>
                    <w:t>ции</w:t>
                  </w:r>
                  <w:proofErr w:type="gramEnd"/>
                  <w:r w:rsidRPr="006B1D19">
                    <w:rPr>
                      <w:rFonts w:ascii="Times New Roman" w:hAnsi="Times New Roman" w:cs="Times New Roman"/>
                      <w:sz w:val="20"/>
                      <w:szCs w:val="20"/>
                    </w:rPr>
                    <w:t xml:space="preserve"> ГЭС филиала ПАО «РусГидро» «Камская ГЭС» </w:t>
                  </w:r>
                </w:p>
              </w:tc>
              <w:tc>
                <w:tcPr>
                  <w:tcW w:w="6977" w:type="dxa"/>
                  <w:tcBorders>
                    <w:top w:val="single" w:sz="4" w:space="0" w:color="auto"/>
                    <w:left w:val="single" w:sz="4" w:space="0" w:color="auto"/>
                    <w:bottom w:val="single" w:sz="4" w:space="0" w:color="auto"/>
                    <w:right w:val="single" w:sz="4" w:space="0" w:color="auto"/>
                  </w:tcBorders>
                  <w:hideMark/>
                </w:tcPr>
                <w:tbl>
                  <w:tblPr>
                    <w:tblStyle w:val="a3"/>
                    <w:tblW w:w="7260" w:type="dxa"/>
                    <w:tblLook w:val="04A0" w:firstRow="1" w:lastRow="0" w:firstColumn="1" w:lastColumn="0" w:noHBand="0" w:noVBand="1"/>
                  </w:tblPr>
                  <w:tblGrid>
                    <w:gridCol w:w="1007"/>
                    <w:gridCol w:w="985"/>
                    <w:gridCol w:w="554"/>
                    <w:gridCol w:w="765"/>
                    <w:gridCol w:w="698"/>
                    <w:gridCol w:w="541"/>
                    <w:gridCol w:w="866"/>
                    <w:gridCol w:w="803"/>
                    <w:gridCol w:w="1041"/>
                  </w:tblGrid>
                  <w:tr w:rsidR="00BD3E2C" w:rsidRPr="006B1D19" w:rsidTr="00397622">
                    <w:tc>
                      <w:tcPr>
                        <w:tcW w:w="1007"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 xml:space="preserve">Вид работ </w:t>
                        </w:r>
                      </w:p>
                    </w:tc>
                    <w:tc>
                      <w:tcPr>
                        <w:tcW w:w="985"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554"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 xml:space="preserve">P/B </w:t>
                        </w:r>
                      </w:p>
                    </w:tc>
                    <w:tc>
                      <w:tcPr>
                        <w:tcW w:w="765"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W, м</w:t>
                        </w:r>
                        <w:r w:rsidRPr="006B1D19">
                          <w:rPr>
                            <w:sz w:val="20"/>
                            <w:szCs w:val="20"/>
                            <w:vertAlign w:val="superscript"/>
                          </w:rPr>
                          <w:t>3</w:t>
                        </w:r>
                        <w:r w:rsidRPr="006B1D19">
                          <w:rPr>
                            <w:sz w:val="20"/>
                            <w:szCs w:val="20"/>
                          </w:rPr>
                          <w:t xml:space="preserve"> </w:t>
                        </w:r>
                      </w:p>
                    </w:tc>
                    <w:tc>
                      <w:tcPr>
                        <w:tcW w:w="698"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K</w:t>
                        </w:r>
                        <w:r w:rsidRPr="006B1D19">
                          <w:rPr>
                            <w:sz w:val="20"/>
                            <w:szCs w:val="20"/>
                            <w:vertAlign w:val="subscript"/>
                          </w:rPr>
                          <w:t xml:space="preserve">E </w:t>
                        </w:r>
                      </w:p>
                    </w:tc>
                    <w:tc>
                      <w:tcPr>
                        <w:tcW w:w="541"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K</w:t>
                        </w:r>
                        <w:r w:rsidRPr="006B1D19">
                          <w:rPr>
                            <w:sz w:val="20"/>
                            <w:szCs w:val="20"/>
                            <w:vertAlign w:val="subscript"/>
                          </w:rPr>
                          <w:t>3</w:t>
                        </w:r>
                      </w:p>
                    </w:tc>
                    <w:tc>
                      <w:tcPr>
                        <w:tcW w:w="86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 xml:space="preserve">d </w:t>
                        </w:r>
                      </w:p>
                    </w:tc>
                    <w:tc>
                      <w:tcPr>
                        <w:tcW w:w="803"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1041"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 xml:space="preserve">N, кг </w:t>
                        </w:r>
                      </w:p>
                    </w:tc>
                  </w:tr>
                  <w:tr w:rsidR="00BD3E2C" w:rsidRPr="006B1D19" w:rsidTr="00397622">
                    <w:tc>
                      <w:tcPr>
                        <w:tcW w:w="1007"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proofErr w:type="gramStart"/>
                        <w:r w:rsidRPr="006B1D19">
                          <w:rPr>
                            <w:sz w:val="20"/>
                            <w:szCs w:val="20"/>
                          </w:rPr>
                          <w:t>Прохож</w:t>
                        </w:r>
                        <w:r>
                          <w:rPr>
                            <w:sz w:val="20"/>
                            <w:szCs w:val="20"/>
                          </w:rPr>
                          <w:t>-</w:t>
                        </w:r>
                        <w:r w:rsidRPr="006B1D19">
                          <w:rPr>
                            <w:sz w:val="20"/>
                            <w:szCs w:val="20"/>
                          </w:rPr>
                          <w:t>дение</w:t>
                        </w:r>
                        <w:proofErr w:type="gramEnd"/>
                        <w:r w:rsidRPr="006B1D19">
                          <w:rPr>
                            <w:sz w:val="20"/>
                            <w:szCs w:val="20"/>
                          </w:rPr>
                          <w:t xml:space="preserve"> воды через гидро</w:t>
                        </w:r>
                        <w:r>
                          <w:rPr>
                            <w:sz w:val="20"/>
                            <w:szCs w:val="20"/>
                          </w:rPr>
                          <w:t>-</w:t>
                        </w:r>
                        <w:r w:rsidRPr="006B1D19">
                          <w:rPr>
                            <w:sz w:val="20"/>
                            <w:szCs w:val="20"/>
                          </w:rPr>
                          <w:t xml:space="preserve">агрегаты Камской ГЭС </w:t>
                        </w:r>
                      </w:p>
                    </w:tc>
                    <w:tc>
                      <w:tcPr>
                        <w:tcW w:w="985"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1,453175</w:t>
                        </w:r>
                      </w:p>
                    </w:tc>
                    <w:tc>
                      <w:tcPr>
                        <w:tcW w:w="554"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20</w:t>
                        </w:r>
                      </w:p>
                    </w:tc>
                    <w:tc>
                      <w:tcPr>
                        <w:tcW w:w="765"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50 178 418 847</w:t>
                        </w:r>
                      </w:p>
                    </w:tc>
                    <w:tc>
                      <w:tcPr>
                        <w:tcW w:w="698"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0,125</w:t>
                        </w:r>
                      </w:p>
                    </w:tc>
                    <w:tc>
                      <w:tcPr>
                        <w:tcW w:w="541"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0,4</w:t>
                        </w:r>
                      </w:p>
                    </w:tc>
                    <w:tc>
                      <w:tcPr>
                        <w:tcW w:w="866"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0,12325</w:t>
                        </w:r>
                      </w:p>
                    </w:tc>
                    <w:tc>
                      <w:tcPr>
                        <w:tcW w:w="803"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1041"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8 987 146,43</w:t>
                        </w:r>
                      </w:p>
                    </w:tc>
                  </w:tr>
                  <w:tr w:rsidR="00397622" w:rsidRPr="006B1D19" w:rsidTr="00397622">
                    <w:tc>
                      <w:tcPr>
                        <w:tcW w:w="1007" w:type="dxa"/>
                        <w:tcBorders>
                          <w:top w:val="single" w:sz="4" w:space="0" w:color="auto"/>
                          <w:left w:val="single" w:sz="4" w:space="0" w:color="auto"/>
                          <w:bottom w:val="single" w:sz="4" w:space="0" w:color="auto"/>
                          <w:right w:val="single" w:sz="4" w:space="0" w:color="auto"/>
                        </w:tcBorders>
                        <w:hideMark/>
                      </w:tcPr>
                      <w:p w:rsidR="00397622" w:rsidRPr="006B1D19" w:rsidRDefault="00397622"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6253" w:type="dxa"/>
                        <w:gridSpan w:val="8"/>
                        <w:tcBorders>
                          <w:top w:val="single" w:sz="4" w:space="0" w:color="auto"/>
                          <w:left w:val="single" w:sz="4" w:space="0" w:color="auto"/>
                          <w:bottom w:val="single" w:sz="4" w:space="0" w:color="auto"/>
                          <w:right w:val="single" w:sz="4" w:space="0" w:color="auto"/>
                        </w:tcBorders>
                      </w:tcPr>
                      <w:p w:rsidR="00397622" w:rsidRDefault="00306A1D" w:rsidP="003F6568">
                        <w:pPr>
                          <w:rPr>
                            <w:rFonts w:ascii="Times New Roman" w:hAnsi="Times New Roman" w:cs="Times New Roman"/>
                            <w:b/>
                            <w:sz w:val="20"/>
                            <w:szCs w:val="20"/>
                          </w:rPr>
                        </w:pPr>
                        <w:r>
                          <w:rPr>
                            <w:rFonts w:ascii="Times New Roman" w:hAnsi="Times New Roman" w:cs="Times New Roman"/>
                            <w:b/>
                            <w:sz w:val="20"/>
                            <w:szCs w:val="20"/>
                          </w:rPr>
                          <w:t xml:space="preserve">                                                                                </w:t>
                        </w:r>
                        <w:r w:rsidR="00397622" w:rsidRPr="006B1D19">
                          <w:rPr>
                            <w:rFonts w:ascii="Times New Roman" w:hAnsi="Times New Roman" w:cs="Times New Roman"/>
                            <w:b/>
                            <w:sz w:val="20"/>
                            <w:szCs w:val="20"/>
                          </w:rPr>
                          <w:t>8 987 146,43</w:t>
                        </w:r>
                      </w:p>
                      <w:p w:rsidR="00397622" w:rsidRPr="006B1D19" w:rsidRDefault="00397622" w:rsidP="003F6568">
                        <w:pPr>
                          <w:rPr>
                            <w:rFonts w:ascii="Times New Roman" w:hAnsi="Times New Roman" w:cs="Times New Roman"/>
                            <w:b/>
                            <w:sz w:val="20"/>
                            <w:szCs w:val="20"/>
                            <w:highlight w:val="yellow"/>
                          </w:rPr>
                        </w:pPr>
                      </w:p>
                    </w:tc>
                  </w:tr>
                </w:tbl>
                <w:p w:rsidR="00BD3E2C" w:rsidRPr="006B1D19" w:rsidRDefault="00BD3E2C" w:rsidP="003F6568">
                  <w:pPr>
                    <w:rPr>
                      <w:rFonts w:ascii="Times New Roman" w:hAnsi="Times New Roman" w:cs="Times New Roman"/>
                      <w:sz w:val="20"/>
                      <w:szCs w:val="20"/>
                    </w:rPr>
                  </w:pPr>
                </w:p>
              </w:tc>
              <w:tc>
                <w:tcPr>
                  <w:tcW w:w="7056" w:type="dxa"/>
                  <w:tcBorders>
                    <w:top w:val="single" w:sz="4" w:space="0" w:color="auto"/>
                    <w:left w:val="single" w:sz="4" w:space="0" w:color="auto"/>
                    <w:bottom w:val="single" w:sz="4" w:space="0" w:color="auto"/>
                    <w:right w:val="single" w:sz="4" w:space="0" w:color="auto"/>
                  </w:tcBorders>
                  <w:hideMark/>
                </w:tcPr>
                <w:tbl>
                  <w:tblPr>
                    <w:tblStyle w:val="a3"/>
                    <w:tblW w:w="0" w:type="auto"/>
                    <w:tblLook w:val="04A0" w:firstRow="1" w:lastRow="0" w:firstColumn="1" w:lastColumn="0" w:noHBand="0" w:noVBand="1"/>
                  </w:tblPr>
                  <w:tblGrid>
                    <w:gridCol w:w="1078"/>
                    <w:gridCol w:w="810"/>
                    <w:gridCol w:w="454"/>
                    <w:gridCol w:w="1087"/>
                    <w:gridCol w:w="572"/>
                    <w:gridCol w:w="810"/>
                    <w:gridCol w:w="731"/>
                    <w:gridCol w:w="572"/>
                    <w:gridCol w:w="652"/>
                  </w:tblGrid>
                  <w:tr w:rsidR="00BD3E2C" w:rsidRPr="006B1D19" w:rsidTr="00397622">
                    <w:tc>
                      <w:tcPr>
                        <w:tcW w:w="1078"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 xml:space="preserve">Вид работ </w:t>
                        </w:r>
                      </w:p>
                    </w:tc>
                    <w:tc>
                      <w:tcPr>
                        <w:tcW w:w="810"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454"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 xml:space="preserve">P/B </w:t>
                        </w:r>
                      </w:p>
                    </w:tc>
                    <w:tc>
                      <w:tcPr>
                        <w:tcW w:w="1087"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 xml:space="preserve">W, м3 </w:t>
                        </w:r>
                      </w:p>
                    </w:tc>
                    <w:tc>
                      <w:tcPr>
                        <w:tcW w:w="572"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K</w:t>
                        </w:r>
                        <w:r w:rsidRPr="006B1D19">
                          <w:rPr>
                            <w:sz w:val="20"/>
                            <w:szCs w:val="20"/>
                            <w:vertAlign w:val="subscript"/>
                          </w:rPr>
                          <w:t>E</w:t>
                        </w:r>
                        <w:r w:rsidRPr="006B1D19">
                          <w:rPr>
                            <w:sz w:val="20"/>
                            <w:szCs w:val="20"/>
                          </w:rPr>
                          <w:t xml:space="preserve"> </w:t>
                        </w:r>
                      </w:p>
                    </w:tc>
                    <w:tc>
                      <w:tcPr>
                        <w:tcW w:w="810"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K3</w:t>
                        </w:r>
                      </w:p>
                    </w:tc>
                    <w:tc>
                      <w:tcPr>
                        <w:tcW w:w="731"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 xml:space="preserve">d </w:t>
                        </w:r>
                      </w:p>
                    </w:tc>
                    <w:tc>
                      <w:tcPr>
                        <w:tcW w:w="572"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652"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r w:rsidRPr="006B1D19">
                          <w:rPr>
                            <w:sz w:val="20"/>
                            <w:szCs w:val="20"/>
                          </w:rPr>
                          <w:t xml:space="preserve">N, кг </w:t>
                        </w:r>
                      </w:p>
                    </w:tc>
                  </w:tr>
                  <w:tr w:rsidR="00BD3E2C" w:rsidRPr="006B1D19" w:rsidTr="00397622">
                    <w:tc>
                      <w:tcPr>
                        <w:tcW w:w="1078"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pStyle w:val="Default"/>
                          <w:rPr>
                            <w:sz w:val="20"/>
                            <w:szCs w:val="20"/>
                          </w:rPr>
                        </w:pPr>
                        <w:proofErr w:type="gramStart"/>
                        <w:r w:rsidRPr="006B1D19">
                          <w:rPr>
                            <w:sz w:val="20"/>
                            <w:szCs w:val="20"/>
                          </w:rPr>
                          <w:t>Прохожде</w:t>
                        </w:r>
                        <w:r>
                          <w:rPr>
                            <w:sz w:val="20"/>
                            <w:szCs w:val="20"/>
                          </w:rPr>
                          <w:t>-</w:t>
                        </w:r>
                        <w:r w:rsidRPr="006B1D19">
                          <w:rPr>
                            <w:sz w:val="20"/>
                            <w:szCs w:val="20"/>
                          </w:rPr>
                          <w:t>ние</w:t>
                        </w:r>
                        <w:proofErr w:type="gramEnd"/>
                        <w:r w:rsidRPr="006B1D19">
                          <w:rPr>
                            <w:sz w:val="20"/>
                            <w:szCs w:val="20"/>
                          </w:rPr>
                          <w:t xml:space="preserve"> воды через гидроагрега</w:t>
                        </w:r>
                        <w:r>
                          <w:rPr>
                            <w:sz w:val="20"/>
                            <w:szCs w:val="20"/>
                          </w:rPr>
                          <w:t>-</w:t>
                        </w:r>
                        <w:r w:rsidRPr="006B1D19">
                          <w:rPr>
                            <w:sz w:val="20"/>
                            <w:szCs w:val="20"/>
                          </w:rPr>
                          <w:t xml:space="preserve">ты Камской ГЭС </w:t>
                        </w:r>
                      </w:p>
                    </w:tc>
                    <w:tc>
                      <w:tcPr>
                        <w:tcW w:w="810"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1,453175</w:t>
                        </w:r>
                      </w:p>
                    </w:tc>
                    <w:tc>
                      <w:tcPr>
                        <w:tcW w:w="454"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20</w:t>
                        </w:r>
                      </w:p>
                    </w:tc>
                    <w:tc>
                      <w:tcPr>
                        <w:tcW w:w="1087"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50178418847</w:t>
                        </w:r>
                      </w:p>
                    </w:tc>
                    <w:tc>
                      <w:tcPr>
                        <w:tcW w:w="572"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0,125</w:t>
                        </w:r>
                      </w:p>
                    </w:tc>
                    <w:tc>
                      <w:tcPr>
                        <w:tcW w:w="810"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0,056675</w:t>
                        </w:r>
                      </w:p>
                    </w:tc>
                    <w:tc>
                      <w:tcPr>
                        <w:tcW w:w="731"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0,12325</w:t>
                        </w:r>
                      </w:p>
                    </w:tc>
                    <w:tc>
                      <w:tcPr>
                        <w:tcW w:w="572"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652" w:type="dxa"/>
                        <w:tcBorders>
                          <w:top w:val="single" w:sz="4" w:space="0" w:color="auto"/>
                          <w:left w:val="single" w:sz="4" w:space="0" w:color="auto"/>
                          <w:bottom w:val="single" w:sz="4" w:space="0" w:color="auto"/>
                          <w:right w:val="single" w:sz="4" w:space="0" w:color="auto"/>
                        </w:tcBorders>
                        <w:hideMark/>
                      </w:tcPr>
                      <w:p w:rsidR="00BD3E2C" w:rsidRPr="006B1D19" w:rsidRDefault="00BD3E2C" w:rsidP="003F6568">
                        <w:pPr>
                          <w:rPr>
                            <w:rFonts w:ascii="Times New Roman" w:hAnsi="Times New Roman" w:cs="Times New Roman"/>
                            <w:sz w:val="20"/>
                            <w:szCs w:val="20"/>
                          </w:rPr>
                        </w:pPr>
                        <w:r w:rsidRPr="006B1D19">
                          <w:rPr>
                            <w:rFonts w:ascii="Times New Roman" w:hAnsi="Times New Roman" w:cs="Times New Roman"/>
                            <w:sz w:val="20"/>
                            <w:szCs w:val="20"/>
                          </w:rPr>
                          <w:t>1 273 366,31</w:t>
                        </w:r>
                      </w:p>
                    </w:tc>
                  </w:tr>
                  <w:tr w:rsidR="00397622" w:rsidRPr="006B1D19" w:rsidTr="00397622">
                    <w:tc>
                      <w:tcPr>
                        <w:tcW w:w="1078" w:type="dxa"/>
                        <w:tcBorders>
                          <w:top w:val="single" w:sz="4" w:space="0" w:color="auto"/>
                          <w:left w:val="single" w:sz="4" w:space="0" w:color="auto"/>
                          <w:bottom w:val="single" w:sz="4" w:space="0" w:color="auto"/>
                          <w:right w:val="single" w:sz="4" w:space="0" w:color="auto"/>
                        </w:tcBorders>
                        <w:hideMark/>
                      </w:tcPr>
                      <w:p w:rsidR="00397622" w:rsidRPr="006B1D19" w:rsidRDefault="00397622"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5688" w:type="dxa"/>
                        <w:gridSpan w:val="8"/>
                        <w:tcBorders>
                          <w:top w:val="single" w:sz="4" w:space="0" w:color="auto"/>
                          <w:left w:val="single" w:sz="4" w:space="0" w:color="auto"/>
                          <w:bottom w:val="single" w:sz="4" w:space="0" w:color="auto"/>
                          <w:right w:val="single" w:sz="4" w:space="0" w:color="auto"/>
                        </w:tcBorders>
                      </w:tcPr>
                      <w:p w:rsidR="00397622" w:rsidRPr="006B1D19" w:rsidRDefault="00397622" w:rsidP="003F6568">
                        <w:pPr>
                          <w:rPr>
                            <w:rFonts w:ascii="Times New Roman" w:hAnsi="Times New Roman" w:cs="Times New Roman"/>
                            <w:b/>
                            <w:sz w:val="20"/>
                            <w:szCs w:val="20"/>
                            <w:highlight w:val="yellow"/>
                          </w:rPr>
                        </w:pPr>
                        <w:r>
                          <w:rPr>
                            <w:rFonts w:ascii="Times New Roman" w:hAnsi="Times New Roman" w:cs="Times New Roman"/>
                            <w:b/>
                            <w:sz w:val="20"/>
                            <w:szCs w:val="20"/>
                          </w:rPr>
                          <w:t xml:space="preserve">                                                                                        </w:t>
                        </w:r>
                        <w:r w:rsidRPr="006B1D19">
                          <w:rPr>
                            <w:rFonts w:ascii="Times New Roman" w:hAnsi="Times New Roman" w:cs="Times New Roman"/>
                            <w:b/>
                            <w:sz w:val="20"/>
                            <w:szCs w:val="20"/>
                          </w:rPr>
                          <w:t>1 273 366,31</w:t>
                        </w:r>
                      </w:p>
                    </w:tc>
                  </w:tr>
                </w:tbl>
                <w:p w:rsidR="00BD3E2C" w:rsidRPr="006B1D19" w:rsidRDefault="00BD3E2C" w:rsidP="003F6568">
                  <w:pPr>
                    <w:rPr>
                      <w:rFonts w:ascii="Times New Roman" w:hAnsi="Times New Roman" w:cs="Times New Roman"/>
                      <w:sz w:val="20"/>
                      <w:szCs w:val="20"/>
                    </w:rPr>
                  </w:pPr>
                </w:p>
              </w:tc>
            </w:tr>
            <w:tr w:rsidR="00BD3E2C" w:rsidRPr="006B1D19" w:rsidTr="003F6568">
              <w:tc>
                <w:tcPr>
                  <w:tcW w:w="1242" w:type="dxa"/>
                  <w:tcBorders>
                    <w:top w:val="single" w:sz="4" w:space="0" w:color="auto"/>
                    <w:left w:val="single" w:sz="4" w:space="0" w:color="auto"/>
                    <w:bottom w:val="single" w:sz="4" w:space="0" w:color="auto"/>
                    <w:right w:val="single" w:sz="4" w:space="0" w:color="auto"/>
                  </w:tcBorders>
                </w:tcPr>
                <w:p w:rsidR="00BD3E2C" w:rsidRPr="005E34CB" w:rsidRDefault="00BD3E2C" w:rsidP="003F6568">
                  <w:pPr>
                    <w:pStyle w:val="Style11"/>
                    <w:widowControl/>
                    <w:spacing w:line="240" w:lineRule="auto"/>
                    <w:rPr>
                      <w:rStyle w:val="FontStyle36"/>
                      <w:sz w:val="20"/>
                      <w:szCs w:val="20"/>
                    </w:rPr>
                  </w:pPr>
                  <w:r w:rsidRPr="005E34CB">
                    <w:rPr>
                      <w:rStyle w:val="FontStyle36"/>
                      <w:sz w:val="20"/>
                      <w:szCs w:val="20"/>
                    </w:rPr>
                    <w:t xml:space="preserve">На примере расчета размеров вреда водным </w:t>
                  </w:r>
                  <w:proofErr w:type="gramStart"/>
                  <w:r w:rsidRPr="005E34CB">
                    <w:rPr>
                      <w:rStyle w:val="FontStyle36"/>
                      <w:sz w:val="20"/>
                      <w:szCs w:val="20"/>
                    </w:rPr>
                    <w:t>биоресур</w:t>
                  </w:r>
                  <w:r>
                    <w:rPr>
                      <w:rStyle w:val="FontStyle36"/>
                      <w:sz w:val="20"/>
                      <w:szCs w:val="20"/>
                    </w:rPr>
                    <w:t>-</w:t>
                  </w:r>
                  <w:r w:rsidRPr="005E34CB">
                    <w:rPr>
                      <w:rStyle w:val="FontStyle36"/>
                      <w:sz w:val="20"/>
                      <w:szCs w:val="20"/>
                    </w:rPr>
                    <w:t>сам</w:t>
                  </w:r>
                  <w:proofErr w:type="gramEnd"/>
                  <w:r w:rsidRPr="005E34CB">
                    <w:rPr>
                      <w:rStyle w:val="FontStyle36"/>
                      <w:sz w:val="20"/>
                      <w:szCs w:val="20"/>
                    </w:rPr>
                    <w:t xml:space="preserve"> и среде их обитания от осуществ</w:t>
                  </w:r>
                  <w:r>
                    <w:rPr>
                      <w:rStyle w:val="FontStyle36"/>
                      <w:sz w:val="20"/>
                      <w:szCs w:val="20"/>
                    </w:rPr>
                    <w:t>-</w:t>
                  </w:r>
                  <w:r w:rsidRPr="005E34CB">
                    <w:rPr>
                      <w:rStyle w:val="FontStyle36"/>
                      <w:sz w:val="20"/>
                      <w:szCs w:val="20"/>
                    </w:rPr>
                    <w:t>ления производс</w:t>
                  </w:r>
                  <w:r>
                    <w:rPr>
                      <w:rStyle w:val="FontStyle36"/>
                      <w:sz w:val="20"/>
                      <w:szCs w:val="20"/>
                    </w:rPr>
                    <w:t>-</w:t>
                  </w:r>
                  <w:r w:rsidRPr="005E34CB">
                    <w:rPr>
                      <w:rStyle w:val="FontStyle36"/>
                      <w:sz w:val="20"/>
                      <w:szCs w:val="20"/>
                    </w:rPr>
                    <w:t>твенной деятель</w:t>
                  </w:r>
                  <w:r>
                    <w:rPr>
                      <w:rStyle w:val="FontStyle36"/>
                      <w:sz w:val="20"/>
                      <w:szCs w:val="20"/>
                    </w:rPr>
                    <w:t>-</w:t>
                  </w:r>
                  <w:r w:rsidRPr="005E34CB">
                    <w:rPr>
                      <w:rStyle w:val="FontStyle36"/>
                      <w:sz w:val="20"/>
                      <w:szCs w:val="20"/>
                    </w:rPr>
                    <w:t xml:space="preserve">ности Курейской </w:t>
                  </w:r>
                  <w:r w:rsidRPr="005E34CB">
                    <w:rPr>
                      <w:rStyle w:val="FontStyle36"/>
                      <w:sz w:val="20"/>
                      <w:szCs w:val="20"/>
                    </w:rPr>
                    <w:lastRenderedPageBreak/>
                    <w:t>ГЭС:</w:t>
                  </w:r>
                </w:p>
                <w:p w:rsidR="00BD3E2C" w:rsidRPr="005E34CB" w:rsidRDefault="00BD3E2C" w:rsidP="003F6568">
                  <w:pPr>
                    <w:pStyle w:val="Style11"/>
                    <w:widowControl/>
                    <w:spacing w:line="240" w:lineRule="auto"/>
                    <w:rPr>
                      <w:rStyle w:val="FontStyle36"/>
                      <w:sz w:val="20"/>
                      <w:szCs w:val="20"/>
                    </w:rPr>
                  </w:pPr>
                  <w:proofErr w:type="gramStart"/>
                  <w:r>
                    <w:rPr>
                      <w:rStyle w:val="FontStyle36"/>
                      <w:sz w:val="20"/>
                      <w:szCs w:val="20"/>
                    </w:rPr>
                    <w:t>С</w:t>
                  </w:r>
                  <w:r w:rsidRPr="005E34CB">
                    <w:rPr>
                      <w:rStyle w:val="FontStyle36"/>
                      <w:sz w:val="20"/>
                      <w:szCs w:val="20"/>
                    </w:rPr>
                    <w:t>реднего</w:t>
                  </w:r>
                  <w:r>
                    <w:rPr>
                      <w:rStyle w:val="FontStyle36"/>
                      <w:sz w:val="20"/>
                      <w:szCs w:val="20"/>
                    </w:rPr>
                    <w:t>-</w:t>
                  </w:r>
                  <w:r w:rsidRPr="005E34CB">
                    <w:rPr>
                      <w:rStyle w:val="FontStyle36"/>
                      <w:sz w:val="20"/>
                      <w:szCs w:val="20"/>
                    </w:rPr>
                    <w:t>довой</w:t>
                  </w:r>
                  <w:proofErr w:type="gramEnd"/>
                  <w:r w:rsidRPr="005E34CB">
                    <w:rPr>
                      <w:rStyle w:val="FontStyle36"/>
                      <w:sz w:val="20"/>
                      <w:szCs w:val="20"/>
                    </w:rPr>
                    <w:t xml:space="preserve"> объем воды, исполь</w:t>
                  </w:r>
                  <w:r>
                    <w:rPr>
                      <w:rStyle w:val="FontStyle36"/>
                      <w:sz w:val="20"/>
                      <w:szCs w:val="20"/>
                    </w:rPr>
                    <w:t>-</w:t>
                  </w:r>
                  <w:r w:rsidRPr="005E34CB">
                    <w:rPr>
                      <w:rStyle w:val="FontStyle36"/>
                      <w:sz w:val="20"/>
                      <w:szCs w:val="20"/>
                    </w:rPr>
                    <w:t>зуемый на нужды гидроэнер</w:t>
                  </w:r>
                  <w:r>
                    <w:rPr>
                      <w:rStyle w:val="FontStyle36"/>
                      <w:sz w:val="20"/>
                      <w:szCs w:val="20"/>
                    </w:rPr>
                    <w:t>-</w:t>
                  </w:r>
                  <w:r w:rsidRPr="005E34CB">
                    <w:rPr>
                      <w:rStyle w:val="FontStyle36"/>
                      <w:sz w:val="20"/>
                      <w:szCs w:val="20"/>
                    </w:rPr>
                    <w:t>гетики составляет:</w:t>
                  </w:r>
                </w:p>
                <w:p w:rsidR="00BD3E2C" w:rsidRPr="005E34CB" w:rsidRDefault="00BD3E2C" w:rsidP="003F6568">
                  <w:pPr>
                    <w:pStyle w:val="Style9"/>
                    <w:widowControl/>
                    <w:spacing w:line="240" w:lineRule="auto"/>
                    <w:jc w:val="left"/>
                    <w:rPr>
                      <w:rStyle w:val="FontStyle36"/>
                      <w:sz w:val="20"/>
                      <w:szCs w:val="20"/>
                      <w:vertAlign w:val="superscript"/>
                    </w:rPr>
                  </w:pPr>
                  <w:r w:rsidRPr="005E34CB">
                    <w:rPr>
                      <w:rStyle w:val="FontStyle36"/>
                      <w:sz w:val="20"/>
                      <w:szCs w:val="20"/>
                    </w:rPr>
                    <w:t>14 236 304 970 м</w:t>
                  </w:r>
                  <w:r w:rsidRPr="005E34CB">
                    <w:rPr>
                      <w:rStyle w:val="FontStyle36"/>
                      <w:sz w:val="20"/>
                      <w:szCs w:val="20"/>
                      <w:vertAlign w:val="superscript"/>
                    </w:rPr>
                    <w:t>3</w:t>
                  </w:r>
                </w:p>
                <w:p w:rsidR="00BD3E2C" w:rsidRPr="00505DE8" w:rsidRDefault="00BD3E2C" w:rsidP="003F6568">
                  <w:pPr>
                    <w:rPr>
                      <w:rFonts w:ascii="Times New Roman" w:hAnsi="Times New Roman" w:cs="Times New Roman"/>
                      <w:sz w:val="20"/>
                      <w:szCs w:val="20"/>
                    </w:rPr>
                  </w:pPr>
                  <w:proofErr w:type="gramStart"/>
                  <w:r w:rsidRPr="005E34CB">
                    <w:rPr>
                      <w:rStyle w:val="FontStyle36"/>
                      <w:sz w:val="20"/>
                      <w:szCs w:val="20"/>
                    </w:rPr>
                    <w:t>Средневз</w:t>
                  </w:r>
                  <w:r>
                    <w:rPr>
                      <w:rStyle w:val="FontStyle36"/>
                      <w:sz w:val="20"/>
                      <w:szCs w:val="20"/>
                    </w:rPr>
                    <w:t>-</w:t>
                  </w:r>
                  <w:r w:rsidRPr="005E34CB">
                    <w:rPr>
                      <w:rStyle w:val="FontStyle36"/>
                      <w:sz w:val="20"/>
                      <w:szCs w:val="20"/>
                    </w:rPr>
                    <w:t>вешенная</w:t>
                  </w:r>
                  <w:proofErr w:type="gramEnd"/>
                  <w:r w:rsidRPr="005E34CB">
                    <w:rPr>
                      <w:rStyle w:val="FontStyle36"/>
                      <w:sz w:val="20"/>
                      <w:szCs w:val="20"/>
                    </w:rPr>
                    <w:t xml:space="preserve">       среднего</w:t>
                  </w:r>
                  <w:r>
                    <w:rPr>
                      <w:rStyle w:val="FontStyle36"/>
                      <w:sz w:val="20"/>
                      <w:szCs w:val="20"/>
                    </w:rPr>
                    <w:t>-</w:t>
                  </w:r>
                  <w:r w:rsidRPr="005E34CB">
                    <w:rPr>
                      <w:rStyle w:val="FontStyle36"/>
                      <w:sz w:val="20"/>
                      <w:szCs w:val="20"/>
                    </w:rPr>
                    <w:t>довая биомасса зоопланк</w:t>
                  </w:r>
                  <w:r>
                    <w:rPr>
                      <w:rStyle w:val="FontStyle36"/>
                      <w:sz w:val="20"/>
                      <w:szCs w:val="20"/>
                    </w:rPr>
                    <w:t>-</w:t>
                  </w:r>
                  <w:r w:rsidRPr="005E34CB">
                    <w:rPr>
                      <w:rStyle w:val="FontStyle36"/>
                      <w:sz w:val="20"/>
                      <w:szCs w:val="20"/>
                    </w:rPr>
                    <w:t>тона составляет: 0,076 г/м</w:t>
                  </w:r>
                  <w:r w:rsidRPr="005E34CB">
                    <w:rPr>
                      <w:rStyle w:val="FontStyle36"/>
                      <w:sz w:val="20"/>
                      <w:szCs w:val="20"/>
                      <w:vertAlign w:val="superscript"/>
                    </w:rPr>
                    <w:t>3</w:t>
                  </w:r>
                  <w:r>
                    <w:rPr>
                      <w:rStyle w:val="FontStyle36"/>
                      <w:sz w:val="20"/>
                      <w:szCs w:val="20"/>
                    </w:rPr>
                    <w:t xml:space="preserve"> при использовании коэффициента </w:t>
                  </w:r>
                  <w:r>
                    <w:rPr>
                      <w:rStyle w:val="FontStyle36"/>
                      <w:sz w:val="20"/>
                      <w:szCs w:val="20"/>
                      <w:lang w:val="en-US"/>
                    </w:rPr>
                    <w:t>d</w:t>
                  </w:r>
                  <w:r>
                    <w:rPr>
                      <w:rStyle w:val="FontStyle36"/>
                      <w:sz w:val="20"/>
                      <w:szCs w:val="20"/>
                    </w:rPr>
                    <w:t xml:space="preserve"> </w:t>
                  </w:r>
                  <w:r w:rsidRPr="00345D29">
                    <w:rPr>
                      <w:rStyle w:val="FontStyle36"/>
                      <w:sz w:val="20"/>
                      <w:szCs w:val="20"/>
                    </w:rPr>
                    <w:t>(</w:t>
                  </w:r>
                  <w:r w:rsidRPr="00345D29">
                    <w:rPr>
                      <w:rFonts w:ascii="Times New Roman" w:eastAsia="Arial" w:hAnsi="Times New Roman" w:cs="Times New Roman"/>
                      <w:color w:val="000000" w:themeColor="text1"/>
                      <w:sz w:val="20"/>
                      <w:szCs w:val="20"/>
                      <w:lang w:eastAsia="ru-RU"/>
                    </w:rPr>
                    <w:t>степень воздейст</w:t>
                  </w:r>
                  <w:r>
                    <w:rPr>
                      <w:rFonts w:ascii="Times New Roman" w:eastAsia="Arial" w:hAnsi="Times New Roman" w:cs="Times New Roman"/>
                      <w:color w:val="000000" w:themeColor="text1"/>
                      <w:sz w:val="20"/>
                      <w:szCs w:val="20"/>
                      <w:lang w:eastAsia="ru-RU"/>
                    </w:rPr>
                    <w:t>-</w:t>
                  </w:r>
                  <w:r w:rsidRPr="00345D29">
                    <w:rPr>
                      <w:rFonts w:ascii="Times New Roman" w:eastAsia="Arial" w:hAnsi="Times New Roman" w:cs="Times New Roman"/>
                      <w:color w:val="000000" w:themeColor="text1"/>
                      <w:sz w:val="20"/>
                      <w:szCs w:val="20"/>
                      <w:lang w:eastAsia="ru-RU"/>
                    </w:rPr>
                    <w:t>вия или доля гибнущих организмов от их общей биомассы, в долях единицы</w:t>
                  </w:r>
                  <w:r>
                    <w:rPr>
                      <w:rFonts w:ascii="Times New Roman" w:eastAsia="Arial" w:hAnsi="Times New Roman" w:cs="Times New Roman"/>
                      <w:color w:val="000000" w:themeColor="text1"/>
                      <w:sz w:val="20"/>
                      <w:szCs w:val="20"/>
                      <w:lang w:eastAsia="ru-RU"/>
                    </w:rPr>
                    <w:t>)</w:t>
                  </w:r>
                </w:p>
              </w:tc>
              <w:tc>
                <w:tcPr>
                  <w:tcW w:w="6977" w:type="dxa"/>
                  <w:tcBorders>
                    <w:top w:val="single" w:sz="4" w:space="0" w:color="auto"/>
                    <w:left w:val="single" w:sz="4" w:space="0" w:color="auto"/>
                    <w:bottom w:val="single" w:sz="4" w:space="0" w:color="auto"/>
                    <w:right w:val="single" w:sz="4" w:space="0" w:color="auto"/>
                  </w:tcBorders>
                </w:tcPr>
                <w:p w:rsidR="00BD3E2C" w:rsidRPr="005E34CB" w:rsidRDefault="00BD3E2C" w:rsidP="003F6568">
                  <w:pPr>
                    <w:pStyle w:val="Style13"/>
                    <w:widowControl/>
                    <w:spacing w:line="317" w:lineRule="exact"/>
                    <w:ind w:right="7" w:firstLine="430"/>
                    <w:jc w:val="both"/>
                    <w:rPr>
                      <w:rStyle w:val="FontStyle36"/>
                      <w:sz w:val="20"/>
                      <w:szCs w:val="20"/>
                    </w:rPr>
                  </w:pPr>
                  <w:r w:rsidRPr="005E34CB">
                    <w:rPr>
                      <w:rStyle w:val="FontStyle36"/>
                      <w:sz w:val="20"/>
                      <w:szCs w:val="20"/>
                    </w:rPr>
                    <w:lastRenderedPageBreak/>
                    <w:t>Смертность    зоопланктона,    определяемая «по численности»</w:t>
                  </w:r>
                  <w:r>
                    <w:rPr>
                      <w:rStyle w:val="FontStyle36"/>
                      <w:sz w:val="20"/>
                      <w:szCs w:val="20"/>
                    </w:rPr>
                    <w:t>,</w:t>
                  </w:r>
                  <w:r w:rsidRPr="005E34CB">
                    <w:rPr>
                      <w:rStyle w:val="FontStyle36"/>
                      <w:sz w:val="20"/>
                      <w:szCs w:val="20"/>
                    </w:rPr>
                    <w:t xml:space="preserve"> составит 6,64%</w:t>
                  </w:r>
                  <w:r>
                    <w:rPr>
                      <w:rStyle w:val="FontStyle36"/>
                      <w:sz w:val="20"/>
                      <w:szCs w:val="20"/>
                    </w:rPr>
                    <w:t>.</w:t>
                  </w:r>
                </w:p>
                <w:p w:rsidR="00BD3E2C" w:rsidRPr="005E34CB" w:rsidRDefault="00BD3E2C" w:rsidP="003F6568">
                  <w:pPr>
                    <w:pStyle w:val="Style13"/>
                    <w:widowControl/>
                    <w:spacing w:line="240" w:lineRule="auto"/>
                    <w:ind w:right="6" w:firstLine="595"/>
                    <w:jc w:val="both"/>
                    <w:rPr>
                      <w:rStyle w:val="FontStyle36"/>
                      <w:sz w:val="20"/>
                      <w:szCs w:val="20"/>
                    </w:rPr>
                  </w:pPr>
                  <w:r w:rsidRPr="005E34CB">
                    <w:rPr>
                      <w:rStyle w:val="FontStyle36"/>
                      <w:sz w:val="20"/>
                      <w:szCs w:val="20"/>
                    </w:rPr>
                    <w:t>Величина ущерба от  гибели  зоопланктона при прохождении воды через гидроагрегаты составит:</w:t>
                  </w:r>
                </w:p>
                <w:p w:rsidR="00BD3E2C" w:rsidRPr="005E34CB" w:rsidRDefault="00BD3E2C" w:rsidP="003F6568">
                  <w:pPr>
                    <w:jc w:val="both"/>
                    <w:rPr>
                      <w:rFonts w:ascii="Times New Roman" w:hAnsi="Times New Roman" w:cs="Times New Roman"/>
                      <w:b/>
                      <w:i/>
                      <w:sz w:val="20"/>
                      <w:szCs w:val="20"/>
                    </w:rPr>
                  </w:pPr>
                  <w:r w:rsidRPr="005E34CB">
                    <w:rPr>
                      <w:rStyle w:val="FontStyle40"/>
                      <w:i w:val="0"/>
                      <w:sz w:val="20"/>
                      <w:szCs w:val="20"/>
                    </w:rPr>
                    <w:t>N =0,076*10 *14236304970 *0,1 *0,2 *0,0664*0,001=</w:t>
                  </w:r>
                  <w:r w:rsidRPr="005E34CB">
                    <w:rPr>
                      <w:rStyle w:val="FontStyle40"/>
                      <w:sz w:val="20"/>
                      <w:szCs w:val="20"/>
                    </w:rPr>
                    <w:t xml:space="preserve"> </w:t>
                  </w:r>
                  <w:r w:rsidRPr="005E34CB">
                    <w:rPr>
                      <w:rStyle w:val="FontStyle44"/>
                      <w:sz w:val="20"/>
                      <w:szCs w:val="20"/>
                    </w:rPr>
                    <w:t xml:space="preserve">14 368,42 </w:t>
                  </w:r>
                  <w:r w:rsidRPr="005E34CB">
                    <w:rPr>
                      <w:rStyle w:val="FontStyle40"/>
                      <w:b/>
                      <w:i w:val="0"/>
                      <w:sz w:val="20"/>
                      <w:szCs w:val="20"/>
                    </w:rPr>
                    <w:t>кг</w:t>
                  </w:r>
                </w:p>
                <w:p w:rsidR="00BD3E2C" w:rsidRPr="006B1D19" w:rsidRDefault="00BD3E2C" w:rsidP="003F6568">
                  <w:pPr>
                    <w:pStyle w:val="Default"/>
                    <w:rPr>
                      <w:sz w:val="20"/>
                      <w:szCs w:val="20"/>
                    </w:rPr>
                  </w:pPr>
                </w:p>
              </w:tc>
              <w:tc>
                <w:tcPr>
                  <w:tcW w:w="7056" w:type="dxa"/>
                  <w:tcBorders>
                    <w:top w:val="single" w:sz="4" w:space="0" w:color="auto"/>
                    <w:left w:val="single" w:sz="4" w:space="0" w:color="auto"/>
                    <w:bottom w:val="single" w:sz="4" w:space="0" w:color="auto"/>
                    <w:right w:val="single" w:sz="4" w:space="0" w:color="auto"/>
                  </w:tcBorders>
                </w:tcPr>
                <w:p w:rsidR="00BD3E2C" w:rsidRPr="005E34CB" w:rsidRDefault="00BD3E2C" w:rsidP="003F6568">
                  <w:pPr>
                    <w:pStyle w:val="Style25"/>
                    <w:widowControl/>
                    <w:spacing w:line="317" w:lineRule="exact"/>
                    <w:ind w:right="22" w:firstLine="428"/>
                    <w:rPr>
                      <w:rStyle w:val="FontStyle36"/>
                      <w:sz w:val="20"/>
                      <w:szCs w:val="20"/>
                    </w:rPr>
                  </w:pPr>
                  <w:r w:rsidRPr="005E34CB">
                    <w:rPr>
                      <w:rStyle w:val="FontStyle36"/>
                      <w:sz w:val="20"/>
                      <w:szCs w:val="20"/>
                    </w:rPr>
                    <w:t>Смертность зоопланктона, определяемая «по биомассе»</w:t>
                  </w:r>
                  <w:r>
                    <w:rPr>
                      <w:rStyle w:val="FontStyle36"/>
                      <w:sz w:val="20"/>
                      <w:szCs w:val="20"/>
                    </w:rPr>
                    <w:t xml:space="preserve">, </w:t>
                  </w:r>
                  <w:r w:rsidRPr="005E34CB">
                    <w:rPr>
                      <w:rStyle w:val="FontStyle36"/>
                      <w:sz w:val="20"/>
                      <w:szCs w:val="20"/>
                    </w:rPr>
                    <w:t xml:space="preserve"> составит 3,78%</w:t>
                  </w:r>
                  <w:r>
                    <w:rPr>
                      <w:rStyle w:val="FontStyle36"/>
                      <w:sz w:val="20"/>
                      <w:szCs w:val="20"/>
                    </w:rPr>
                    <w:t>.</w:t>
                  </w:r>
                </w:p>
                <w:p w:rsidR="00BD3E2C" w:rsidRPr="005E34CB" w:rsidRDefault="00BD3E2C" w:rsidP="003F6568">
                  <w:pPr>
                    <w:pStyle w:val="Style25"/>
                    <w:widowControl/>
                    <w:ind w:right="23" w:firstLine="428"/>
                    <w:jc w:val="both"/>
                    <w:rPr>
                      <w:rStyle w:val="FontStyle36"/>
                      <w:sz w:val="20"/>
                      <w:szCs w:val="20"/>
                    </w:rPr>
                  </w:pPr>
                  <w:r w:rsidRPr="005E34CB">
                    <w:rPr>
                      <w:rStyle w:val="FontStyle36"/>
                      <w:sz w:val="20"/>
                      <w:szCs w:val="20"/>
                    </w:rPr>
                    <w:t>Величина ущерба от гибели зоопланктона при прохождении воды через гидроагрегаты составит:</w:t>
                  </w:r>
                </w:p>
                <w:p w:rsidR="00BD3E2C" w:rsidRPr="005E34CB" w:rsidRDefault="00BD3E2C" w:rsidP="003F6568">
                  <w:pPr>
                    <w:pStyle w:val="Style27"/>
                    <w:widowControl/>
                    <w:spacing w:line="317" w:lineRule="exact"/>
                    <w:ind w:right="22" w:firstLine="428"/>
                    <w:rPr>
                      <w:rStyle w:val="FontStyle41"/>
                      <w:i w:val="0"/>
                      <w:sz w:val="20"/>
                      <w:szCs w:val="20"/>
                    </w:rPr>
                  </w:pPr>
                  <w:r w:rsidRPr="00C114B8">
                    <w:rPr>
                      <w:rStyle w:val="FontStyle36"/>
                      <w:sz w:val="20"/>
                      <w:szCs w:val="20"/>
                    </w:rPr>
                    <w:t>N</w:t>
                  </w:r>
                  <w:r w:rsidRPr="005E34CB">
                    <w:rPr>
                      <w:rStyle w:val="FontStyle36"/>
                      <w:i/>
                      <w:sz w:val="20"/>
                      <w:szCs w:val="20"/>
                    </w:rPr>
                    <w:t xml:space="preserve"> </w:t>
                  </w:r>
                  <w:r w:rsidRPr="005E34CB">
                    <w:rPr>
                      <w:rStyle w:val="FontStyle40"/>
                      <w:i w:val="0"/>
                      <w:sz w:val="20"/>
                      <w:szCs w:val="20"/>
                    </w:rPr>
                    <w:t xml:space="preserve">=0,076*10 *14 236 304 970 *0,1 *0,2 *0,0378*0,001= </w:t>
                  </w:r>
                  <w:r w:rsidRPr="005E34CB">
                    <w:rPr>
                      <w:rStyle w:val="FontStyle41"/>
                      <w:i w:val="0"/>
                      <w:sz w:val="20"/>
                      <w:szCs w:val="20"/>
                    </w:rPr>
                    <w:t>8179,61</w:t>
                  </w:r>
                  <w:r>
                    <w:rPr>
                      <w:rStyle w:val="FontStyle41"/>
                      <w:i w:val="0"/>
                      <w:sz w:val="20"/>
                      <w:szCs w:val="20"/>
                    </w:rPr>
                    <w:t xml:space="preserve"> </w:t>
                  </w:r>
                  <w:r w:rsidRPr="005E34CB">
                    <w:rPr>
                      <w:rStyle w:val="FontStyle41"/>
                      <w:i w:val="0"/>
                      <w:sz w:val="20"/>
                      <w:szCs w:val="20"/>
                    </w:rPr>
                    <w:t>кг</w:t>
                  </w:r>
                </w:p>
                <w:p w:rsidR="00BD3E2C" w:rsidRPr="005E34CB" w:rsidRDefault="00BD3E2C" w:rsidP="003F6568">
                  <w:pPr>
                    <w:pStyle w:val="Default"/>
                    <w:ind w:firstLine="428"/>
                    <w:jc w:val="both"/>
                    <w:rPr>
                      <w:sz w:val="20"/>
                      <w:szCs w:val="20"/>
                    </w:rPr>
                  </w:pPr>
                  <w:r w:rsidRPr="005E34CB">
                    <w:rPr>
                      <w:rStyle w:val="FontStyle36"/>
                      <w:sz w:val="20"/>
                      <w:szCs w:val="20"/>
                    </w:rPr>
                    <w:t xml:space="preserve">Учитывая вышеизложенного, потери водных биоресурсов от гибели кормовых организмов зоопланктона при использовании водных ресурсов водного объекта ориентировочно снизятся на </w:t>
                  </w:r>
                  <w:r w:rsidRPr="005E34CB">
                    <w:rPr>
                      <w:rStyle w:val="FontStyle41"/>
                      <w:b w:val="0"/>
                      <w:i w:val="0"/>
                      <w:sz w:val="20"/>
                      <w:szCs w:val="20"/>
                    </w:rPr>
                    <w:t>43%.</w:t>
                  </w:r>
                </w:p>
              </w:tc>
            </w:tr>
            <w:tr w:rsidR="00BD3E2C" w:rsidRPr="006B1D19" w:rsidTr="003F6568">
              <w:tc>
                <w:tcPr>
                  <w:tcW w:w="1242" w:type="dxa"/>
                  <w:tcBorders>
                    <w:top w:val="single" w:sz="4" w:space="0" w:color="auto"/>
                    <w:left w:val="single" w:sz="4" w:space="0" w:color="auto"/>
                    <w:bottom w:val="single" w:sz="4" w:space="0" w:color="auto"/>
                    <w:right w:val="single" w:sz="4" w:space="0" w:color="auto"/>
                  </w:tcBorders>
                </w:tcPr>
                <w:p w:rsidR="00BD3E2C" w:rsidRPr="00C83CFD" w:rsidRDefault="00BD3E2C" w:rsidP="003F6568">
                  <w:pPr>
                    <w:pStyle w:val="Style6"/>
                    <w:widowControl/>
                    <w:spacing w:line="240" w:lineRule="auto"/>
                    <w:ind w:right="-108" w:firstLine="0"/>
                    <w:rPr>
                      <w:sz w:val="20"/>
                      <w:szCs w:val="20"/>
                    </w:rPr>
                  </w:pPr>
                  <w:r w:rsidRPr="00C83CFD">
                    <w:rPr>
                      <w:rStyle w:val="FontStyle36"/>
                      <w:sz w:val="20"/>
                      <w:szCs w:val="20"/>
                    </w:rPr>
                    <w:lastRenderedPageBreak/>
                    <w:t xml:space="preserve"> </w:t>
                  </w:r>
                  <w:r w:rsidRPr="00C83CFD">
                    <w:rPr>
                      <w:sz w:val="20"/>
                      <w:szCs w:val="20"/>
                    </w:rPr>
                    <w:t>Пункт 28 после абзаца седьмого дополнить абзацами следующего содержания:</w:t>
                  </w:r>
                </w:p>
                <w:p w:rsidR="00BD3E2C" w:rsidRPr="00C83CFD" w:rsidRDefault="00BD3E2C" w:rsidP="003F6568">
                  <w:pPr>
                    <w:pStyle w:val="Style6"/>
                    <w:widowControl/>
                    <w:spacing w:line="240" w:lineRule="auto"/>
                    <w:ind w:right="-108" w:firstLine="284"/>
                    <w:rPr>
                      <w:sz w:val="20"/>
                      <w:szCs w:val="20"/>
                    </w:rPr>
                  </w:pPr>
                  <w:r w:rsidRPr="00C83CFD">
                    <w:rPr>
                      <w:sz w:val="20"/>
                      <w:szCs w:val="20"/>
                    </w:rPr>
                    <w:t>«Период естествен</w:t>
                  </w:r>
                  <w:r>
                    <w:rPr>
                      <w:sz w:val="20"/>
                      <w:szCs w:val="20"/>
                    </w:rPr>
                    <w:t>-</w:t>
                  </w:r>
                  <w:r w:rsidRPr="00C83CFD">
                    <w:rPr>
                      <w:sz w:val="20"/>
                      <w:szCs w:val="20"/>
                    </w:rPr>
                    <w:t>ного восстанов</w:t>
                  </w:r>
                  <w:r>
                    <w:rPr>
                      <w:sz w:val="20"/>
                      <w:szCs w:val="20"/>
                    </w:rPr>
                    <w:t>-</w:t>
                  </w:r>
                  <w:r w:rsidRPr="00C83CFD">
                    <w:rPr>
                      <w:sz w:val="20"/>
                      <w:szCs w:val="20"/>
                    </w:rPr>
                    <w:t xml:space="preserve">ления рыбохозяйственного значения пойменной зоны принимается </w:t>
                  </w:r>
                  <w:proofErr w:type="gramStart"/>
                  <w:r w:rsidRPr="00C83CFD">
                    <w:rPr>
                      <w:sz w:val="20"/>
                      <w:szCs w:val="20"/>
                    </w:rPr>
                    <w:t>равным</w:t>
                  </w:r>
                  <w:proofErr w:type="gramEnd"/>
                  <w:r w:rsidRPr="00C83CFD">
                    <w:rPr>
                      <w:sz w:val="20"/>
                      <w:szCs w:val="20"/>
                    </w:rPr>
                    <w:t xml:space="preserve"> 1 году.</w:t>
                  </w:r>
                </w:p>
                <w:p w:rsidR="00BD3E2C" w:rsidRPr="005E34CB" w:rsidRDefault="00BD3E2C" w:rsidP="003F6568">
                  <w:pPr>
                    <w:pStyle w:val="Style6"/>
                    <w:widowControl/>
                    <w:spacing w:line="240" w:lineRule="auto"/>
                    <w:ind w:right="-108" w:firstLine="284"/>
                    <w:rPr>
                      <w:rStyle w:val="FontStyle36"/>
                      <w:sz w:val="20"/>
                      <w:szCs w:val="20"/>
                    </w:rPr>
                  </w:pPr>
                  <w:r w:rsidRPr="00C83CFD">
                    <w:rPr>
                      <w:sz w:val="20"/>
                      <w:szCs w:val="20"/>
                    </w:rPr>
                    <w:lastRenderedPageBreak/>
                    <w:t>Допускается принимать иной период естественного восстановления рыбохозяйственного значения пойменной зоны с научным обоснованием по результатам наблюдений (исследований) или по данным, опубликованным в рецензируемых научных изданиях</w:t>
                  </w:r>
                  <w:proofErr w:type="gramStart"/>
                  <w:r w:rsidRPr="00C83CFD">
                    <w:rPr>
                      <w:sz w:val="20"/>
                      <w:szCs w:val="20"/>
                    </w:rPr>
                    <w:t>.».</w:t>
                  </w:r>
                  <w:proofErr w:type="gramEnd"/>
                </w:p>
              </w:tc>
              <w:tc>
                <w:tcPr>
                  <w:tcW w:w="6977" w:type="dxa"/>
                  <w:tcBorders>
                    <w:top w:val="single" w:sz="4" w:space="0" w:color="auto"/>
                    <w:left w:val="single" w:sz="4" w:space="0" w:color="auto"/>
                    <w:bottom w:val="single" w:sz="4" w:space="0" w:color="auto"/>
                    <w:right w:val="single" w:sz="4" w:space="0" w:color="auto"/>
                  </w:tcBorders>
                </w:tcPr>
                <w:p w:rsidR="00BD3E2C" w:rsidRPr="00FE0DE4" w:rsidRDefault="00BD3E2C" w:rsidP="003F6568">
                  <w:pPr>
                    <w:pStyle w:val="Style25"/>
                    <w:widowControl/>
                    <w:ind w:left="7" w:hanging="7"/>
                    <w:jc w:val="both"/>
                    <w:rPr>
                      <w:rStyle w:val="FontStyle36"/>
                      <w:sz w:val="20"/>
                      <w:szCs w:val="20"/>
                    </w:rPr>
                  </w:pPr>
                  <w:r w:rsidRPr="00FE0DE4">
                    <w:rPr>
                      <w:rStyle w:val="FontStyle36"/>
                      <w:sz w:val="20"/>
                      <w:szCs w:val="20"/>
                    </w:rPr>
                    <w:lastRenderedPageBreak/>
                    <w:t>В действующей редакции Методики расчет временной утраты   рыбопродуктивности   поймы   выполняется с учетом времени восстановления равного 1 году (если проектными решениями предусмотрена биологическая рекультивация) или  с учетом времени восстановления, равного 3 лет (в соответствии с п. 28 Методики для самосрастания пойменных лугов).</w:t>
                  </w:r>
                </w:p>
                <w:p w:rsidR="00BD3E2C" w:rsidRPr="00FE0DE4" w:rsidRDefault="00BD3E2C" w:rsidP="003F6568">
                  <w:pPr>
                    <w:pStyle w:val="Style17"/>
                    <w:widowControl/>
                    <w:spacing w:line="240" w:lineRule="auto"/>
                    <w:jc w:val="both"/>
                    <w:rPr>
                      <w:rStyle w:val="FontStyle36"/>
                      <w:sz w:val="20"/>
                      <w:szCs w:val="20"/>
                    </w:rPr>
                  </w:pPr>
                  <w:r w:rsidRPr="00FE0DE4">
                    <w:rPr>
                      <w:rStyle w:val="FontStyle36"/>
                      <w:sz w:val="20"/>
                      <w:szCs w:val="20"/>
                    </w:rPr>
                    <w:t>Рассчитаем   временную   утрату рыбопродуктивности поймы    для    участка    площадью    1    гектар, при</w:t>
                  </w:r>
                  <w:r w:rsidRPr="00FE0DE4">
                    <w:rPr>
                      <w:rStyle w:val="FontStyle17"/>
                    </w:rPr>
                    <w:t xml:space="preserve"> </w:t>
                  </w:r>
                  <w:r w:rsidRPr="00FE0DE4">
                    <w:rPr>
                      <w:rStyle w:val="FontStyle36"/>
                      <w:sz w:val="20"/>
                      <w:szCs w:val="20"/>
                    </w:rPr>
                    <w:t>рыбопродуктивности поймы равной 5 кг/га и продолжительности работ, равной 1 году, в двух вариантах:</w:t>
                  </w:r>
                </w:p>
                <w:p w:rsidR="00BD3E2C" w:rsidRPr="00FE0DE4" w:rsidRDefault="00BD3E2C" w:rsidP="003F6568">
                  <w:pPr>
                    <w:pStyle w:val="Style1"/>
                    <w:widowControl/>
                    <w:spacing w:line="240" w:lineRule="auto"/>
                    <w:ind w:left="713"/>
                    <w:jc w:val="left"/>
                    <w:rPr>
                      <w:rStyle w:val="FontStyle36"/>
                      <w:sz w:val="20"/>
                      <w:szCs w:val="20"/>
                    </w:rPr>
                  </w:pPr>
                  <w:r w:rsidRPr="00FE0DE4">
                    <w:rPr>
                      <w:rStyle w:val="FontStyle36"/>
                      <w:sz w:val="20"/>
                      <w:szCs w:val="20"/>
                    </w:rPr>
                    <w:t>Расчет ведётся по формуле 1 Методики:</w:t>
                  </w:r>
                </w:p>
                <w:p w:rsidR="00BD3E2C" w:rsidRPr="00FE0DE4" w:rsidRDefault="00BD3E2C" w:rsidP="003F6568">
                  <w:pPr>
                    <w:pStyle w:val="Style28"/>
                    <w:widowControl/>
                    <w:ind w:left="3110"/>
                    <w:rPr>
                      <w:rStyle w:val="FontStyle42"/>
                      <w:rFonts w:ascii="Times New Roman" w:hAnsi="Times New Roman" w:cs="Times New Roman"/>
                      <w:i w:val="0"/>
                      <w:sz w:val="20"/>
                      <w:szCs w:val="20"/>
                    </w:rPr>
                  </w:pPr>
                  <w:r w:rsidRPr="00FE0DE4">
                    <w:rPr>
                      <w:rStyle w:val="FontStyle42"/>
                      <w:rFonts w:ascii="Times New Roman" w:hAnsi="Times New Roman" w:cs="Times New Roman"/>
                      <w:i w:val="0"/>
                      <w:sz w:val="20"/>
                      <w:szCs w:val="20"/>
                    </w:rPr>
                    <w:t xml:space="preserve">N </w:t>
                  </w:r>
                  <w:r w:rsidRPr="00FE0DE4">
                    <w:rPr>
                      <w:rStyle w:val="FontStyle33"/>
                      <w:rFonts w:ascii="Times New Roman" w:hAnsi="Times New Roman" w:cs="Times New Roman"/>
                      <w:sz w:val="20"/>
                      <w:szCs w:val="20"/>
                    </w:rPr>
                    <w:t xml:space="preserve">= </w:t>
                  </w:r>
                  <w:r w:rsidRPr="00FE0DE4">
                    <w:rPr>
                      <w:rStyle w:val="FontStyle42"/>
                      <w:rFonts w:ascii="Times New Roman" w:hAnsi="Times New Roman" w:cs="Times New Roman"/>
                      <w:i w:val="0"/>
                      <w:sz w:val="20"/>
                      <w:szCs w:val="20"/>
                    </w:rPr>
                    <w:t>Р</w:t>
                  </w:r>
                  <w:proofErr w:type="gramStart"/>
                  <w:r w:rsidRPr="00FE0DE4">
                    <w:rPr>
                      <w:rStyle w:val="FontStyle42"/>
                      <w:rFonts w:ascii="Times New Roman" w:hAnsi="Times New Roman" w:cs="Times New Roman"/>
                      <w:i w:val="0"/>
                      <w:sz w:val="20"/>
                      <w:szCs w:val="20"/>
                      <w:vertAlign w:val="subscript"/>
                    </w:rPr>
                    <w:t>0</w:t>
                  </w:r>
                  <w:proofErr w:type="gramEnd"/>
                  <w:r w:rsidRPr="00FE0DE4">
                    <w:rPr>
                      <w:rStyle w:val="FontStyle42"/>
                      <w:rFonts w:ascii="Times New Roman" w:hAnsi="Times New Roman" w:cs="Times New Roman"/>
                      <w:sz w:val="20"/>
                      <w:szCs w:val="20"/>
                    </w:rPr>
                    <w:t xml:space="preserve"> </w:t>
                  </w:r>
                  <w:r w:rsidRPr="00FE0DE4">
                    <w:rPr>
                      <w:rStyle w:val="FontStyle33"/>
                      <w:rFonts w:ascii="Times New Roman" w:hAnsi="Times New Roman" w:cs="Times New Roman"/>
                      <w:sz w:val="20"/>
                      <w:szCs w:val="20"/>
                    </w:rPr>
                    <w:t xml:space="preserve">х </w:t>
                  </w:r>
                  <w:r w:rsidRPr="00FE0DE4">
                    <w:rPr>
                      <w:rStyle w:val="FontStyle42"/>
                      <w:rFonts w:ascii="Times New Roman" w:hAnsi="Times New Roman" w:cs="Times New Roman"/>
                      <w:i w:val="0"/>
                      <w:sz w:val="20"/>
                      <w:szCs w:val="20"/>
                      <w:lang w:val="en-US"/>
                    </w:rPr>
                    <w:t>S</w:t>
                  </w:r>
                  <w:r w:rsidRPr="00FE0DE4">
                    <w:rPr>
                      <w:rStyle w:val="FontStyle42"/>
                      <w:rFonts w:ascii="Times New Roman" w:hAnsi="Times New Roman" w:cs="Times New Roman"/>
                      <w:sz w:val="20"/>
                      <w:szCs w:val="20"/>
                    </w:rPr>
                    <w:t xml:space="preserve"> </w:t>
                  </w:r>
                  <w:r w:rsidRPr="00FE0DE4">
                    <w:rPr>
                      <w:rStyle w:val="FontStyle33"/>
                      <w:rFonts w:ascii="Times New Roman" w:hAnsi="Times New Roman" w:cs="Times New Roman"/>
                      <w:sz w:val="20"/>
                      <w:szCs w:val="20"/>
                    </w:rPr>
                    <w:t xml:space="preserve">х </w:t>
                  </w:r>
                  <w:r w:rsidRPr="00FE0DE4">
                    <w:rPr>
                      <w:bCs/>
                      <w:color w:val="000000"/>
                      <w:sz w:val="20"/>
                      <w:szCs w:val="20"/>
                    </w:rPr>
                    <w:sym w:font="Symbol" w:char="F051"/>
                  </w:r>
                </w:p>
                <w:p w:rsidR="00BD3E2C" w:rsidRPr="00FE0DE4" w:rsidRDefault="00BD3E2C" w:rsidP="003F6568">
                  <w:pPr>
                    <w:pStyle w:val="Style3"/>
                    <w:widowControl/>
                    <w:jc w:val="left"/>
                    <w:rPr>
                      <w:rStyle w:val="FontStyle36"/>
                      <w:sz w:val="20"/>
                      <w:szCs w:val="20"/>
                    </w:rPr>
                  </w:pPr>
                  <w:r w:rsidRPr="00FE0DE4">
                    <w:rPr>
                      <w:rStyle w:val="FontStyle36"/>
                      <w:sz w:val="20"/>
                      <w:szCs w:val="20"/>
                    </w:rPr>
                    <w:t>где:</w:t>
                  </w:r>
                </w:p>
                <w:p w:rsidR="00BD3E2C" w:rsidRPr="00FE0DE4" w:rsidRDefault="00BD3E2C" w:rsidP="003F6568">
                  <w:pPr>
                    <w:pStyle w:val="Style3"/>
                    <w:widowControl/>
                    <w:rPr>
                      <w:rStyle w:val="FontStyle36"/>
                      <w:sz w:val="20"/>
                      <w:szCs w:val="20"/>
                    </w:rPr>
                  </w:pPr>
                  <w:r w:rsidRPr="00FE0DE4">
                    <w:rPr>
                      <w:rStyle w:val="FontStyle36"/>
                      <w:sz w:val="20"/>
                      <w:szCs w:val="20"/>
                    </w:rPr>
                    <w:lastRenderedPageBreak/>
                    <w:t>N - потери (размер вреда) водных биоресурсов, килограмм или тонн;</w:t>
                  </w:r>
                </w:p>
                <w:p w:rsidR="00BD3E2C" w:rsidRPr="00FE0DE4" w:rsidRDefault="00BD3E2C" w:rsidP="003F6568">
                  <w:pPr>
                    <w:pStyle w:val="Style17"/>
                    <w:widowControl/>
                    <w:spacing w:line="240" w:lineRule="auto"/>
                    <w:jc w:val="both"/>
                    <w:rPr>
                      <w:rStyle w:val="FontStyle36"/>
                      <w:sz w:val="20"/>
                      <w:szCs w:val="20"/>
                    </w:rPr>
                  </w:pPr>
                  <w:r w:rsidRPr="00FE0DE4">
                    <w:rPr>
                      <w:rStyle w:val="FontStyle36"/>
                      <w:sz w:val="20"/>
                      <w:szCs w:val="20"/>
                    </w:rPr>
                    <w:t>Р</w:t>
                  </w:r>
                  <w:proofErr w:type="gramStart"/>
                  <w:r w:rsidRPr="00FE0DE4">
                    <w:rPr>
                      <w:rStyle w:val="FontStyle36"/>
                      <w:sz w:val="20"/>
                      <w:szCs w:val="20"/>
                      <w:vertAlign w:val="subscript"/>
                    </w:rPr>
                    <w:t>0</w:t>
                  </w:r>
                  <w:proofErr w:type="gramEnd"/>
                  <w:r w:rsidRPr="00FE0DE4">
                    <w:rPr>
                      <w:rStyle w:val="FontStyle36"/>
                      <w:sz w:val="20"/>
                      <w:szCs w:val="20"/>
                    </w:rPr>
                    <w:t xml:space="preserve"> - удельный показатель общей рыбопродуктивности поймы  водного  объекта определяется  на нагульный период во время затопления кг/га; </w:t>
                  </w:r>
                </w:p>
                <w:p w:rsidR="00BD3E2C" w:rsidRPr="00FE0DE4" w:rsidRDefault="00BD3E2C" w:rsidP="003F6568">
                  <w:pPr>
                    <w:pStyle w:val="Style17"/>
                    <w:widowControl/>
                    <w:spacing w:line="240" w:lineRule="auto"/>
                    <w:jc w:val="both"/>
                    <w:rPr>
                      <w:rStyle w:val="FontStyle36"/>
                      <w:sz w:val="20"/>
                      <w:szCs w:val="20"/>
                    </w:rPr>
                  </w:pPr>
                  <w:r w:rsidRPr="00FE0DE4">
                    <w:rPr>
                      <w:rStyle w:val="FontStyle36"/>
                      <w:sz w:val="20"/>
                      <w:szCs w:val="20"/>
                      <w:lang w:val="en-US"/>
                    </w:rPr>
                    <w:t>S</w:t>
                  </w:r>
                  <w:r w:rsidRPr="00BD3E2C">
                    <w:rPr>
                      <w:rStyle w:val="FontStyle36"/>
                      <w:sz w:val="20"/>
                      <w:szCs w:val="20"/>
                    </w:rPr>
                    <w:t xml:space="preserve"> – </w:t>
                  </w:r>
                  <w:r w:rsidRPr="00FE0DE4">
                    <w:rPr>
                      <w:rStyle w:val="FontStyle36"/>
                      <w:sz w:val="20"/>
                      <w:szCs w:val="20"/>
                    </w:rPr>
                    <w:t>площадь, га;</w:t>
                  </w:r>
                </w:p>
                <w:p w:rsidR="00BD3E2C" w:rsidRPr="00FE0DE4" w:rsidRDefault="00BD3E2C" w:rsidP="003F6568">
                  <w:pPr>
                    <w:pStyle w:val="Style3"/>
                    <w:widowControl/>
                    <w:rPr>
                      <w:rStyle w:val="FontStyle36"/>
                      <w:sz w:val="20"/>
                      <w:szCs w:val="20"/>
                    </w:rPr>
                  </w:pPr>
                  <w:r w:rsidRPr="00FE0DE4">
                    <w:rPr>
                      <w:rStyle w:val="FontStyle36"/>
                      <w:sz w:val="20"/>
                      <w:szCs w:val="20"/>
                    </w:rPr>
                    <w:t xml:space="preserve">  </w:t>
                  </w:r>
                  <w:r w:rsidRPr="00FE0DE4">
                    <w:rPr>
                      <w:bCs/>
                      <w:color w:val="000000"/>
                      <w:sz w:val="20"/>
                      <w:szCs w:val="20"/>
                    </w:rPr>
                    <w:sym w:font="Symbol" w:char="F051"/>
                  </w:r>
                  <w:r w:rsidRPr="00FE0DE4">
                    <w:rPr>
                      <w:rStyle w:val="FontStyle36"/>
                      <w:sz w:val="20"/>
                      <w:szCs w:val="20"/>
                    </w:rPr>
                    <w:t xml:space="preserve">   -     величина     повышающего коэффициента, учитывающего длительность негативного воздействия</w:t>
                  </w:r>
                </w:p>
                <w:p w:rsidR="00BD3E2C" w:rsidRPr="00FE0DE4" w:rsidRDefault="00BD3E2C" w:rsidP="003F6568">
                  <w:pPr>
                    <w:pStyle w:val="Style3"/>
                    <w:widowControl/>
                    <w:rPr>
                      <w:rStyle w:val="FontStyle36"/>
                      <w:sz w:val="20"/>
                      <w:szCs w:val="20"/>
                    </w:rPr>
                  </w:pPr>
                  <w:r w:rsidRPr="00FE0DE4">
                    <w:rPr>
                      <w:rStyle w:val="FontStyle36"/>
                      <w:sz w:val="20"/>
                      <w:szCs w:val="20"/>
                    </w:rPr>
                    <w:t>планируемой   деятельности   и   время восстановления</w:t>
                  </w:r>
                </w:p>
                <w:p w:rsidR="00BD3E2C" w:rsidRPr="00FE0DE4" w:rsidRDefault="00BD3E2C" w:rsidP="003F6568">
                  <w:pPr>
                    <w:pStyle w:val="Style3"/>
                    <w:widowControl/>
                    <w:rPr>
                      <w:rStyle w:val="FontStyle36"/>
                      <w:sz w:val="20"/>
                      <w:szCs w:val="20"/>
                    </w:rPr>
                  </w:pPr>
                  <w:r w:rsidRPr="00FE0DE4">
                    <w:rPr>
                      <w:rStyle w:val="FontStyle36"/>
                      <w:sz w:val="20"/>
                      <w:szCs w:val="20"/>
                    </w:rPr>
                    <w:t>исходной рыбопродуктивности поймы;</w:t>
                  </w:r>
                </w:p>
                <w:p w:rsidR="00BD3E2C" w:rsidRPr="00FE0DE4" w:rsidRDefault="00BD3E2C" w:rsidP="003F6568">
                  <w:pPr>
                    <w:pStyle w:val="Style3"/>
                    <w:widowControl/>
                    <w:rPr>
                      <w:rStyle w:val="FontStyle36"/>
                      <w:sz w:val="20"/>
                      <w:szCs w:val="20"/>
                    </w:rPr>
                  </w:pPr>
                  <w:r w:rsidRPr="00FE0DE4">
                    <w:rPr>
                      <w:rStyle w:val="FontStyle36"/>
                      <w:sz w:val="20"/>
                      <w:szCs w:val="20"/>
                    </w:rPr>
                    <w:t xml:space="preserve">Повышающий коэффициент </w:t>
                  </w:r>
                  <w:r w:rsidRPr="00FE0DE4">
                    <w:rPr>
                      <w:bCs/>
                      <w:color w:val="000000"/>
                      <w:sz w:val="20"/>
                      <w:szCs w:val="20"/>
                    </w:rPr>
                    <w:sym w:font="Symbol" w:char="F051"/>
                  </w:r>
                  <w:r w:rsidRPr="00FE0DE4">
                    <w:rPr>
                      <w:rStyle w:val="FontStyle36"/>
                      <w:sz w:val="20"/>
                      <w:szCs w:val="20"/>
                    </w:rPr>
                    <w:t>, определяется как:</w:t>
                  </w:r>
                </w:p>
                <w:p w:rsidR="00BD3E2C" w:rsidRPr="00FE0DE4" w:rsidRDefault="00BD3E2C" w:rsidP="003F6568">
                  <w:pPr>
                    <w:pStyle w:val="Style3"/>
                    <w:widowControl/>
                    <w:ind w:firstLine="459"/>
                    <w:jc w:val="left"/>
                    <w:rPr>
                      <w:rStyle w:val="FontStyle36"/>
                      <w:sz w:val="20"/>
                      <w:szCs w:val="20"/>
                    </w:rPr>
                  </w:pPr>
                  <w:r w:rsidRPr="00FE0DE4">
                    <w:rPr>
                      <w:bCs/>
                      <w:color w:val="000000"/>
                      <w:sz w:val="20"/>
                      <w:szCs w:val="20"/>
                    </w:rPr>
                    <w:sym w:font="Symbol" w:char="F051"/>
                  </w:r>
                  <w:r w:rsidRPr="00FE0DE4">
                    <w:rPr>
                      <w:rStyle w:val="FontStyle36"/>
                      <w:sz w:val="20"/>
                      <w:szCs w:val="20"/>
                    </w:rPr>
                    <w:t xml:space="preserve"> = Т + </w:t>
                  </w:r>
                  <w:r w:rsidRPr="00FE0DE4">
                    <w:rPr>
                      <w:rStyle w:val="FontStyle36"/>
                      <w:rFonts w:asciiTheme="minorEastAsia" w:hAnsiTheme="minorEastAsia" w:cstheme="minorEastAsia" w:hint="eastAsia"/>
                      <w:sz w:val="20"/>
                      <w:szCs w:val="20"/>
                    </w:rPr>
                    <w:t>∑</w:t>
                  </w:r>
                  <w:r w:rsidRPr="00FE0DE4">
                    <w:rPr>
                      <w:rStyle w:val="FontStyle36"/>
                      <w:sz w:val="20"/>
                      <w:szCs w:val="20"/>
                    </w:rPr>
                    <w:t>КБ(</w:t>
                  </w:r>
                  <w:r w:rsidRPr="00FE0DE4">
                    <w:rPr>
                      <w:rStyle w:val="FontStyle36"/>
                      <w:sz w:val="20"/>
                      <w:szCs w:val="20"/>
                      <w:lang w:val="en-US"/>
                    </w:rPr>
                    <w:t>t</w:t>
                  </w:r>
                  <w:r w:rsidRPr="00FE0DE4">
                    <w:rPr>
                      <w:rStyle w:val="FontStyle36"/>
                      <w:sz w:val="20"/>
                      <w:szCs w:val="20"/>
                    </w:rPr>
                    <w:t>=</w:t>
                  </w:r>
                  <w:r w:rsidRPr="00FE0DE4">
                    <w:rPr>
                      <w:rStyle w:val="FontStyle36"/>
                      <w:sz w:val="20"/>
                      <w:szCs w:val="20"/>
                      <w:lang w:val="en-US"/>
                    </w:rPr>
                    <w:t>i</w:t>
                  </w:r>
                  <w:r w:rsidRPr="00FE0DE4">
                    <w:rPr>
                      <w:rStyle w:val="FontStyle36"/>
                      <w:sz w:val="20"/>
                      <w:szCs w:val="20"/>
                    </w:rPr>
                    <w:t>)</w:t>
                  </w:r>
                </w:p>
                <w:p w:rsidR="00BD3E2C" w:rsidRPr="00FE0DE4" w:rsidRDefault="00BD3E2C" w:rsidP="003F6568">
                  <w:pPr>
                    <w:pStyle w:val="Style3"/>
                    <w:widowControl/>
                    <w:ind w:firstLine="459"/>
                    <w:jc w:val="left"/>
                    <w:rPr>
                      <w:rStyle w:val="FontStyle36"/>
                      <w:sz w:val="20"/>
                      <w:szCs w:val="20"/>
                    </w:rPr>
                  </w:pPr>
                  <w:r w:rsidRPr="00FE0DE4">
                    <w:rPr>
                      <w:rStyle w:val="FontStyle36"/>
                      <w:sz w:val="20"/>
                      <w:szCs w:val="20"/>
                    </w:rPr>
                    <w:t>где:</w:t>
                  </w:r>
                </w:p>
                <w:p w:rsidR="00BD3E2C" w:rsidRPr="00FE0DE4" w:rsidRDefault="00BD3E2C" w:rsidP="003F6568">
                  <w:pPr>
                    <w:pStyle w:val="Style3"/>
                    <w:widowControl/>
                    <w:ind w:left="34" w:firstLine="425"/>
                    <w:rPr>
                      <w:rStyle w:val="FontStyle17"/>
                    </w:rPr>
                  </w:pPr>
                  <w:r w:rsidRPr="00FE0DE4">
                    <w:rPr>
                      <w:rStyle w:val="FontStyle36"/>
                      <w:sz w:val="20"/>
                      <w:szCs w:val="20"/>
                    </w:rPr>
                    <w:t>Т - показатель длительности негативного воздействия, в течени</w:t>
                  </w:r>
                  <w:proofErr w:type="gramStart"/>
                  <w:r w:rsidRPr="00FE0DE4">
                    <w:rPr>
                      <w:rStyle w:val="FontStyle36"/>
                      <w:sz w:val="20"/>
                      <w:szCs w:val="20"/>
                    </w:rPr>
                    <w:t>и</w:t>
                  </w:r>
                  <w:proofErr w:type="gramEnd"/>
                  <w:r w:rsidRPr="00FE0DE4">
                    <w:rPr>
                      <w:rStyle w:val="FontStyle36"/>
                      <w:sz w:val="20"/>
                      <w:szCs w:val="20"/>
                    </w:rPr>
                    <w:t xml:space="preserve"> которого невозможно или не происходит восстановление водных биоресурсов и их кормовой базы в результате нарушения условий обитания и воспроизводства водных биоресурсов, должен определяться количеством лет и (или) в долях года, принятого за единицу (как отношение </w:t>
                  </w:r>
                  <w:r w:rsidRPr="00FE0DE4">
                    <w:rPr>
                      <w:rStyle w:val="FontStyle36"/>
                      <w:sz w:val="20"/>
                      <w:szCs w:val="20"/>
                      <w:lang w:val="en-US"/>
                    </w:rPr>
                    <w:t>n</w:t>
                  </w:r>
                  <w:r w:rsidRPr="00FE0DE4">
                    <w:rPr>
                      <w:rStyle w:val="FontStyle36"/>
                      <w:sz w:val="20"/>
                      <w:szCs w:val="20"/>
                    </w:rPr>
                    <w:t xml:space="preserve"> суток/365), вычисляется с точностью до 2-го знака после запятой;</w:t>
                  </w:r>
                  <w:r w:rsidRPr="00FE0DE4">
                    <w:rPr>
                      <w:rStyle w:val="FontStyle17"/>
                    </w:rPr>
                    <w:t xml:space="preserve"> </w:t>
                  </w:r>
                </w:p>
                <w:p w:rsidR="00BD3E2C" w:rsidRPr="00FE0DE4" w:rsidRDefault="00BD3E2C" w:rsidP="003F6568">
                  <w:pPr>
                    <w:pStyle w:val="Style3"/>
                    <w:widowControl/>
                    <w:ind w:left="34" w:firstLine="425"/>
                    <w:rPr>
                      <w:rStyle w:val="FontStyle17"/>
                    </w:rPr>
                  </w:pPr>
                  <w:r w:rsidRPr="00FE0DE4">
                    <w:rPr>
                      <w:rStyle w:val="FontStyle36"/>
                      <w:sz w:val="20"/>
                      <w:szCs w:val="20"/>
                    </w:rPr>
                    <w:t>∑ КБ(</w:t>
                  </w:r>
                  <w:r w:rsidRPr="00FE0DE4">
                    <w:rPr>
                      <w:rStyle w:val="FontStyle36"/>
                      <w:sz w:val="20"/>
                      <w:szCs w:val="20"/>
                      <w:lang w:val="en-US"/>
                    </w:rPr>
                    <w:t>t</w:t>
                  </w:r>
                  <w:r w:rsidRPr="00FE0DE4">
                    <w:rPr>
                      <w:rStyle w:val="FontStyle36"/>
                      <w:sz w:val="20"/>
                      <w:szCs w:val="20"/>
                    </w:rPr>
                    <w:t>=</w:t>
                  </w:r>
                  <w:r w:rsidRPr="00FE0DE4">
                    <w:rPr>
                      <w:rStyle w:val="FontStyle36"/>
                      <w:sz w:val="20"/>
                      <w:szCs w:val="20"/>
                      <w:lang w:val="en-US"/>
                    </w:rPr>
                    <w:t>i</w:t>
                  </w:r>
                  <w:r w:rsidRPr="00FE0DE4">
                    <w:rPr>
                      <w:rStyle w:val="FontStyle36"/>
                      <w:sz w:val="20"/>
                      <w:szCs w:val="20"/>
                    </w:rPr>
                    <w:t>) – коэффициент длительности восстановления теряемых водных биоресурсов, определяемый как</w:t>
                  </w:r>
                  <w:proofErr w:type="gramStart"/>
                  <w:r w:rsidRPr="00FE0DE4">
                    <w:rPr>
                      <w:rStyle w:val="FontStyle36"/>
                      <w:sz w:val="20"/>
                      <w:szCs w:val="20"/>
                    </w:rPr>
                    <w:t xml:space="preserve"> К</w:t>
                  </w:r>
                  <w:proofErr w:type="gramEnd"/>
                  <w:r w:rsidRPr="00FE0DE4">
                    <w:rPr>
                      <w:rStyle w:val="FontStyle36"/>
                      <w:sz w:val="20"/>
                      <w:szCs w:val="20"/>
                    </w:rPr>
                    <w:t>(</w:t>
                  </w:r>
                  <w:r w:rsidRPr="00FE0DE4">
                    <w:rPr>
                      <w:rStyle w:val="FontStyle36"/>
                      <w:sz w:val="20"/>
                      <w:szCs w:val="20"/>
                      <w:lang w:val="en-US"/>
                    </w:rPr>
                    <w:t>t</w:t>
                  </w:r>
                  <w:r w:rsidRPr="00FE0DE4">
                    <w:rPr>
                      <w:rStyle w:val="FontStyle36"/>
                      <w:sz w:val="20"/>
                      <w:szCs w:val="20"/>
                    </w:rPr>
                    <w:t>=</w:t>
                  </w:r>
                  <w:r w:rsidRPr="00FE0DE4">
                    <w:rPr>
                      <w:rStyle w:val="FontStyle36"/>
                      <w:sz w:val="20"/>
                      <w:szCs w:val="20"/>
                      <w:lang w:val="en-US"/>
                    </w:rPr>
                    <w:t>i</w:t>
                  </w:r>
                  <w:r w:rsidRPr="00FE0DE4">
                    <w:rPr>
                      <w:rStyle w:val="FontStyle36"/>
                      <w:sz w:val="20"/>
                      <w:szCs w:val="20"/>
                    </w:rPr>
                    <w:t>) =</w:t>
                  </w:r>
                  <w:r w:rsidRPr="00FE0DE4">
                    <w:rPr>
                      <w:rStyle w:val="FontStyle36"/>
                      <w:sz w:val="20"/>
                      <w:szCs w:val="20"/>
                      <w:vertAlign w:val="subscript"/>
                    </w:rPr>
                    <w:t xml:space="preserve"> </w:t>
                  </w:r>
                  <w:r w:rsidRPr="00FE0DE4">
                    <w:rPr>
                      <w:rStyle w:val="FontStyle36"/>
                      <w:sz w:val="20"/>
                      <w:szCs w:val="20"/>
                    </w:rPr>
                    <w:t>0,5</w:t>
                  </w:r>
                  <w:r w:rsidRPr="00FE0DE4">
                    <w:rPr>
                      <w:rStyle w:val="FontStyle36"/>
                      <w:sz w:val="20"/>
                      <w:szCs w:val="20"/>
                      <w:lang w:val="en-US"/>
                    </w:rPr>
                    <w:t>i</w:t>
                  </w:r>
                  <w:r w:rsidRPr="00FE0DE4">
                    <w:rPr>
                      <w:rStyle w:val="FontStyle36"/>
                      <w:sz w:val="20"/>
                      <w:szCs w:val="20"/>
                    </w:rPr>
                    <w:t xml:space="preserve">, где </w:t>
                  </w:r>
                  <w:r w:rsidRPr="00FE0DE4">
                    <w:rPr>
                      <w:rStyle w:val="FontStyle36"/>
                      <w:sz w:val="20"/>
                      <w:szCs w:val="20"/>
                      <w:lang w:val="en-US"/>
                    </w:rPr>
                    <w:t>i</w:t>
                  </w:r>
                  <w:r w:rsidRPr="00FE0DE4">
                    <w:rPr>
                      <w:rStyle w:val="FontStyle36"/>
                      <w:sz w:val="20"/>
                      <w:szCs w:val="20"/>
                    </w:rPr>
                    <w:t xml:space="preserve"> равно числу лет с даты прекращения негативного воздействия.</w:t>
                  </w:r>
                </w:p>
                <w:p w:rsidR="00BD3E2C" w:rsidRPr="00FE0DE4" w:rsidRDefault="00BD3E2C" w:rsidP="003F6568">
                  <w:pPr>
                    <w:pStyle w:val="Style3"/>
                    <w:widowControl/>
                    <w:ind w:left="34" w:firstLine="425"/>
                    <w:jc w:val="left"/>
                    <w:rPr>
                      <w:rStyle w:val="FontStyle36"/>
                      <w:sz w:val="20"/>
                      <w:szCs w:val="20"/>
                    </w:rPr>
                  </w:pPr>
                  <w:r w:rsidRPr="00FE0DE4">
                    <w:rPr>
                      <w:rStyle w:val="FontStyle36"/>
                      <w:sz w:val="20"/>
                      <w:szCs w:val="20"/>
                    </w:rPr>
                    <w:t>Продолжительность работ в пойме 365 дней.</w:t>
                  </w:r>
                </w:p>
                <w:p w:rsidR="00BD3E2C" w:rsidRPr="00FE0DE4" w:rsidRDefault="00BD3E2C" w:rsidP="003F6568">
                  <w:pPr>
                    <w:pStyle w:val="Style3"/>
                    <w:widowControl/>
                    <w:ind w:left="34" w:firstLine="425"/>
                    <w:rPr>
                      <w:rStyle w:val="FontStyle36"/>
                      <w:sz w:val="20"/>
                      <w:szCs w:val="20"/>
                    </w:rPr>
                  </w:pPr>
                  <w:r w:rsidRPr="00FE0DE4">
                    <w:rPr>
                      <w:rStyle w:val="FontStyle36"/>
                      <w:sz w:val="20"/>
                      <w:szCs w:val="20"/>
                    </w:rPr>
                    <w:t xml:space="preserve">Таким образом, показатель длительности </w:t>
                  </w:r>
                  <w:proofErr w:type="gramStart"/>
                  <w:r w:rsidRPr="00FE0DE4">
                    <w:rPr>
                      <w:rStyle w:val="FontStyle36"/>
                      <w:sz w:val="20"/>
                      <w:szCs w:val="20"/>
                    </w:rPr>
                    <w:t>негативного</w:t>
                  </w:r>
                  <w:proofErr w:type="gramEnd"/>
                </w:p>
                <w:p w:rsidR="00BD3E2C" w:rsidRPr="00FE0DE4" w:rsidRDefault="00BD3E2C" w:rsidP="003F6568">
                  <w:pPr>
                    <w:pStyle w:val="Style3"/>
                    <w:widowControl/>
                    <w:rPr>
                      <w:rStyle w:val="FontStyle36"/>
                      <w:sz w:val="20"/>
                      <w:szCs w:val="20"/>
                    </w:rPr>
                  </w:pPr>
                  <w:r w:rsidRPr="00FE0DE4">
                    <w:rPr>
                      <w:rStyle w:val="FontStyle36"/>
                      <w:sz w:val="20"/>
                      <w:szCs w:val="20"/>
                    </w:rPr>
                    <w:t>воздействия составит:</w:t>
                  </w:r>
                </w:p>
                <w:p w:rsidR="00BD3E2C" w:rsidRPr="00FE0DE4" w:rsidRDefault="00BD3E2C" w:rsidP="003F6568">
                  <w:pPr>
                    <w:pStyle w:val="Style3"/>
                    <w:widowControl/>
                    <w:ind w:firstLine="459"/>
                    <w:jc w:val="left"/>
                    <w:rPr>
                      <w:rStyle w:val="FontStyle36"/>
                      <w:sz w:val="20"/>
                      <w:szCs w:val="20"/>
                    </w:rPr>
                  </w:pPr>
                  <w:r w:rsidRPr="00FE0DE4">
                    <w:rPr>
                      <w:rStyle w:val="FontStyle36"/>
                      <w:sz w:val="20"/>
                      <w:szCs w:val="20"/>
                    </w:rPr>
                    <w:t>Т = 365/365 = 1</w:t>
                  </w:r>
                </w:p>
                <w:p w:rsidR="00BD3E2C" w:rsidRPr="00FE0DE4" w:rsidRDefault="00BD3E2C" w:rsidP="003F6568">
                  <w:pPr>
                    <w:pStyle w:val="Style3"/>
                    <w:widowControl/>
                    <w:ind w:firstLine="459"/>
                    <w:rPr>
                      <w:rStyle w:val="FontStyle36"/>
                      <w:sz w:val="20"/>
                      <w:szCs w:val="20"/>
                    </w:rPr>
                  </w:pPr>
                  <w:r w:rsidRPr="00FE0DE4">
                    <w:rPr>
                      <w:rStyle w:val="FontStyle36"/>
                      <w:sz w:val="20"/>
                      <w:szCs w:val="20"/>
                    </w:rPr>
                    <w:t>∑К</w:t>
                  </w:r>
                  <w:proofErr w:type="gramStart"/>
                  <w:r w:rsidRPr="00FE0DE4">
                    <w:rPr>
                      <w:rStyle w:val="FontStyle36"/>
                      <w:sz w:val="20"/>
                      <w:szCs w:val="20"/>
                      <w:vertAlign w:val="subscript"/>
                      <w:lang w:val="en-US"/>
                    </w:rPr>
                    <w:t>t</w:t>
                  </w:r>
                  <w:proofErr w:type="gramEnd"/>
                  <w:r w:rsidRPr="00FE0DE4">
                    <w:rPr>
                      <w:rStyle w:val="FontStyle36"/>
                      <w:sz w:val="20"/>
                      <w:szCs w:val="20"/>
                    </w:rPr>
                    <w:t>=</w:t>
                  </w:r>
                  <w:r w:rsidRPr="00FE0DE4">
                    <w:rPr>
                      <w:rStyle w:val="FontStyle36"/>
                      <w:sz w:val="20"/>
                      <w:szCs w:val="20"/>
                      <w:lang w:val="en-US"/>
                    </w:rPr>
                    <w:t>i</w:t>
                  </w:r>
                  <w:r w:rsidRPr="00FE0DE4">
                    <w:rPr>
                      <w:rStyle w:val="FontStyle36"/>
                      <w:sz w:val="20"/>
                      <w:szCs w:val="20"/>
                    </w:rPr>
                    <w:t xml:space="preserve"> =</w:t>
                  </w:r>
                  <w:r w:rsidRPr="00FE0DE4">
                    <w:rPr>
                      <w:rStyle w:val="FontStyle36"/>
                      <w:sz w:val="20"/>
                      <w:szCs w:val="20"/>
                      <w:vertAlign w:val="subscript"/>
                    </w:rPr>
                    <w:t xml:space="preserve"> </w:t>
                  </w:r>
                  <w:r w:rsidRPr="00FE0DE4">
                    <w:rPr>
                      <w:rStyle w:val="FontStyle36"/>
                      <w:sz w:val="20"/>
                      <w:szCs w:val="20"/>
                    </w:rPr>
                    <w:t>0,5</w:t>
                  </w:r>
                  <w:r w:rsidRPr="00FE0DE4">
                    <w:rPr>
                      <w:rStyle w:val="FontStyle36"/>
                      <w:sz w:val="20"/>
                      <w:szCs w:val="20"/>
                      <w:lang w:val="en-US"/>
                    </w:rPr>
                    <w:t>i</w:t>
                  </w:r>
                  <w:r w:rsidRPr="00FE0DE4">
                    <w:rPr>
                      <w:rStyle w:val="FontStyle36"/>
                      <w:sz w:val="20"/>
                      <w:szCs w:val="20"/>
                    </w:rPr>
                    <w:t xml:space="preserve">=0,5 года для периода восстановления </w:t>
                  </w:r>
                  <w:r>
                    <w:rPr>
                      <w:rStyle w:val="FontStyle36"/>
                      <w:sz w:val="20"/>
                      <w:szCs w:val="20"/>
                    </w:rPr>
                    <w:t xml:space="preserve">  </w:t>
                  </w:r>
                  <w:r w:rsidRPr="00FE0DE4">
                    <w:rPr>
                      <w:rStyle w:val="FontStyle36"/>
                      <w:sz w:val="20"/>
                      <w:szCs w:val="20"/>
                    </w:rPr>
                    <w:t>в 1 год.</w:t>
                  </w:r>
                </w:p>
                <w:p w:rsidR="00BD3E2C" w:rsidRPr="00FE0DE4" w:rsidRDefault="00BD3E2C" w:rsidP="003F6568">
                  <w:pPr>
                    <w:pStyle w:val="Style3"/>
                    <w:widowControl/>
                    <w:ind w:firstLine="459"/>
                    <w:rPr>
                      <w:rStyle w:val="FontStyle36"/>
                      <w:sz w:val="20"/>
                      <w:szCs w:val="20"/>
                    </w:rPr>
                  </w:pPr>
                  <w:r w:rsidRPr="00FE0DE4">
                    <w:rPr>
                      <w:rStyle w:val="FontStyle36"/>
                      <w:sz w:val="20"/>
                      <w:szCs w:val="20"/>
                    </w:rPr>
                    <w:t>∑К</w:t>
                  </w:r>
                  <w:proofErr w:type="gramStart"/>
                  <w:r w:rsidRPr="00FE0DE4">
                    <w:rPr>
                      <w:rStyle w:val="FontStyle36"/>
                      <w:sz w:val="20"/>
                      <w:szCs w:val="20"/>
                      <w:vertAlign w:val="subscript"/>
                      <w:lang w:val="en-US"/>
                    </w:rPr>
                    <w:t>t</w:t>
                  </w:r>
                  <w:proofErr w:type="gramEnd"/>
                  <w:r w:rsidRPr="00FE0DE4">
                    <w:rPr>
                      <w:rStyle w:val="FontStyle36"/>
                      <w:sz w:val="20"/>
                      <w:szCs w:val="20"/>
                    </w:rPr>
                    <w:t>=</w:t>
                  </w:r>
                  <w:r w:rsidRPr="00FE0DE4">
                    <w:rPr>
                      <w:rStyle w:val="FontStyle36"/>
                      <w:sz w:val="20"/>
                      <w:szCs w:val="20"/>
                      <w:lang w:val="en-US"/>
                    </w:rPr>
                    <w:t>i</w:t>
                  </w:r>
                  <w:r w:rsidRPr="00FE0DE4">
                    <w:rPr>
                      <w:rStyle w:val="FontStyle36"/>
                      <w:sz w:val="20"/>
                      <w:szCs w:val="20"/>
                    </w:rPr>
                    <w:t xml:space="preserve"> =</w:t>
                  </w:r>
                  <w:r w:rsidRPr="00FE0DE4">
                    <w:rPr>
                      <w:rStyle w:val="FontStyle36"/>
                      <w:sz w:val="20"/>
                      <w:szCs w:val="20"/>
                      <w:vertAlign w:val="subscript"/>
                    </w:rPr>
                    <w:t xml:space="preserve"> </w:t>
                  </w:r>
                  <w:r w:rsidRPr="00FE0DE4">
                    <w:rPr>
                      <w:rStyle w:val="FontStyle36"/>
                      <w:sz w:val="20"/>
                      <w:szCs w:val="20"/>
                    </w:rPr>
                    <w:t>0,5</w:t>
                  </w:r>
                  <w:r w:rsidRPr="00FE0DE4">
                    <w:rPr>
                      <w:rStyle w:val="FontStyle36"/>
                      <w:sz w:val="20"/>
                      <w:szCs w:val="20"/>
                      <w:lang w:val="en-US"/>
                    </w:rPr>
                    <w:t>i</w:t>
                  </w:r>
                  <w:r w:rsidRPr="00FE0DE4">
                    <w:rPr>
                      <w:rStyle w:val="FontStyle36"/>
                      <w:sz w:val="20"/>
                      <w:szCs w:val="20"/>
                    </w:rPr>
                    <w:t>=1,5 года для периода восстановления</w:t>
                  </w:r>
                  <w:r>
                    <w:rPr>
                      <w:rStyle w:val="FontStyle36"/>
                      <w:sz w:val="20"/>
                      <w:szCs w:val="20"/>
                    </w:rPr>
                    <w:t xml:space="preserve">  </w:t>
                  </w:r>
                  <w:r w:rsidRPr="00FE0DE4">
                    <w:rPr>
                      <w:rStyle w:val="FontStyle36"/>
                      <w:sz w:val="20"/>
                      <w:szCs w:val="20"/>
                    </w:rPr>
                    <w:t>в 3 года.</w:t>
                  </w:r>
                </w:p>
                <w:p w:rsidR="00BD3E2C" w:rsidRPr="00FE0DE4" w:rsidRDefault="00BD3E2C" w:rsidP="003F6568">
                  <w:pPr>
                    <w:pStyle w:val="Style3"/>
                    <w:widowControl/>
                    <w:ind w:firstLine="459"/>
                    <w:rPr>
                      <w:rStyle w:val="FontStyle36"/>
                      <w:sz w:val="20"/>
                      <w:szCs w:val="20"/>
                    </w:rPr>
                  </w:pPr>
                  <w:r w:rsidRPr="00FE0DE4">
                    <w:rPr>
                      <w:rStyle w:val="FontStyle36"/>
                      <w:sz w:val="20"/>
                      <w:szCs w:val="20"/>
                    </w:rPr>
                    <w:t xml:space="preserve">Если проектом предусмотрена биологическая рекультивация, то ущерб составит: </w:t>
                  </w:r>
                </w:p>
                <w:p w:rsidR="00BD3E2C" w:rsidRPr="00FE0DE4" w:rsidRDefault="00BD3E2C" w:rsidP="003F6568">
                  <w:pPr>
                    <w:pStyle w:val="Style3"/>
                    <w:widowControl/>
                    <w:ind w:firstLine="459"/>
                    <w:rPr>
                      <w:rStyle w:val="FontStyle36"/>
                      <w:sz w:val="20"/>
                      <w:szCs w:val="20"/>
                    </w:rPr>
                  </w:pPr>
                  <w:r w:rsidRPr="00FE0DE4">
                    <w:rPr>
                      <w:rStyle w:val="FontStyle36"/>
                      <w:sz w:val="20"/>
                      <w:szCs w:val="20"/>
                      <w:lang w:val="en-US"/>
                    </w:rPr>
                    <w:t>N</w:t>
                  </w:r>
                  <w:r w:rsidRPr="00FE0DE4">
                    <w:rPr>
                      <w:rStyle w:val="FontStyle36"/>
                      <w:sz w:val="20"/>
                      <w:szCs w:val="20"/>
                    </w:rPr>
                    <w:t>=5*1*(1+0,5)=7,5 кг</w:t>
                  </w:r>
                </w:p>
                <w:p w:rsidR="00BD3E2C" w:rsidRPr="00FE0DE4" w:rsidRDefault="00BD3E2C" w:rsidP="003F6568">
                  <w:pPr>
                    <w:pStyle w:val="Style3"/>
                    <w:widowControl/>
                    <w:ind w:firstLine="459"/>
                    <w:rPr>
                      <w:rStyle w:val="FontStyle36"/>
                      <w:sz w:val="20"/>
                      <w:szCs w:val="20"/>
                    </w:rPr>
                  </w:pPr>
                  <w:r w:rsidRPr="00FE0DE4">
                    <w:rPr>
                      <w:rStyle w:val="FontStyle36"/>
                      <w:sz w:val="20"/>
                      <w:szCs w:val="20"/>
                    </w:rPr>
                    <w:t>Если проектом не предусмотрена биологическая рекультивация, то ущерб составит:</w:t>
                  </w:r>
                </w:p>
                <w:p w:rsidR="00BD3E2C" w:rsidRPr="00FE0DE4" w:rsidRDefault="00BD3E2C" w:rsidP="003F6568">
                  <w:pPr>
                    <w:pStyle w:val="Style3"/>
                    <w:widowControl/>
                    <w:ind w:firstLine="459"/>
                    <w:rPr>
                      <w:rStyle w:val="FontStyle36"/>
                      <w:sz w:val="20"/>
                      <w:szCs w:val="20"/>
                    </w:rPr>
                  </w:pPr>
                  <w:r w:rsidRPr="00FE0DE4">
                    <w:rPr>
                      <w:rStyle w:val="FontStyle36"/>
                      <w:sz w:val="20"/>
                      <w:szCs w:val="20"/>
                      <w:lang w:val="en-US"/>
                    </w:rPr>
                    <w:t>N</w:t>
                  </w:r>
                  <w:r w:rsidRPr="00FE0DE4">
                    <w:rPr>
                      <w:rStyle w:val="FontStyle36"/>
                      <w:sz w:val="20"/>
                      <w:szCs w:val="20"/>
                    </w:rPr>
                    <w:t>=5*1*(1+1</w:t>
                  </w:r>
                  <w:proofErr w:type="gramStart"/>
                  <w:r w:rsidRPr="00FE0DE4">
                    <w:rPr>
                      <w:rStyle w:val="FontStyle36"/>
                      <w:sz w:val="20"/>
                      <w:szCs w:val="20"/>
                    </w:rPr>
                    <w:t>,5</w:t>
                  </w:r>
                  <w:proofErr w:type="gramEnd"/>
                  <w:r w:rsidRPr="00FE0DE4">
                    <w:rPr>
                      <w:rStyle w:val="FontStyle36"/>
                      <w:sz w:val="20"/>
                      <w:szCs w:val="20"/>
                    </w:rPr>
                    <w:t>)=12,5 кг.</w:t>
                  </w:r>
                </w:p>
                <w:p w:rsidR="00BD3E2C" w:rsidRPr="00637D2A" w:rsidRDefault="00BD3E2C" w:rsidP="003F6568">
                  <w:pPr>
                    <w:pStyle w:val="Style3"/>
                    <w:widowControl/>
                    <w:spacing w:line="317" w:lineRule="exact"/>
                    <w:ind w:firstLine="459"/>
                    <w:rPr>
                      <w:rStyle w:val="FontStyle36"/>
                      <w:sz w:val="28"/>
                      <w:szCs w:val="28"/>
                    </w:rPr>
                  </w:pPr>
                </w:p>
              </w:tc>
              <w:tc>
                <w:tcPr>
                  <w:tcW w:w="7056" w:type="dxa"/>
                  <w:tcBorders>
                    <w:top w:val="single" w:sz="4" w:space="0" w:color="auto"/>
                    <w:left w:val="single" w:sz="4" w:space="0" w:color="auto"/>
                    <w:bottom w:val="single" w:sz="4" w:space="0" w:color="auto"/>
                    <w:right w:val="single" w:sz="4" w:space="0" w:color="auto"/>
                  </w:tcBorders>
                </w:tcPr>
                <w:p w:rsidR="00BD3E2C" w:rsidRPr="00976B72" w:rsidRDefault="00BD3E2C" w:rsidP="003F6568">
                  <w:pPr>
                    <w:pStyle w:val="Style11"/>
                    <w:widowControl/>
                    <w:spacing w:line="240" w:lineRule="auto"/>
                    <w:ind w:right="14" w:firstLine="286"/>
                    <w:rPr>
                      <w:rStyle w:val="FontStyle36"/>
                      <w:sz w:val="20"/>
                      <w:szCs w:val="20"/>
                    </w:rPr>
                  </w:pPr>
                  <w:r w:rsidRPr="00976B72">
                    <w:rPr>
                      <w:rStyle w:val="FontStyle36"/>
                      <w:sz w:val="20"/>
                      <w:szCs w:val="20"/>
                    </w:rPr>
                    <w:lastRenderedPageBreak/>
                    <w:t xml:space="preserve">С учетом предлагаемых изменений во всех случаях временный ущерб составит </w:t>
                  </w:r>
                  <w:r w:rsidRPr="00976B72">
                    <w:rPr>
                      <w:rStyle w:val="FontStyle44"/>
                      <w:spacing w:val="70"/>
                      <w:sz w:val="20"/>
                      <w:szCs w:val="20"/>
                    </w:rPr>
                    <w:t>N</w:t>
                  </w:r>
                  <w:r w:rsidRPr="00976B72">
                    <w:rPr>
                      <w:rStyle w:val="FontStyle44"/>
                      <w:sz w:val="20"/>
                      <w:szCs w:val="20"/>
                    </w:rPr>
                    <w:t xml:space="preserve"> </w:t>
                  </w:r>
                  <w:r w:rsidRPr="00976B72">
                    <w:rPr>
                      <w:rStyle w:val="FontStyle44"/>
                      <w:spacing w:val="70"/>
                      <w:sz w:val="20"/>
                      <w:szCs w:val="20"/>
                    </w:rPr>
                    <w:t>=</w:t>
                  </w:r>
                  <w:r w:rsidRPr="00976B72">
                    <w:rPr>
                      <w:rStyle w:val="FontStyle44"/>
                      <w:sz w:val="20"/>
                      <w:szCs w:val="20"/>
                    </w:rPr>
                    <w:t xml:space="preserve"> </w:t>
                  </w:r>
                  <w:r w:rsidRPr="00976B72">
                    <w:rPr>
                      <w:rStyle w:val="FontStyle44"/>
                      <w:spacing w:val="70"/>
                      <w:sz w:val="20"/>
                      <w:szCs w:val="20"/>
                    </w:rPr>
                    <w:t>5*1*</w:t>
                  </w:r>
                  <w:r w:rsidRPr="00976B72">
                    <w:rPr>
                      <w:rStyle w:val="FontStyle44"/>
                      <w:sz w:val="20"/>
                      <w:szCs w:val="20"/>
                    </w:rPr>
                    <w:t xml:space="preserve"> (1+0,5) = 7,5 кг </w:t>
                  </w:r>
                  <w:r w:rsidRPr="00976B72">
                    <w:rPr>
                      <w:rStyle w:val="FontStyle36"/>
                      <w:sz w:val="20"/>
                      <w:szCs w:val="20"/>
                    </w:rPr>
                    <w:t xml:space="preserve">для участка площадью 1  гектар при рыбопродуктивности поймы равной 5 кг/га и продолжительности работ, равной </w:t>
                  </w:r>
                  <w:r>
                    <w:rPr>
                      <w:rStyle w:val="FontStyle36"/>
                      <w:sz w:val="20"/>
                      <w:szCs w:val="20"/>
                    </w:rPr>
                    <w:t xml:space="preserve"> </w:t>
                  </w:r>
                  <w:r w:rsidRPr="00976B72">
                    <w:rPr>
                      <w:rStyle w:val="FontStyle36"/>
                      <w:sz w:val="20"/>
                      <w:szCs w:val="20"/>
                    </w:rPr>
                    <w:t>1 году.</w:t>
                  </w:r>
                </w:p>
                <w:p w:rsidR="00BD3E2C" w:rsidRPr="00976B72" w:rsidRDefault="00BD3E2C" w:rsidP="003F6568">
                  <w:pPr>
                    <w:pStyle w:val="Style25"/>
                    <w:widowControl/>
                    <w:ind w:right="22" w:firstLine="286"/>
                    <w:jc w:val="both"/>
                    <w:rPr>
                      <w:rStyle w:val="FontStyle43"/>
                      <w:b w:val="0"/>
                      <w:bCs w:val="0"/>
                      <w:i w:val="0"/>
                      <w:iCs w:val="0"/>
                      <w:spacing w:val="20"/>
                      <w:sz w:val="20"/>
                      <w:szCs w:val="20"/>
                    </w:rPr>
                  </w:pPr>
                  <w:r w:rsidRPr="00976B72">
                    <w:rPr>
                      <w:rStyle w:val="FontStyle36"/>
                      <w:sz w:val="20"/>
                      <w:szCs w:val="20"/>
                    </w:rPr>
                    <w:t xml:space="preserve">Учитывая вышеизложенного, размер вреда от временной </w:t>
                  </w:r>
                  <w:r w:rsidRPr="00976B72">
                    <w:rPr>
                      <w:rStyle w:val="FontStyle36"/>
                      <w:spacing w:val="20"/>
                      <w:sz w:val="20"/>
                      <w:szCs w:val="20"/>
                    </w:rPr>
                    <w:t xml:space="preserve">утраты </w:t>
                  </w:r>
                  <w:r w:rsidRPr="00976B72">
                    <w:rPr>
                      <w:rStyle w:val="FontStyle36"/>
                      <w:sz w:val="20"/>
                      <w:szCs w:val="20"/>
                    </w:rPr>
                    <w:t xml:space="preserve">рыбопродуктивности поймы ориентировочно снизится на </w:t>
                  </w:r>
                  <w:r w:rsidRPr="00976B72">
                    <w:rPr>
                      <w:rStyle w:val="FontStyle43"/>
                      <w:b w:val="0"/>
                      <w:i w:val="0"/>
                      <w:sz w:val="20"/>
                      <w:szCs w:val="20"/>
                    </w:rPr>
                    <w:t>50%.</w:t>
                  </w:r>
                </w:p>
                <w:p w:rsidR="00BD3E2C" w:rsidRPr="005E34CB" w:rsidRDefault="00BD3E2C" w:rsidP="003F6568">
                  <w:pPr>
                    <w:pStyle w:val="Style25"/>
                    <w:widowControl/>
                    <w:spacing w:line="317" w:lineRule="exact"/>
                    <w:ind w:right="22" w:firstLine="286"/>
                    <w:rPr>
                      <w:rStyle w:val="FontStyle36"/>
                      <w:sz w:val="20"/>
                      <w:szCs w:val="20"/>
                    </w:rPr>
                  </w:pPr>
                </w:p>
              </w:tc>
            </w:tr>
          </w:tbl>
          <w:p w:rsidR="00E20562" w:rsidRPr="00253EAD" w:rsidRDefault="00E20562" w:rsidP="00E43D67">
            <w:pPr>
              <w:pBdr>
                <w:bottom w:val="single" w:sz="4" w:space="1" w:color="auto"/>
              </w:pBdr>
              <w:jc w:val="both"/>
              <w:rPr>
                <w:rFonts w:ascii="Times New Roman" w:hAnsi="Times New Roman" w:cs="Times New Roman"/>
                <w:sz w:val="28"/>
                <w:szCs w:val="28"/>
              </w:rPr>
            </w:pPr>
          </w:p>
          <w:p w:rsidR="00E20562" w:rsidRDefault="00E20562" w:rsidP="007B4074">
            <w:pPr>
              <w:pStyle w:val="a4"/>
              <w:ind w:left="0"/>
              <w:jc w:val="center"/>
              <w:rPr>
                <w:rFonts w:ascii="Times New Roman" w:hAnsi="Times New Roman" w:cs="Times New Roman"/>
                <w:sz w:val="28"/>
                <w:szCs w:val="28"/>
              </w:rPr>
            </w:pPr>
            <w:r w:rsidRPr="0032181E">
              <w:rPr>
                <w:rFonts w:ascii="Times New Roman" w:hAnsi="Times New Roman" w:cs="Times New Roman"/>
                <w:i/>
                <w:sz w:val="28"/>
                <w:szCs w:val="28"/>
              </w:rPr>
              <w:t xml:space="preserve"> (</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bl>
    <w:p w:rsidR="00473026" w:rsidRPr="00473026" w:rsidRDefault="00473026" w:rsidP="007B4074">
      <w:pPr>
        <w:spacing w:before="240" w:after="0"/>
        <w:jc w:val="center"/>
        <w:rPr>
          <w:rFonts w:ascii="Times New Roman" w:hAnsi="Times New Roman" w:cs="Times New Roman"/>
          <w:b/>
          <w:sz w:val="28"/>
          <w:szCs w:val="28"/>
        </w:rPr>
      </w:pPr>
      <w:r w:rsidRPr="00473026">
        <w:rPr>
          <w:rFonts w:ascii="Times New Roman" w:hAnsi="Times New Roman" w:cs="Times New Roman"/>
          <w:b/>
          <w:sz w:val="28"/>
          <w:szCs w:val="28"/>
        </w:rPr>
        <w:lastRenderedPageBreak/>
        <w:t>4. Анализ международного опыта в соответствующих сферах деятельности</w:t>
      </w:r>
    </w:p>
    <w:tbl>
      <w:tblPr>
        <w:tblStyle w:val="a3"/>
        <w:tblW w:w="5000" w:type="pct"/>
        <w:tblLook w:val="04A0" w:firstRow="1" w:lastRow="0" w:firstColumn="1" w:lastColumn="0" w:noHBand="0" w:noVBand="1"/>
      </w:tblPr>
      <w:tblGrid>
        <w:gridCol w:w="1265"/>
        <w:gridCol w:w="14349"/>
      </w:tblGrid>
      <w:tr w:rsidR="00473026" w:rsidTr="00E57FA6">
        <w:tc>
          <w:tcPr>
            <w:tcW w:w="405" w:type="pct"/>
          </w:tcPr>
          <w:p w:rsidR="00473026" w:rsidRDefault="00E915C2" w:rsidP="007B4074">
            <w:pPr>
              <w:pStyle w:val="a4"/>
              <w:ind w:left="0"/>
              <w:rPr>
                <w:rFonts w:ascii="Times New Roman" w:hAnsi="Times New Roman" w:cs="Times New Roman"/>
                <w:sz w:val="28"/>
                <w:szCs w:val="28"/>
              </w:rPr>
            </w:pPr>
            <w:r>
              <w:rPr>
                <w:rFonts w:ascii="Times New Roman" w:hAnsi="Times New Roman" w:cs="Times New Roman"/>
                <w:sz w:val="28"/>
                <w:szCs w:val="28"/>
                <w:lang w:val="en-US"/>
              </w:rPr>
              <w:t>4</w:t>
            </w:r>
            <w:r w:rsidR="00473026">
              <w:rPr>
                <w:rFonts w:ascii="Times New Roman" w:hAnsi="Times New Roman" w:cs="Times New Roman"/>
                <w:sz w:val="28"/>
                <w:szCs w:val="28"/>
              </w:rPr>
              <w:t>.1.</w:t>
            </w:r>
          </w:p>
        </w:tc>
        <w:tc>
          <w:tcPr>
            <w:tcW w:w="4595" w:type="pct"/>
          </w:tcPr>
          <w:p w:rsidR="00473026" w:rsidRDefault="00E915C2" w:rsidP="007B4074">
            <w:pPr>
              <w:pBdr>
                <w:bottom w:val="single" w:sz="4" w:space="1" w:color="auto"/>
              </w:pBdr>
              <w:rPr>
                <w:rFonts w:ascii="Times New Roman" w:hAnsi="Times New Roman" w:cs="Times New Roman"/>
                <w:sz w:val="28"/>
                <w:szCs w:val="28"/>
              </w:rPr>
            </w:pPr>
            <w:r w:rsidRPr="00E915C2">
              <w:rPr>
                <w:rFonts w:ascii="Times New Roman" w:hAnsi="Times New Roman" w:cs="Times New Roman"/>
                <w:sz w:val="28"/>
                <w:szCs w:val="28"/>
              </w:rPr>
              <w:t>Международный опыт в соответствующих сферах деятельности</w:t>
            </w:r>
            <w:r w:rsidR="00473026" w:rsidRPr="000D322F">
              <w:rPr>
                <w:rFonts w:ascii="Times New Roman" w:hAnsi="Times New Roman" w:cs="Times New Roman"/>
                <w:sz w:val="28"/>
                <w:szCs w:val="28"/>
              </w:rPr>
              <w:t>:</w:t>
            </w:r>
          </w:p>
          <w:p w:rsidR="00473026" w:rsidRPr="00253EAD" w:rsidRDefault="00833E89" w:rsidP="00E43D67">
            <w:pPr>
              <w:pBdr>
                <w:bottom w:val="single" w:sz="4" w:space="1" w:color="auto"/>
              </w:pBdr>
              <w:jc w:val="both"/>
              <w:rPr>
                <w:rFonts w:ascii="Times New Roman" w:hAnsi="Times New Roman" w:cs="Times New Roman"/>
                <w:sz w:val="28"/>
                <w:szCs w:val="28"/>
              </w:rPr>
            </w:pPr>
            <w:r w:rsidRPr="00253EAD">
              <w:rPr>
                <w:rFonts w:ascii="Times New Roman" w:hAnsi="Times New Roman" w:cs="Times New Roman"/>
                <w:sz w:val="28"/>
                <w:szCs w:val="28"/>
              </w:rPr>
              <w:lastRenderedPageBreak/>
              <w:t>отсутствует</w:t>
            </w:r>
          </w:p>
          <w:p w:rsidR="00473026" w:rsidRPr="00016EE4" w:rsidRDefault="00473026" w:rsidP="007B4074">
            <w:pPr>
              <w:pStyle w:val="a4"/>
              <w:ind w:left="0"/>
              <w:jc w:val="center"/>
              <w:rPr>
                <w:rFonts w:ascii="Times New Roman" w:hAnsi="Times New Roman" w:cs="Times New Roman"/>
                <w:i/>
                <w:sz w:val="28"/>
                <w:szCs w:val="28"/>
              </w:rPr>
            </w:pPr>
            <w:r w:rsidRPr="0032181E">
              <w:rPr>
                <w:rFonts w:ascii="Times New Roman" w:hAnsi="Times New Roman" w:cs="Times New Roman"/>
                <w:i/>
                <w:sz w:val="28"/>
                <w:szCs w:val="28"/>
              </w:rPr>
              <w:t xml:space="preserve"> (</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r w:rsidR="00473026" w:rsidTr="00E57FA6">
        <w:tc>
          <w:tcPr>
            <w:tcW w:w="405" w:type="pct"/>
          </w:tcPr>
          <w:p w:rsidR="00473026" w:rsidRDefault="00E915C2" w:rsidP="007B4074">
            <w:pPr>
              <w:pStyle w:val="a4"/>
              <w:ind w:left="0"/>
              <w:rPr>
                <w:rFonts w:ascii="Times New Roman" w:hAnsi="Times New Roman" w:cs="Times New Roman"/>
                <w:sz w:val="28"/>
                <w:szCs w:val="28"/>
              </w:rPr>
            </w:pPr>
            <w:r>
              <w:rPr>
                <w:rFonts w:ascii="Times New Roman" w:hAnsi="Times New Roman" w:cs="Times New Roman"/>
                <w:sz w:val="28"/>
                <w:szCs w:val="28"/>
                <w:lang w:val="en-US"/>
              </w:rPr>
              <w:lastRenderedPageBreak/>
              <w:t>4</w:t>
            </w:r>
            <w:r w:rsidR="00473026">
              <w:rPr>
                <w:rFonts w:ascii="Times New Roman" w:hAnsi="Times New Roman" w:cs="Times New Roman"/>
                <w:sz w:val="28"/>
                <w:szCs w:val="28"/>
              </w:rPr>
              <w:t>.2.</w:t>
            </w:r>
          </w:p>
        </w:tc>
        <w:tc>
          <w:tcPr>
            <w:tcW w:w="4595" w:type="pct"/>
          </w:tcPr>
          <w:p w:rsidR="00473026" w:rsidRDefault="00E915C2" w:rsidP="007B4074">
            <w:pPr>
              <w:pBdr>
                <w:bottom w:val="single" w:sz="4" w:space="1" w:color="auto"/>
              </w:pBdr>
              <w:rPr>
                <w:rFonts w:ascii="Times New Roman" w:hAnsi="Times New Roman" w:cs="Times New Roman"/>
                <w:sz w:val="28"/>
                <w:szCs w:val="28"/>
              </w:rPr>
            </w:pPr>
            <w:r w:rsidRPr="00E915C2">
              <w:rPr>
                <w:rFonts w:ascii="Times New Roman" w:hAnsi="Times New Roman" w:cs="Times New Roman"/>
                <w:sz w:val="28"/>
                <w:szCs w:val="28"/>
              </w:rPr>
              <w:t>Источники данных</w:t>
            </w:r>
            <w:r w:rsidR="00473026">
              <w:rPr>
                <w:rFonts w:ascii="Times New Roman" w:hAnsi="Times New Roman" w:cs="Times New Roman"/>
                <w:sz w:val="28"/>
                <w:szCs w:val="28"/>
              </w:rPr>
              <w:t>:</w:t>
            </w:r>
          </w:p>
          <w:p w:rsidR="00473026" w:rsidRPr="00253EAD" w:rsidRDefault="00833E89" w:rsidP="00E43D67">
            <w:pPr>
              <w:pBdr>
                <w:bottom w:val="single" w:sz="4" w:space="1" w:color="auto"/>
              </w:pBdr>
              <w:jc w:val="both"/>
              <w:rPr>
                <w:rFonts w:ascii="Times New Roman" w:hAnsi="Times New Roman" w:cs="Times New Roman"/>
                <w:sz w:val="28"/>
                <w:szCs w:val="28"/>
              </w:rPr>
            </w:pPr>
            <w:r w:rsidRPr="00253EAD">
              <w:rPr>
                <w:rFonts w:ascii="Times New Roman" w:hAnsi="Times New Roman" w:cs="Times New Roman"/>
                <w:sz w:val="28"/>
                <w:szCs w:val="28"/>
              </w:rPr>
              <w:t>отсутствуют</w:t>
            </w:r>
          </w:p>
          <w:p w:rsidR="00473026" w:rsidRDefault="00473026" w:rsidP="007B4074">
            <w:pPr>
              <w:pStyle w:val="a4"/>
              <w:ind w:left="0"/>
              <w:jc w:val="center"/>
              <w:rPr>
                <w:rFonts w:ascii="Times New Roman" w:hAnsi="Times New Roman" w:cs="Times New Roman"/>
                <w:sz w:val="28"/>
                <w:szCs w:val="28"/>
              </w:rPr>
            </w:pPr>
            <w:r w:rsidRPr="0032181E">
              <w:rPr>
                <w:rFonts w:ascii="Times New Roman" w:hAnsi="Times New Roman" w:cs="Times New Roman"/>
                <w:i/>
                <w:sz w:val="28"/>
                <w:szCs w:val="28"/>
              </w:rPr>
              <w:t xml:space="preserve"> (</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bl>
    <w:p w:rsidR="0089208D" w:rsidRPr="00473026" w:rsidRDefault="00E31B2D" w:rsidP="007B4074">
      <w:pPr>
        <w:spacing w:before="240" w:after="0"/>
        <w:jc w:val="center"/>
        <w:rPr>
          <w:rFonts w:ascii="Times New Roman" w:hAnsi="Times New Roman" w:cs="Times New Roman"/>
          <w:b/>
          <w:sz w:val="28"/>
          <w:szCs w:val="28"/>
        </w:rPr>
      </w:pPr>
      <w:r w:rsidRPr="00E31B2D">
        <w:rPr>
          <w:rFonts w:ascii="Times New Roman" w:hAnsi="Times New Roman" w:cs="Times New Roman"/>
          <w:b/>
          <w:sz w:val="28"/>
          <w:szCs w:val="28"/>
        </w:rPr>
        <w:t>5</w:t>
      </w:r>
      <w:r w:rsidR="0089208D" w:rsidRPr="00473026">
        <w:rPr>
          <w:rFonts w:ascii="Times New Roman" w:hAnsi="Times New Roman" w:cs="Times New Roman"/>
          <w:b/>
          <w:sz w:val="28"/>
          <w:szCs w:val="28"/>
        </w:rPr>
        <w:t>.</w:t>
      </w:r>
      <w:r w:rsidR="00253EAD" w:rsidRPr="00253EAD">
        <w:t xml:space="preserve">  </w:t>
      </w:r>
      <w:r w:rsidR="00253EAD" w:rsidRPr="00253EAD">
        <w:rPr>
          <w:rFonts w:ascii="Times New Roman" w:hAnsi="Times New Roman" w:cs="Times New Roman"/>
          <w:b/>
          <w:sz w:val="28"/>
          <w:szCs w:val="28"/>
        </w:rPr>
        <w:t>Цели предлагаемого регулирования и их соответствие принципам правового регулирования, программным документам Президента Российской Федерации и Правительства Российской Федерации</w:t>
      </w:r>
    </w:p>
    <w:tbl>
      <w:tblPr>
        <w:tblStyle w:val="a3"/>
        <w:tblW w:w="5000" w:type="pct"/>
        <w:tblLook w:val="04A0" w:firstRow="1" w:lastRow="0" w:firstColumn="1" w:lastColumn="0" w:noHBand="0" w:noVBand="1"/>
      </w:tblPr>
      <w:tblGrid>
        <w:gridCol w:w="2221"/>
        <w:gridCol w:w="5714"/>
        <w:gridCol w:w="1221"/>
        <w:gridCol w:w="6458"/>
      </w:tblGrid>
      <w:tr w:rsidR="00253EAD" w:rsidTr="00E57FA6">
        <w:trPr>
          <w:trHeight w:val="55"/>
        </w:trPr>
        <w:tc>
          <w:tcPr>
            <w:tcW w:w="405" w:type="pct"/>
          </w:tcPr>
          <w:p w:rsidR="00253EAD" w:rsidRPr="001D3F35" w:rsidRDefault="00253EAD" w:rsidP="007B4074">
            <w:pPr>
              <w:pStyle w:val="a4"/>
              <w:ind w:left="0"/>
              <w:rPr>
                <w:rFonts w:ascii="Times New Roman" w:hAnsi="Times New Roman" w:cs="Times New Roman"/>
                <w:sz w:val="28"/>
                <w:szCs w:val="28"/>
              </w:rPr>
            </w:pPr>
            <w:r w:rsidRPr="001D3F35">
              <w:rPr>
                <w:rFonts w:ascii="Times New Roman" w:hAnsi="Times New Roman" w:cs="Times New Roman"/>
                <w:sz w:val="28"/>
                <w:szCs w:val="28"/>
                <w:lang w:val="en-US"/>
              </w:rPr>
              <w:t>5</w:t>
            </w:r>
            <w:r w:rsidRPr="001D3F35">
              <w:rPr>
                <w:rFonts w:ascii="Times New Roman" w:hAnsi="Times New Roman" w:cs="Times New Roman"/>
                <w:sz w:val="28"/>
                <w:szCs w:val="28"/>
              </w:rPr>
              <w:t>.1.</w:t>
            </w:r>
          </w:p>
        </w:tc>
        <w:tc>
          <w:tcPr>
            <w:tcW w:w="1965" w:type="pct"/>
          </w:tcPr>
          <w:p w:rsidR="00253EAD" w:rsidRPr="001D3F35" w:rsidRDefault="001D3F35" w:rsidP="007B4074">
            <w:pPr>
              <w:pStyle w:val="a4"/>
              <w:ind w:left="0"/>
              <w:rPr>
                <w:rFonts w:ascii="Times New Roman" w:hAnsi="Times New Roman" w:cs="Times New Roman"/>
                <w:sz w:val="28"/>
                <w:szCs w:val="28"/>
              </w:rPr>
            </w:pPr>
            <w:r w:rsidRPr="001D3F35">
              <w:rPr>
                <w:rFonts w:ascii="Times New Roman" w:hAnsi="Times New Roman" w:cs="Times New Roman"/>
                <w:sz w:val="28"/>
                <w:szCs w:val="28"/>
              </w:rPr>
              <w:t>Цели предлагаемого регулирования:</w:t>
            </w:r>
          </w:p>
        </w:tc>
        <w:tc>
          <w:tcPr>
            <w:tcW w:w="407" w:type="pct"/>
          </w:tcPr>
          <w:p w:rsidR="00253EAD" w:rsidRPr="001D3F35" w:rsidRDefault="00253EAD" w:rsidP="007B4074">
            <w:pPr>
              <w:pStyle w:val="a4"/>
              <w:ind w:left="0"/>
              <w:rPr>
                <w:rFonts w:ascii="Times New Roman" w:hAnsi="Times New Roman" w:cs="Times New Roman"/>
                <w:sz w:val="28"/>
                <w:szCs w:val="28"/>
              </w:rPr>
            </w:pPr>
            <w:r w:rsidRPr="001D3F35">
              <w:rPr>
                <w:rFonts w:ascii="Times New Roman" w:hAnsi="Times New Roman" w:cs="Times New Roman"/>
                <w:sz w:val="28"/>
                <w:szCs w:val="28"/>
                <w:lang w:val="en-US"/>
              </w:rPr>
              <w:t>5</w:t>
            </w:r>
            <w:r w:rsidRPr="001D3F35">
              <w:rPr>
                <w:rFonts w:ascii="Times New Roman" w:hAnsi="Times New Roman" w:cs="Times New Roman"/>
                <w:sz w:val="28"/>
                <w:szCs w:val="28"/>
              </w:rPr>
              <w:t>.2.</w:t>
            </w:r>
          </w:p>
        </w:tc>
        <w:tc>
          <w:tcPr>
            <w:tcW w:w="2223" w:type="pct"/>
          </w:tcPr>
          <w:p w:rsidR="00253EAD" w:rsidRPr="001D3F35" w:rsidRDefault="001D3F35" w:rsidP="007B4074">
            <w:pPr>
              <w:pStyle w:val="a4"/>
              <w:ind w:left="0"/>
              <w:rPr>
                <w:rFonts w:ascii="Times New Roman" w:hAnsi="Times New Roman" w:cs="Times New Roman"/>
                <w:sz w:val="28"/>
                <w:szCs w:val="28"/>
              </w:rPr>
            </w:pPr>
            <w:r w:rsidRPr="001D3F35">
              <w:rPr>
                <w:rFonts w:ascii="Times New Roman" w:hAnsi="Times New Roman" w:cs="Times New Roman"/>
                <w:sz w:val="28"/>
                <w:szCs w:val="28"/>
              </w:rPr>
              <w:t>Установленные сроки достижения целей предлагаемого регулирования:</w:t>
            </w:r>
          </w:p>
        </w:tc>
      </w:tr>
      <w:tr w:rsidR="00253EAD" w:rsidTr="00E57FA6">
        <w:trPr>
          <w:trHeight w:val="52"/>
        </w:trPr>
        <w:tc>
          <w:tcPr>
            <w:tcW w:w="2370" w:type="pct"/>
            <w:gridSpan w:val="2"/>
          </w:tcPr>
          <w:p w:rsidR="00253EAD" w:rsidRPr="00883767" w:rsidRDefault="00471D4A" w:rsidP="00E43D67">
            <w:pPr>
              <w:pStyle w:val="a4"/>
              <w:ind w:left="0"/>
              <w:jc w:val="both"/>
              <w:rPr>
                <w:rFonts w:ascii="Times New Roman" w:hAnsi="Times New Roman" w:cs="Times New Roman"/>
                <w:sz w:val="28"/>
                <w:szCs w:val="28"/>
              </w:rPr>
            </w:pPr>
            <w:r w:rsidRPr="00883767">
              <w:rPr>
                <w:rFonts w:ascii="Times New Roman" w:hAnsi="Times New Roman" w:cs="Times New Roman"/>
                <w:sz w:val="28"/>
                <w:szCs w:val="28"/>
              </w:rPr>
              <w:t>Исключение избыточных затрат  субъектами хозяйственной деятельности при осуществлении компенсационных мероприятий, устранения технических ошибок, дополнение Методики уточняющими положениями, полученными по результатам современных исследований</w:t>
            </w:r>
            <w:r w:rsidR="00B92C17">
              <w:rPr>
                <w:rFonts w:ascii="Times New Roman" w:hAnsi="Times New Roman" w:cs="Times New Roman"/>
                <w:sz w:val="28"/>
                <w:szCs w:val="28"/>
              </w:rPr>
              <w:t>, в том числе</w:t>
            </w:r>
            <w:r w:rsidR="001A7B6B">
              <w:rPr>
                <w:rFonts w:ascii="Times New Roman" w:hAnsi="Times New Roman" w:cs="Times New Roman"/>
                <w:sz w:val="28"/>
                <w:szCs w:val="28"/>
              </w:rPr>
              <w:t xml:space="preserve"> для облегчения расчета размера вреда водным биоресурсам и разработки компенсационных мероприятий</w:t>
            </w:r>
          </w:p>
        </w:tc>
        <w:tc>
          <w:tcPr>
            <w:tcW w:w="2630" w:type="pct"/>
            <w:gridSpan w:val="2"/>
          </w:tcPr>
          <w:p w:rsidR="00253EAD" w:rsidRPr="001D3F35" w:rsidRDefault="00471D4A" w:rsidP="00E43D67">
            <w:pPr>
              <w:pStyle w:val="a4"/>
              <w:ind w:left="0"/>
              <w:jc w:val="both"/>
              <w:rPr>
                <w:rFonts w:ascii="Times New Roman" w:hAnsi="Times New Roman" w:cs="Times New Roman"/>
                <w:sz w:val="28"/>
                <w:szCs w:val="28"/>
              </w:rPr>
            </w:pPr>
            <w:r>
              <w:rPr>
                <w:rFonts w:ascii="Times New Roman" w:hAnsi="Times New Roman" w:cs="Times New Roman"/>
                <w:sz w:val="28"/>
                <w:szCs w:val="28"/>
                <w:lang w:val="en-US"/>
              </w:rPr>
              <w:t>4 квартал 2023 года</w:t>
            </w:r>
          </w:p>
        </w:tc>
      </w:tr>
      <w:tr w:rsidR="00F838CC" w:rsidTr="00F838CC">
        <w:trPr>
          <w:trHeight w:val="52"/>
        </w:trPr>
        <w:tc>
          <w:tcPr>
            <w:tcW w:w="5000" w:type="pct"/>
            <w:gridSpan w:val="4"/>
          </w:tcPr>
          <w:p w:rsidR="00F838CC" w:rsidRPr="00926AD9" w:rsidRDefault="00F838CC" w:rsidP="00F838CC">
            <w:pPr>
              <w:ind w:firstLine="709"/>
              <w:jc w:val="center"/>
              <w:rPr>
                <w:rFonts w:ascii="Times New Roman" w:eastAsia="Times New Roman" w:hAnsi="Times New Roman" w:cs="Times New Roman"/>
                <w:sz w:val="24"/>
                <w:szCs w:val="24"/>
                <w:lang w:eastAsia="ru-RU"/>
              </w:rPr>
            </w:pPr>
            <w:proofErr w:type="gramStart"/>
            <w:r w:rsidRPr="00926AD9">
              <w:rPr>
                <w:rFonts w:ascii="Times New Roman" w:eastAsia="Times New Roman" w:hAnsi="Times New Roman" w:cs="Times New Roman"/>
                <w:b/>
                <w:sz w:val="24"/>
                <w:szCs w:val="24"/>
                <w:lang w:eastAsia="ru-RU"/>
              </w:rPr>
              <w:t>Сравнительные расчеты размеров вреда водным биоресурсам и среде их обитания по действующей Методике</w:t>
            </w:r>
            <w:r w:rsidRPr="00926AD9">
              <w:rPr>
                <w:rFonts w:ascii="Times New Roman" w:hAnsi="Times New Roman" w:cs="Times New Roman"/>
                <w:b/>
                <w:sz w:val="24"/>
                <w:szCs w:val="24"/>
              </w:rPr>
              <w:t xml:space="preserve"> определения последствий негативного воздействия  при строительстве, реконструкции, капитальном ремонте объектов капитального строительства, внедрении новых технологических процессов и осуществлении иной деятельности на состояние водных биологических ресурсов и среды их обитания и разработки мероприятий по устранению последствий негативного воздействия на состояние водных биологических ресурсов и среды их обитания, направленных</w:t>
            </w:r>
            <w:proofErr w:type="gramEnd"/>
            <w:r w:rsidRPr="00926AD9">
              <w:rPr>
                <w:rFonts w:ascii="Times New Roman" w:hAnsi="Times New Roman" w:cs="Times New Roman"/>
                <w:b/>
                <w:sz w:val="24"/>
                <w:szCs w:val="24"/>
              </w:rPr>
              <w:t xml:space="preserve"> на восстановление их нар</w:t>
            </w:r>
            <w:r>
              <w:rPr>
                <w:rFonts w:ascii="Times New Roman" w:hAnsi="Times New Roman" w:cs="Times New Roman"/>
                <w:b/>
                <w:sz w:val="24"/>
                <w:szCs w:val="24"/>
              </w:rPr>
              <w:t xml:space="preserve">ушенного состояния, </w:t>
            </w:r>
            <w:proofErr w:type="gramStart"/>
            <w:r>
              <w:rPr>
                <w:rFonts w:ascii="Times New Roman" w:hAnsi="Times New Roman" w:cs="Times New Roman"/>
                <w:b/>
                <w:sz w:val="24"/>
                <w:szCs w:val="24"/>
              </w:rPr>
              <w:t>утвержденной</w:t>
            </w:r>
            <w:proofErr w:type="gramEnd"/>
            <w:r w:rsidRPr="00926AD9">
              <w:rPr>
                <w:rFonts w:ascii="Times New Roman" w:hAnsi="Times New Roman" w:cs="Times New Roman"/>
                <w:b/>
                <w:sz w:val="24"/>
                <w:szCs w:val="24"/>
              </w:rPr>
              <w:t xml:space="preserve"> приказом Росрыболовства от 6 мая 2020 г. № 238</w:t>
            </w:r>
            <w:r>
              <w:rPr>
                <w:rFonts w:ascii="Times New Roman" w:hAnsi="Times New Roman" w:cs="Times New Roman"/>
                <w:b/>
                <w:sz w:val="24"/>
                <w:szCs w:val="24"/>
              </w:rPr>
              <w:t>,</w:t>
            </w:r>
            <w:r w:rsidRPr="00926AD9">
              <w:rPr>
                <w:rFonts w:ascii="Times New Roman" w:eastAsia="Times New Roman" w:hAnsi="Times New Roman" w:cs="Times New Roman"/>
                <w:b/>
                <w:sz w:val="24"/>
                <w:szCs w:val="24"/>
                <w:lang w:eastAsia="ru-RU"/>
              </w:rPr>
              <w:t xml:space="preserve"> и с учетом изменений, которые вносятся в </w:t>
            </w:r>
            <w:r>
              <w:rPr>
                <w:rFonts w:ascii="Times New Roman" w:eastAsia="Times New Roman" w:hAnsi="Times New Roman" w:cs="Times New Roman"/>
                <w:b/>
                <w:sz w:val="24"/>
                <w:szCs w:val="24"/>
                <w:lang w:eastAsia="ru-RU"/>
              </w:rPr>
              <w:t xml:space="preserve">указанную </w:t>
            </w:r>
            <w:hyperlink r:id="rId20" w:history="1">
              <w:r w:rsidRPr="00926AD9">
                <w:rPr>
                  <w:rStyle w:val="ae"/>
                  <w:rFonts w:ascii="Times New Roman" w:hAnsi="Times New Roman" w:cs="Times New Roman"/>
                  <w:b/>
                  <w:color w:val="000000" w:themeColor="text1"/>
                  <w:sz w:val="24"/>
                  <w:szCs w:val="24"/>
                </w:rPr>
                <w:t>Методику</w:t>
              </w:r>
            </w:hyperlink>
            <w:r w:rsidRPr="00926AD9">
              <w:rPr>
                <w:rFonts w:ascii="Times New Roman" w:hAnsi="Times New Roman" w:cs="Times New Roman"/>
                <w:sz w:val="24"/>
                <w:szCs w:val="24"/>
              </w:rPr>
              <w:t>.</w:t>
            </w:r>
          </w:p>
          <w:p w:rsidR="00F838CC" w:rsidRPr="00C1491F" w:rsidRDefault="00F838CC" w:rsidP="00F838CC">
            <w:pPr>
              <w:pStyle w:val="a4"/>
              <w:tabs>
                <w:tab w:val="left" w:pos="993"/>
              </w:tabs>
              <w:autoSpaceDE w:val="0"/>
              <w:autoSpaceDN w:val="0"/>
              <w:adjustRightInd w:val="0"/>
              <w:ind w:left="0"/>
              <w:jc w:val="center"/>
              <w:rPr>
                <w:rFonts w:ascii="Times New Roman" w:eastAsia="Calibri" w:hAnsi="Times New Roman" w:cs="Times New Roman"/>
                <w:lang w:eastAsia="ru-RU"/>
              </w:rPr>
            </w:pPr>
          </w:p>
          <w:tbl>
            <w:tblPr>
              <w:tblStyle w:val="a3"/>
              <w:tblW w:w="15275" w:type="dxa"/>
              <w:tblLook w:val="04A0" w:firstRow="1" w:lastRow="0" w:firstColumn="1" w:lastColumn="0" w:noHBand="0" w:noVBand="1"/>
            </w:tblPr>
            <w:tblGrid>
              <w:gridCol w:w="1530"/>
              <w:gridCol w:w="6876"/>
              <w:gridCol w:w="6982"/>
            </w:tblGrid>
            <w:tr w:rsidR="00F838CC" w:rsidRPr="006B1D19" w:rsidTr="003F6568">
              <w:trPr>
                <w:trHeight w:val="441"/>
              </w:trPr>
              <w:tc>
                <w:tcPr>
                  <w:tcW w:w="1242" w:type="dxa"/>
                  <w:tcBorders>
                    <w:top w:val="single" w:sz="4" w:space="0" w:color="auto"/>
                    <w:left w:val="single" w:sz="4" w:space="0" w:color="auto"/>
                    <w:bottom w:val="single" w:sz="4" w:space="0" w:color="auto"/>
                    <w:right w:val="single" w:sz="4" w:space="0" w:color="auto"/>
                  </w:tcBorders>
                  <w:vAlign w:val="center"/>
                  <w:hideMark/>
                </w:tcPr>
                <w:p w:rsidR="00F838CC" w:rsidRPr="006B1D19" w:rsidRDefault="00F838CC" w:rsidP="003F6568">
                  <w:pPr>
                    <w:jc w:val="center"/>
                    <w:rPr>
                      <w:rFonts w:ascii="Times New Roman" w:hAnsi="Times New Roman" w:cs="Times New Roman"/>
                      <w:sz w:val="20"/>
                      <w:szCs w:val="20"/>
                    </w:rPr>
                  </w:pPr>
                  <w:r w:rsidRPr="006B1D19">
                    <w:rPr>
                      <w:rFonts w:ascii="Times New Roman" w:hAnsi="Times New Roman" w:cs="Times New Roman"/>
                      <w:sz w:val="20"/>
                      <w:szCs w:val="20"/>
                    </w:rPr>
                    <w:t>Название проектов, по которым был проведен расчет ущерба</w:t>
                  </w:r>
                </w:p>
              </w:tc>
              <w:tc>
                <w:tcPr>
                  <w:tcW w:w="6977" w:type="dxa"/>
                  <w:tcBorders>
                    <w:top w:val="single" w:sz="4" w:space="0" w:color="auto"/>
                    <w:left w:val="single" w:sz="4" w:space="0" w:color="auto"/>
                    <w:bottom w:val="single" w:sz="4" w:space="0" w:color="auto"/>
                    <w:right w:val="single" w:sz="4" w:space="0" w:color="auto"/>
                  </w:tcBorders>
                  <w:vAlign w:val="center"/>
                  <w:hideMark/>
                </w:tcPr>
                <w:p w:rsidR="00F838CC" w:rsidRPr="006B1D19" w:rsidRDefault="00F838CC" w:rsidP="003F6568">
                  <w:pPr>
                    <w:jc w:val="center"/>
                    <w:rPr>
                      <w:rFonts w:ascii="Times New Roman" w:hAnsi="Times New Roman" w:cs="Times New Roman"/>
                      <w:sz w:val="20"/>
                      <w:szCs w:val="20"/>
                    </w:rPr>
                  </w:pPr>
                  <w:r w:rsidRPr="006B1D19">
                    <w:rPr>
                      <w:rFonts w:ascii="Times New Roman" w:hAnsi="Times New Roman" w:cs="Times New Roman"/>
                      <w:sz w:val="20"/>
                      <w:szCs w:val="20"/>
                    </w:rPr>
                    <w:t>Действующая Методика</w:t>
                  </w:r>
                </w:p>
              </w:tc>
              <w:tc>
                <w:tcPr>
                  <w:tcW w:w="7056" w:type="dxa"/>
                  <w:tcBorders>
                    <w:top w:val="single" w:sz="4" w:space="0" w:color="auto"/>
                    <w:left w:val="single" w:sz="4" w:space="0" w:color="auto"/>
                    <w:bottom w:val="single" w:sz="4" w:space="0" w:color="auto"/>
                    <w:right w:val="single" w:sz="4" w:space="0" w:color="auto"/>
                  </w:tcBorders>
                  <w:vAlign w:val="center"/>
                  <w:hideMark/>
                </w:tcPr>
                <w:p w:rsidR="00F838CC" w:rsidRPr="006B1D19" w:rsidRDefault="00F838CC" w:rsidP="003F6568">
                  <w:pPr>
                    <w:jc w:val="center"/>
                    <w:rPr>
                      <w:rFonts w:ascii="Times New Roman" w:hAnsi="Times New Roman" w:cs="Times New Roman"/>
                      <w:sz w:val="20"/>
                      <w:szCs w:val="20"/>
                    </w:rPr>
                  </w:pPr>
                  <w:r w:rsidRPr="006B1D19">
                    <w:rPr>
                      <w:rFonts w:ascii="Times New Roman" w:eastAsia="Times New Roman" w:hAnsi="Times New Roman" w:cs="Times New Roman"/>
                      <w:sz w:val="20"/>
                      <w:szCs w:val="20"/>
                      <w:lang w:eastAsia="ru-RU"/>
                    </w:rPr>
                    <w:t>Изменения, вносимые в</w:t>
                  </w:r>
                  <w:r w:rsidRPr="006B1D19">
                    <w:rPr>
                      <w:rFonts w:ascii="Times New Roman" w:eastAsia="Times New Roman" w:hAnsi="Times New Roman" w:cs="Times New Roman"/>
                      <w:sz w:val="20"/>
                      <w:szCs w:val="20"/>
                      <w:u w:val="single"/>
                      <w:lang w:eastAsia="ru-RU"/>
                    </w:rPr>
                    <w:t xml:space="preserve"> </w:t>
                  </w:r>
                  <w:hyperlink r:id="rId21" w:history="1">
                    <w:r w:rsidRPr="00C20CEF">
                      <w:rPr>
                        <w:rStyle w:val="ae"/>
                        <w:rFonts w:ascii="Times New Roman" w:hAnsi="Times New Roman" w:cs="Times New Roman"/>
                        <w:color w:val="000000" w:themeColor="text1"/>
                        <w:sz w:val="20"/>
                        <w:szCs w:val="20"/>
                        <w:u w:val="none"/>
                      </w:rPr>
                      <w:t>Методику</w:t>
                    </w:r>
                  </w:hyperlink>
                </w:p>
              </w:tc>
            </w:tr>
            <w:tr w:rsidR="00F838CC" w:rsidRPr="006B1D19" w:rsidTr="003F6568">
              <w:trPr>
                <w:trHeight w:val="673"/>
              </w:trPr>
              <w:tc>
                <w:tcPr>
                  <w:tcW w:w="15275" w:type="dxa"/>
                  <w:gridSpan w:val="3"/>
                  <w:tcBorders>
                    <w:top w:val="single" w:sz="4" w:space="0" w:color="auto"/>
                    <w:left w:val="single" w:sz="4" w:space="0" w:color="auto"/>
                    <w:bottom w:val="single" w:sz="4" w:space="0" w:color="auto"/>
                    <w:right w:val="single" w:sz="4" w:space="0" w:color="auto"/>
                  </w:tcBorders>
                  <w:vAlign w:val="center"/>
                  <w:hideMark/>
                </w:tcPr>
                <w:p w:rsidR="00F838CC" w:rsidRPr="006B1D19" w:rsidRDefault="00F838CC" w:rsidP="003F6568">
                  <w:pPr>
                    <w:jc w:val="center"/>
                    <w:rPr>
                      <w:rFonts w:ascii="Times New Roman" w:hAnsi="Times New Roman" w:cs="Times New Roman"/>
                      <w:sz w:val="20"/>
                      <w:szCs w:val="20"/>
                    </w:rPr>
                  </w:pPr>
                  <w:r w:rsidRPr="006B1D19">
                    <w:rPr>
                      <w:rFonts w:ascii="Times New Roman" w:hAnsi="Times New Roman" w:cs="Times New Roman"/>
                      <w:sz w:val="20"/>
                      <w:szCs w:val="20"/>
                    </w:rPr>
                    <w:t>22. Потери водных биоресурсов (N) от гибели молоди рыб более 12 мм и взрослых особей при использовании водных ресурсов водного объекта (заборе воды, работе перекачивающих насосов, турбин гидроэлектростанций и других гидротехнических сооружений) с применением рыбозащитного устройства</w:t>
                  </w:r>
                </w:p>
              </w:tc>
            </w:tr>
            <w:tr w:rsidR="00F838CC" w:rsidRPr="006B1D19" w:rsidTr="003F6568">
              <w:tc>
                <w:tcPr>
                  <w:tcW w:w="1242" w:type="dxa"/>
                  <w:tcBorders>
                    <w:top w:val="single" w:sz="4" w:space="0" w:color="auto"/>
                    <w:left w:val="single" w:sz="4" w:space="0" w:color="auto"/>
                    <w:bottom w:val="single" w:sz="4" w:space="0" w:color="auto"/>
                    <w:right w:val="single" w:sz="4" w:space="0" w:color="auto"/>
                  </w:tcBorders>
                </w:tcPr>
                <w:p w:rsidR="00F838CC" w:rsidRPr="006B1D19" w:rsidRDefault="00F838CC" w:rsidP="003F6568">
                  <w:pPr>
                    <w:rPr>
                      <w:rFonts w:ascii="Times New Roman" w:hAnsi="Times New Roman" w:cs="Times New Roman"/>
                      <w:sz w:val="20"/>
                      <w:szCs w:val="20"/>
                    </w:rPr>
                  </w:pPr>
                </w:p>
              </w:tc>
              <w:tc>
                <w:tcPr>
                  <w:tcW w:w="6977"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eastAsia="Times New Roman" w:hAnsi="Times New Roman" w:cs="Times New Roman"/>
                      <w:noProof/>
                      <w:sz w:val="20"/>
                      <w:szCs w:val="20"/>
                      <w:lang w:eastAsia="ru-RU"/>
                    </w:rPr>
                    <w:drawing>
                      <wp:inline distT="0" distB="0" distL="0" distR="0" wp14:anchorId="6FE5D5F9" wp14:editId="5F4EB508">
                        <wp:extent cx="2960370" cy="26860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0370" cy="268605"/>
                                </a:xfrm>
                                <a:prstGeom prst="rect">
                                  <a:avLst/>
                                </a:prstGeom>
                                <a:noFill/>
                                <a:ln>
                                  <a:noFill/>
                                </a:ln>
                              </pic:spPr>
                            </pic:pic>
                          </a:graphicData>
                        </a:graphic>
                      </wp:inline>
                    </w:drawing>
                  </w:r>
                </w:p>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lastRenderedPageBreak/>
                    <w:t>K</w:t>
                  </w:r>
                  <w:r w:rsidRPr="006B1D19">
                    <w:rPr>
                      <w:rFonts w:ascii="Times New Roman" w:hAnsi="Times New Roman" w:cs="Times New Roman"/>
                      <w:sz w:val="20"/>
                      <w:szCs w:val="20"/>
                      <w:vertAlign w:val="subscript"/>
                    </w:rPr>
                    <w:t>1</w:t>
                  </w:r>
                  <w:r w:rsidRPr="006B1D19">
                    <w:rPr>
                      <w:rFonts w:ascii="Times New Roman" w:hAnsi="Times New Roman" w:cs="Times New Roman"/>
                      <w:sz w:val="20"/>
                      <w:szCs w:val="20"/>
                    </w:rPr>
                    <w:t>- величина промыслового возврата для взрослых и жизнестойкой молоди рыб более 12 мм принимается равным 100%;</w:t>
                  </w:r>
                </w:p>
              </w:tc>
              <w:tc>
                <w:tcPr>
                  <w:tcW w:w="705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eastAsia="Times New Roman" w:hAnsi="Times New Roman" w:cs="Times New Roman"/>
                      <w:noProof/>
                      <w:sz w:val="20"/>
                      <w:szCs w:val="20"/>
                      <w:lang w:eastAsia="ru-RU"/>
                    </w:rPr>
                    <w:lastRenderedPageBreak/>
                    <w:drawing>
                      <wp:inline distT="0" distB="0" distL="0" distR="0" wp14:anchorId="6983CC3F" wp14:editId="003F6CA6">
                        <wp:extent cx="2960370" cy="26860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0370" cy="268605"/>
                                </a:xfrm>
                                <a:prstGeom prst="rect">
                                  <a:avLst/>
                                </a:prstGeom>
                                <a:noFill/>
                                <a:ln>
                                  <a:noFill/>
                                </a:ln>
                              </pic:spPr>
                            </pic:pic>
                          </a:graphicData>
                        </a:graphic>
                      </wp:inline>
                    </w:drawing>
                  </w:r>
                </w:p>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lastRenderedPageBreak/>
                    <w:t>K</w:t>
                  </w:r>
                  <w:r w:rsidRPr="006B1D19">
                    <w:rPr>
                      <w:rFonts w:ascii="Times New Roman" w:hAnsi="Times New Roman" w:cs="Times New Roman"/>
                      <w:sz w:val="20"/>
                      <w:szCs w:val="20"/>
                      <w:vertAlign w:val="subscript"/>
                    </w:rPr>
                    <w:t>1</w:t>
                  </w:r>
                  <w:r w:rsidRPr="006B1D19">
                    <w:rPr>
                      <w:rFonts w:ascii="Times New Roman" w:hAnsi="Times New Roman" w:cs="Times New Roman"/>
                      <w:sz w:val="20"/>
                      <w:szCs w:val="20"/>
                    </w:rPr>
                    <w:t xml:space="preserve"> – величина пополнения промыслового запаса (промысловый возврат), %, которая определяется в соответствии с приложением № 2 к приказу Минсельхоза России № 167.</w:t>
                  </w:r>
                </w:p>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В случае отсутствия в приложении № 2 к приказу Минсельхоза России   № 167 коэффициента К</w:t>
                  </w:r>
                  <w:proofErr w:type="gramStart"/>
                  <w:r w:rsidRPr="006B1D19">
                    <w:rPr>
                      <w:rFonts w:ascii="Times New Roman" w:hAnsi="Times New Roman" w:cs="Times New Roman"/>
                      <w:sz w:val="20"/>
                      <w:szCs w:val="20"/>
                      <w:vertAlign w:val="subscript"/>
                    </w:rPr>
                    <w:t>1</w:t>
                  </w:r>
                  <w:proofErr w:type="gramEnd"/>
                  <w:r w:rsidRPr="006B1D19">
                    <w:rPr>
                      <w:rFonts w:ascii="Times New Roman" w:hAnsi="Times New Roman" w:cs="Times New Roman"/>
                      <w:sz w:val="20"/>
                      <w:szCs w:val="20"/>
                    </w:rPr>
                    <w:t xml:space="preserve"> допускается принимать значения коэффициента К</w:t>
                  </w:r>
                  <w:r w:rsidRPr="006B1D19">
                    <w:rPr>
                      <w:rFonts w:ascii="Times New Roman" w:hAnsi="Times New Roman" w:cs="Times New Roman"/>
                      <w:sz w:val="20"/>
                      <w:szCs w:val="20"/>
                      <w:vertAlign w:val="subscript"/>
                    </w:rPr>
                    <w:t>1</w:t>
                  </w:r>
                  <w:r w:rsidRPr="006B1D19">
                    <w:rPr>
                      <w:rFonts w:ascii="Times New Roman" w:hAnsi="Times New Roman" w:cs="Times New Roman"/>
                      <w:sz w:val="20"/>
                      <w:szCs w:val="20"/>
                    </w:rPr>
                    <w:t xml:space="preserve"> по результатам современных и ранее полученных гидробиологических наблюдений (исследований), опубликованных в рецензируемых научных изданиях.</w:t>
                  </w:r>
                </w:p>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Величина промыслового возврата для рыб промыслового размера (массы) принимается равной 100%. В случае отсутствия сведений о промысловом размере (массы) для отдельных видов рыб в правилах рыболовства, величина промыслового возврата принимается равной 100% для особей (рыб), достигших половой зрелости.</w:t>
                  </w:r>
                </w:p>
              </w:tc>
            </w:tr>
            <w:tr w:rsidR="00F838CC" w:rsidRPr="006B1D19" w:rsidTr="003F6568">
              <w:tc>
                <w:tcPr>
                  <w:tcW w:w="1242"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jc w:val="both"/>
                    <w:rPr>
                      <w:rFonts w:ascii="Times New Roman" w:hAnsi="Times New Roman" w:cs="Times New Roman"/>
                      <w:sz w:val="20"/>
                      <w:szCs w:val="20"/>
                    </w:rPr>
                  </w:pPr>
                  <w:r w:rsidRPr="006B1D19">
                    <w:rPr>
                      <w:rFonts w:ascii="Times New Roman" w:hAnsi="Times New Roman" w:cs="Times New Roman"/>
                      <w:sz w:val="20"/>
                      <w:szCs w:val="20"/>
                    </w:rPr>
                    <w:lastRenderedPageBreak/>
                    <w:t xml:space="preserve">«Оценка </w:t>
                  </w:r>
                  <w:proofErr w:type="gramStart"/>
                  <w:r w:rsidRPr="006B1D19">
                    <w:rPr>
                      <w:rFonts w:ascii="Times New Roman" w:hAnsi="Times New Roman" w:cs="Times New Roman"/>
                      <w:sz w:val="20"/>
                      <w:szCs w:val="20"/>
                    </w:rPr>
                    <w:t>последст</w:t>
                  </w:r>
                  <w:r>
                    <w:rPr>
                      <w:rFonts w:ascii="Times New Roman" w:hAnsi="Times New Roman" w:cs="Times New Roman"/>
                      <w:sz w:val="20"/>
                      <w:szCs w:val="20"/>
                    </w:rPr>
                    <w:t>-</w:t>
                  </w:r>
                  <w:r w:rsidRPr="006B1D19">
                    <w:rPr>
                      <w:rFonts w:ascii="Times New Roman" w:hAnsi="Times New Roman" w:cs="Times New Roman"/>
                      <w:sz w:val="20"/>
                      <w:szCs w:val="20"/>
                    </w:rPr>
                    <w:t>вий</w:t>
                  </w:r>
                  <w:proofErr w:type="gramEnd"/>
                  <w:r w:rsidRPr="006B1D19">
                    <w:rPr>
                      <w:rFonts w:ascii="Times New Roman" w:hAnsi="Times New Roman" w:cs="Times New Roman"/>
                      <w:sz w:val="20"/>
                      <w:szCs w:val="20"/>
                    </w:rPr>
                    <w:t xml:space="preserve"> негативного воздействия при осуществлении производ</w:t>
                  </w:r>
                  <w:r>
                    <w:rPr>
                      <w:rFonts w:ascii="Times New Roman" w:hAnsi="Times New Roman" w:cs="Times New Roman"/>
                      <w:sz w:val="20"/>
                      <w:szCs w:val="20"/>
                    </w:rPr>
                    <w:t>-</w:t>
                  </w:r>
                  <w:r w:rsidRPr="006B1D19">
                    <w:rPr>
                      <w:rFonts w:ascii="Times New Roman" w:hAnsi="Times New Roman" w:cs="Times New Roman"/>
                      <w:sz w:val="20"/>
                      <w:szCs w:val="20"/>
                    </w:rPr>
                    <w:t>ственной деятель</w:t>
                  </w:r>
                  <w:r>
                    <w:rPr>
                      <w:rFonts w:ascii="Times New Roman" w:hAnsi="Times New Roman" w:cs="Times New Roman"/>
                      <w:sz w:val="20"/>
                      <w:szCs w:val="20"/>
                    </w:rPr>
                    <w:t>-</w:t>
                  </w:r>
                  <w:r w:rsidRPr="006B1D19">
                    <w:rPr>
                      <w:rFonts w:ascii="Times New Roman" w:hAnsi="Times New Roman" w:cs="Times New Roman"/>
                      <w:sz w:val="20"/>
                      <w:szCs w:val="20"/>
                    </w:rPr>
                    <w:t>ности филиала «Ивановс</w:t>
                  </w:r>
                  <w:r>
                    <w:rPr>
                      <w:rFonts w:ascii="Times New Roman" w:hAnsi="Times New Roman" w:cs="Times New Roman"/>
                      <w:sz w:val="20"/>
                      <w:szCs w:val="20"/>
                    </w:rPr>
                    <w:t>-</w:t>
                  </w:r>
                  <w:r w:rsidRPr="006B1D19">
                    <w:rPr>
                      <w:rFonts w:ascii="Times New Roman" w:hAnsi="Times New Roman" w:cs="Times New Roman"/>
                      <w:sz w:val="20"/>
                      <w:szCs w:val="20"/>
                    </w:rPr>
                    <w:t xml:space="preserve">кие ПГУ» АО  </w:t>
                  </w:r>
                </w:p>
                <w:p w:rsidR="00F838CC" w:rsidRPr="006B1D19" w:rsidRDefault="00F838CC" w:rsidP="003F6568">
                  <w:pPr>
                    <w:jc w:val="both"/>
                    <w:rPr>
                      <w:rFonts w:ascii="Times New Roman" w:hAnsi="Times New Roman" w:cs="Times New Roman"/>
                      <w:sz w:val="20"/>
                      <w:szCs w:val="20"/>
                    </w:rPr>
                  </w:pPr>
                  <w:r w:rsidRPr="006B1D19">
                    <w:rPr>
                      <w:rFonts w:ascii="Times New Roman" w:hAnsi="Times New Roman" w:cs="Times New Roman"/>
                      <w:sz w:val="20"/>
                      <w:szCs w:val="20"/>
                    </w:rPr>
                    <w:t>«Интер РАО – Электроге</w:t>
                  </w:r>
                  <w:r>
                    <w:rPr>
                      <w:rFonts w:ascii="Times New Roman" w:hAnsi="Times New Roman" w:cs="Times New Roman"/>
                      <w:sz w:val="20"/>
                      <w:szCs w:val="20"/>
                    </w:rPr>
                    <w:t>-</w:t>
                  </w:r>
                  <w:r w:rsidRPr="006B1D19">
                    <w:rPr>
                      <w:rFonts w:ascii="Times New Roman" w:hAnsi="Times New Roman" w:cs="Times New Roman"/>
                      <w:sz w:val="20"/>
                      <w:szCs w:val="20"/>
                    </w:rPr>
                    <w:t xml:space="preserve">нерация»». Приведен расчет только по летнему сезону, как </w:t>
                  </w:r>
                  <w:proofErr w:type="gramStart"/>
                  <w:r w:rsidRPr="006B1D19">
                    <w:rPr>
                      <w:rFonts w:ascii="Times New Roman" w:hAnsi="Times New Roman" w:cs="Times New Roman"/>
                      <w:sz w:val="20"/>
                      <w:szCs w:val="20"/>
                    </w:rPr>
                    <w:t>показавше</w:t>
                  </w:r>
                  <w:r>
                    <w:rPr>
                      <w:rFonts w:ascii="Times New Roman" w:hAnsi="Times New Roman" w:cs="Times New Roman"/>
                      <w:sz w:val="20"/>
                      <w:szCs w:val="20"/>
                    </w:rPr>
                    <w:t>-</w:t>
                  </w:r>
                  <w:r w:rsidRPr="006B1D19">
                    <w:rPr>
                      <w:rFonts w:ascii="Times New Roman" w:hAnsi="Times New Roman" w:cs="Times New Roman"/>
                      <w:sz w:val="20"/>
                      <w:szCs w:val="20"/>
                    </w:rPr>
                    <w:t>му</w:t>
                  </w:r>
                  <w:proofErr w:type="gramEnd"/>
                  <w:r w:rsidRPr="006B1D19">
                    <w:rPr>
                      <w:rFonts w:ascii="Times New Roman" w:hAnsi="Times New Roman" w:cs="Times New Roman"/>
                      <w:sz w:val="20"/>
                      <w:szCs w:val="20"/>
                    </w:rPr>
                    <w:t xml:space="preserve"> наибольшее значение ущерба</w:t>
                  </w:r>
                </w:p>
              </w:tc>
              <w:tc>
                <w:tcPr>
                  <w:tcW w:w="6977" w:type="dxa"/>
                  <w:tcBorders>
                    <w:top w:val="single" w:sz="4" w:space="0" w:color="auto"/>
                    <w:left w:val="single" w:sz="4" w:space="0" w:color="auto"/>
                    <w:bottom w:val="single" w:sz="4" w:space="0" w:color="auto"/>
                    <w:right w:val="single" w:sz="4" w:space="0" w:color="auto"/>
                  </w:tcBorders>
                  <w:hideMark/>
                </w:tcPr>
                <w:tbl>
                  <w:tblPr>
                    <w:tblW w:w="5000" w:type="pct"/>
                    <w:tblLook w:val="04A0" w:firstRow="1" w:lastRow="0" w:firstColumn="1" w:lastColumn="0" w:noHBand="0" w:noVBand="1"/>
                  </w:tblPr>
                  <w:tblGrid>
                    <w:gridCol w:w="662"/>
                    <w:gridCol w:w="933"/>
                    <w:gridCol w:w="1178"/>
                    <w:gridCol w:w="1147"/>
                    <w:gridCol w:w="1171"/>
                    <w:gridCol w:w="608"/>
                    <w:gridCol w:w="296"/>
                    <w:gridCol w:w="655"/>
                  </w:tblGrid>
                  <w:tr w:rsidR="00F838CC" w:rsidRPr="006B1D19" w:rsidTr="003F6568">
                    <w:trPr>
                      <w:trHeight w:val="1020"/>
                    </w:trPr>
                    <w:tc>
                      <w:tcPr>
                        <w:tcW w:w="650" w:type="pct"/>
                        <w:tcBorders>
                          <w:top w:val="single" w:sz="4" w:space="0" w:color="auto"/>
                          <w:left w:val="single" w:sz="4" w:space="0" w:color="auto"/>
                          <w:bottom w:val="single" w:sz="4" w:space="0" w:color="auto"/>
                          <w:right w:val="single" w:sz="4" w:space="0" w:color="auto"/>
                        </w:tcBorders>
                        <w:vAlign w:val="center"/>
                        <w:hideMark/>
                      </w:tcPr>
                      <w:p w:rsidR="00F838CC" w:rsidRPr="006B1D19" w:rsidRDefault="00F838CC"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Коли</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чество экз. (</w:t>
                        </w:r>
                        <w:proofErr w:type="gramStart"/>
                        <w:r w:rsidRPr="006B1D19">
                          <w:rPr>
                            <w:rFonts w:ascii="Times New Roman" w:hAnsi="Times New Roman" w:cs="Times New Roman"/>
                            <w:bCs/>
                            <w:color w:val="000000"/>
                            <w:sz w:val="20"/>
                            <w:szCs w:val="20"/>
                          </w:rPr>
                          <w:t>n</w:t>
                        </w:r>
                        <w:proofErr w:type="gramEnd"/>
                        <w:r w:rsidRPr="006B1D19">
                          <w:rPr>
                            <w:rFonts w:ascii="Times New Roman" w:hAnsi="Times New Roman" w:cs="Times New Roman"/>
                            <w:bCs/>
                            <w:color w:val="000000"/>
                            <w:sz w:val="20"/>
                            <w:szCs w:val="20"/>
                            <w:vertAlign w:val="subscript"/>
                          </w:rPr>
                          <w:t>пм</w:t>
                        </w:r>
                        <w:r w:rsidRPr="006B1D19">
                          <w:rPr>
                            <w:rFonts w:ascii="Times New Roman" w:hAnsi="Times New Roman" w:cs="Times New Roman"/>
                            <w:bCs/>
                            <w:color w:val="000000"/>
                            <w:sz w:val="20"/>
                            <w:szCs w:val="20"/>
                          </w:rPr>
                          <w:t>), шт.</w:t>
                        </w:r>
                      </w:p>
                    </w:tc>
                    <w:tc>
                      <w:tcPr>
                        <w:tcW w:w="630" w:type="pct"/>
                        <w:tcBorders>
                          <w:top w:val="single" w:sz="4" w:space="0" w:color="auto"/>
                          <w:left w:val="nil"/>
                          <w:bottom w:val="single" w:sz="4" w:space="0" w:color="auto"/>
                          <w:right w:val="single" w:sz="4" w:space="0" w:color="auto"/>
                        </w:tcBorders>
                        <w:vAlign w:val="center"/>
                        <w:hideMark/>
                      </w:tcPr>
                      <w:p w:rsidR="00F838CC" w:rsidRPr="006B1D19" w:rsidRDefault="00F838CC" w:rsidP="003F6568">
                        <w:pPr>
                          <w:spacing w:after="0" w:line="240" w:lineRule="auto"/>
                          <w:jc w:val="center"/>
                          <w:rPr>
                            <w:rFonts w:ascii="Times New Roman" w:hAnsi="Times New Roman" w:cs="Times New Roman"/>
                            <w:bCs/>
                            <w:color w:val="000000"/>
                            <w:sz w:val="20"/>
                            <w:szCs w:val="20"/>
                            <w:vertAlign w:val="superscript"/>
                          </w:rPr>
                        </w:pPr>
                        <w:r w:rsidRPr="006B1D19">
                          <w:rPr>
                            <w:rFonts w:ascii="Times New Roman" w:hAnsi="Times New Roman" w:cs="Times New Roman"/>
                            <w:bCs/>
                            <w:color w:val="000000"/>
                            <w:sz w:val="20"/>
                            <w:szCs w:val="20"/>
                          </w:rPr>
                          <w:t xml:space="preserve">Объем </w:t>
                        </w:r>
                        <w:proofErr w:type="gramStart"/>
                        <w:r w:rsidRPr="006B1D19">
                          <w:rPr>
                            <w:rFonts w:ascii="Times New Roman" w:hAnsi="Times New Roman" w:cs="Times New Roman"/>
                            <w:bCs/>
                            <w:color w:val="000000"/>
                            <w:sz w:val="20"/>
                            <w:szCs w:val="20"/>
                          </w:rPr>
                          <w:t>вод-ных</w:t>
                        </w:r>
                        <w:proofErr w:type="gramEnd"/>
                        <w:r w:rsidRPr="006B1D19">
                          <w:rPr>
                            <w:rFonts w:ascii="Times New Roman" w:hAnsi="Times New Roman" w:cs="Times New Roman"/>
                            <w:bCs/>
                            <w:color w:val="000000"/>
                            <w:sz w:val="20"/>
                            <w:szCs w:val="20"/>
                          </w:rPr>
                          <w:t xml:space="preserve"> ресур</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сов W, м</w:t>
                        </w:r>
                        <w:r w:rsidRPr="006B1D19">
                          <w:rPr>
                            <w:rFonts w:ascii="Times New Roman" w:hAnsi="Times New Roman" w:cs="Times New Roman"/>
                            <w:bCs/>
                            <w:color w:val="000000"/>
                            <w:sz w:val="20"/>
                            <w:szCs w:val="20"/>
                            <w:vertAlign w:val="superscript"/>
                          </w:rPr>
                          <w:t>3</w:t>
                        </w:r>
                      </w:p>
                    </w:tc>
                    <w:tc>
                      <w:tcPr>
                        <w:tcW w:w="735" w:type="pct"/>
                        <w:tcBorders>
                          <w:top w:val="single" w:sz="4" w:space="0" w:color="auto"/>
                          <w:left w:val="nil"/>
                          <w:bottom w:val="single" w:sz="4" w:space="0" w:color="auto"/>
                          <w:right w:val="single" w:sz="4" w:space="0" w:color="auto"/>
                        </w:tcBorders>
                        <w:vAlign w:val="center"/>
                        <w:hideMark/>
                      </w:tcPr>
                      <w:p w:rsidR="00F838CC" w:rsidRPr="006B1D19" w:rsidRDefault="00F838CC" w:rsidP="003F6568">
                        <w:pPr>
                          <w:spacing w:after="0" w:line="240" w:lineRule="auto"/>
                          <w:jc w:val="center"/>
                          <w:rPr>
                            <w:rFonts w:ascii="Times New Roman" w:hAnsi="Times New Roman" w:cs="Times New Roman"/>
                            <w:bCs/>
                            <w:color w:val="000000"/>
                            <w:sz w:val="20"/>
                            <w:szCs w:val="20"/>
                          </w:rPr>
                        </w:pPr>
                        <w:proofErr w:type="gramStart"/>
                        <w:r w:rsidRPr="006B1D19">
                          <w:rPr>
                            <w:rFonts w:ascii="Times New Roman" w:hAnsi="Times New Roman" w:cs="Times New Roman"/>
                            <w:bCs/>
                            <w:color w:val="000000"/>
                            <w:sz w:val="20"/>
                            <w:szCs w:val="20"/>
                          </w:rPr>
                          <w:t>Коэф-фициент</w:t>
                        </w:r>
                        <w:proofErr w:type="gramEnd"/>
                        <w:r w:rsidRPr="006B1D19">
                          <w:rPr>
                            <w:rFonts w:ascii="Times New Roman" w:hAnsi="Times New Roman" w:cs="Times New Roman"/>
                            <w:bCs/>
                            <w:color w:val="000000"/>
                            <w:sz w:val="20"/>
                            <w:szCs w:val="20"/>
                          </w:rPr>
                          <w:t xml:space="preserve"> эффек-тивности РЗУ (100-К</w:t>
                        </w:r>
                        <w:r w:rsidRPr="006B1D19">
                          <w:rPr>
                            <w:rFonts w:ascii="Times New Roman" w:hAnsi="Times New Roman" w:cs="Times New Roman"/>
                            <w:bCs/>
                            <w:color w:val="000000"/>
                            <w:sz w:val="20"/>
                            <w:szCs w:val="20"/>
                            <w:vertAlign w:val="subscript"/>
                          </w:rPr>
                          <w:t>0</w:t>
                        </w:r>
                        <w:r w:rsidRPr="006B1D19">
                          <w:rPr>
                            <w:rFonts w:ascii="Times New Roman" w:hAnsi="Times New Roman" w:cs="Times New Roman"/>
                            <w:bCs/>
                            <w:color w:val="000000"/>
                            <w:sz w:val="20"/>
                            <w:szCs w:val="20"/>
                          </w:rPr>
                          <w:t>)/100</w:t>
                        </w:r>
                      </w:p>
                    </w:tc>
                    <w:tc>
                      <w:tcPr>
                        <w:tcW w:w="736" w:type="pct"/>
                        <w:tcBorders>
                          <w:top w:val="single" w:sz="4" w:space="0" w:color="auto"/>
                          <w:left w:val="nil"/>
                          <w:bottom w:val="single" w:sz="4" w:space="0" w:color="auto"/>
                          <w:right w:val="single" w:sz="4" w:space="0" w:color="auto"/>
                        </w:tcBorders>
                        <w:vAlign w:val="center"/>
                        <w:hideMark/>
                      </w:tcPr>
                      <w:p w:rsidR="00F838CC" w:rsidRPr="006B1D19" w:rsidRDefault="00F838CC"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Коэф-фициент промвозврата К</w:t>
                        </w:r>
                        <w:proofErr w:type="gramStart"/>
                        <w:r w:rsidRPr="006B1D19">
                          <w:rPr>
                            <w:rFonts w:ascii="Times New Roman" w:hAnsi="Times New Roman" w:cs="Times New Roman"/>
                            <w:bCs/>
                            <w:color w:val="000000"/>
                            <w:sz w:val="20"/>
                            <w:szCs w:val="20"/>
                            <w:vertAlign w:val="subscript"/>
                          </w:rPr>
                          <w:t>1</w:t>
                        </w:r>
                        <w:proofErr w:type="gramEnd"/>
                        <w:r w:rsidRPr="006B1D19">
                          <w:rPr>
                            <w:rFonts w:ascii="Times New Roman" w:hAnsi="Times New Roman" w:cs="Times New Roman"/>
                            <w:bCs/>
                            <w:color w:val="000000"/>
                            <w:sz w:val="20"/>
                            <w:szCs w:val="20"/>
                          </w:rPr>
                          <w:t>/100</w:t>
                        </w:r>
                      </w:p>
                    </w:tc>
                    <w:tc>
                      <w:tcPr>
                        <w:tcW w:w="735" w:type="pct"/>
                        <w:tcBorders>
                          <w:top w:val="single" w:sz="4" w:space="0" w:color="auto"/>
                          <w:left w:val="nil"/>
                          <w:bottom w:val="single" w:sz="4" w:space="0" w:color="auto"/>
                          <w:right w:val="single" w:sz="4" w:space="0" w:color="auto"/>
                        </w:tcBorders>
                        <w:vAlign w:val="center"/>
                        <w:hideMark/>
                      </w:tcPr>
                      <w:p w:rsidR="00F838CC" w:rsidRPr="006B1D19" w:rsidRDefault="00F838CC" w:rsidP="003F6568">
                        <w:pPr>
                          <w:spacing w:after="0" w:line="240" w:lineRule="auto"/>
                          <w:jc w:val="center"/>
                          <w:rPr>
                            <w:rFonts w:ascii="Times New Roman" w:hAnsi="Times New Roman" w:cs="Times New Roman"/>
                            <w:bCs/>
                            <w:color w:val="000000"/>
                            <w:sz w:val="20"/>
                            <w:szCs w:val="20"/>
                          </w:rPr>
                        </w:pPr>
                        <w:proofErr w:type="gramStart"/>
                        <w:r w:rsidRPr="006B1D19">
                          <w:rPr>
                            <w:rFonts w:ascii="Times New Roman" w:hAnsi="Times New Roman" w:cs="Times New Roman"/>
                            <w:bCs/>
                            <w:color w:val="000000"/>
                            <w:sz w:val="20"/>
                            <w:szCs w:val="20"/>
                          </w:rPr>
                          <w:t>Повы-шающий</w:t>
                        </w:r>
                        <w:proofErr w:type="gramEnd"/>
                        <w:r w:rsidRPr="006B1D19">
                          <w:rPr>
                            <w:rFonts w:ascii="Times New Roman" w:hAnsi="Times New Roman" w:cs="Times New Roman"/>
                            <w:bCs/>
                            <w:color w:val="000000"/>
                            <w:sz w:val="20"/>
                            <w:szCs w:val="20"/>
                          </w:rPr>
                          <w:t xml:space="preserve"> коэффициент, </w:t>
                        </w:r>
                        <w:r w:rsidRPr="006B1D19">
                          <w:rPr>
                            <w:rFonts w:ascii="Times New Roman" w:hAnsi="Times New Roman" w:cs="Times New Roman"/>
                            <w:bCs/>
                            <w:color w:val="000000"/>
                            <w:sz w:val="20"/>
                            <w:szCs w:val="20"/>
                          </w:rPr>
                          <w:sym w:font="Symbol" w:char="F051"/>
                        </w:r>
                      </w:p>
                    </w:tc>
                    <w:tc>
                      <w:tcPr>
                        <w:tcW w:w="630" w:type="pct"/>
                        <w:tcBorders>
                          <w:top w:val="single" w:sz="4" w:space="0" w:color="auto"/>
                          <w:left w:val="nil"/>
                          <w:bottom w:val="single" w:sz="4" w:space="0" w:color="auto"/>
                          <w:right w:val="single" w:sz="4" w:space="0" w:color="auto"/>
                        </w:tcBorders>
                        <w:vAlign w:val="center"/>
                        <w:hideMark/>
                      </w:tcPr>
                      <w:p w:rsidR="00F838CC" w:rsidRPr="006B1D19" w:rsidRDefault="00F838CC" w:rsidP="003F6568">
                        <w:pPr>
                          <w:spacing w:after="0" w:line="240" w:lineRule="auto"/>
                          <w:jc w:val="center"/>
                          <w:rPr>
                            <w:rFonts w:ascii="Times New Roman" w:hAnsi="Times New Roman" w:cs="Times New Roman"/>
                            <w:bCs/>
                            <w:color w:val="000000"/>
                            <w:sz w:val="20"/>
                            <w:szCs w:val="20"/>
                          </w:rPr>
                        </w:pPr>
                        <w:proofErr w:type="gramStart"/>
                        <w:r w:rsidRPr="006B1D19">
                          <w:rPr>
                            <w:rFonts w:ascii="Times New Roman" w:hAnsi="Times New Roman" w:cs="Times New Roman"/>
                            <w:bCs/>
                            <w:color w:val="000000"/>
                            <w:sz w:val="20"/>
                            <w:szCs w:val="20"/>
                          </w:rPr>
                          <w:t>Сред</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няя</w:t>
                        </w:r>
                        <w:proofErr w:type="gramEnd"/>
                        <w:r w:rsidRPr="006B1D19">
                          <w:rPr>
                            <w:rFonts w:ascii="Times New Roman" w:hAnsi="Times New Roman" w:cs="Times New Roman"/>
                            <w:bCs/>
                            <w:color w:val="000000"/>
                            <w:sz w:val="20"/>
                            <w:szCs w:val="20"/>
                          </w:rPr>
                          <w:t xml:space="preserve"> масса рыб (р), кг </w:t>
                        </w:r>
                      </w:p>
                    </w:tc>
                    <w:tc>
                      <w:tcPr>
                        <w:tcW w:w="314" w:type="pct"/>
                        <w:tcBorders>
                          <w:top w:val="single" w:sz="4" w:space="0" w:color="auto"/>
                          <w:left w:val="single" w:sz="4" w:space="0" w:color="auto"/>
                          <w:bottom w:val="single" w:sz="4" w:space="0" w:color="auto"/>
                          <w:right w:val="single" w:sz="4" w:space="0" w:color="auto"/>
                        </w:tcBorders>
                        <w:vAlign w:val="center"/>
                        <w:hideMark/>
                      </w:tcPr>
                      <w:p w:rsidR="00F838CC" w:rsidRPr="006B1D19" w:rsidRDefault="00F838CC" w:rsidP="003F6568">
                        <w:pPr>
                          <w:spacing w:after="0" w:line="240" w:lineRule="auto"/>
                          <w:jc w:val="center"/>
                          <w:rPr>
                            <w:rFonts w:ascii="Times New Roman" w:hAnsi="Times New Roman" w:cs="Times New Roman"/>
                            <w:bCs/>
                            <w:color w:val="000000"/>
                            <w:sz w:val="20"/>
                            <w:szCs w:val="20"/>
                            <w:lang w:val="en-US"/>
                          </w:rPr>
                        </w:pPr>
                        <w:r w:rsidRPr="006B1D19">
                          <w:rPr>
                            <w:rFonts w:ascii="Times New Roman" w:hAnsi="Times New Roman" w:cs="Times New Roman"/>
                            <w:bCs/>
                            <w:color w:val="000000"/>
                            <w:sz w:val="20"/>
                            <w:szCs w:val="20"/>
                            <w:lang w:val="en-US"/>
                          </w:rPr>
                          <w:t>d</w:t>
                        </w:r>
                      </w:p>
                    </w:tc>
                    <w:tc>
                      <w:tcPr>
                        <w:tcW w:w="570" w:type="pct"/>
                        <w:tcBorders>
                          <w:top w:val="single" w:sz="4" w:space="0" w:color="auto"/>
                          <w:left w:val="single" w:sz="4" w:space="0" w:color="auto"/>
                          <w:bottom w:val="single" w:sz="4" w:space="0" w:color="auto"/>
                          <w:right w:val="single" w:sz="4" w:space="0" w:color="auto"/>
                        </w:tcBorders>
                        <w:vAlign w:val="center"/>
                        <w:hideMark/>
                      </w:tcPr>
                      <w:p w:rsidR="00F838CC" w:rsidRPr="006B1D19" w:rsidRDefault="00F838CC"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N, кг</w:t>
                        </w:r>
                      </w:p>
                    </w:tc>
                  </w:tr>
                  <w:tr w:rsidR="00F838CC" w:rsidRPr="006B1D19" w:rsidTr="003F6568">
                    <w:trPr>
                      <w:trHeight w:val="300"/>
                    </w:trPr>
                    <w:tc>
                      <w:tcPr>
                        <w:tcW w:w="5000" w:type="pct"/>
                        <w:gridSpan w:val="8"/>
                        <w:tcBorders>
                          <w:top w:val="nil"/>
                          <w:left w:val="single" w:sz="4" w:space="0" w:color="auto"/>
                          <w:bottom w:val="single" w:sz="4" w:space="0" w:color="auto"/>
                          <w:right w:val="single" w:sz="4" w:space="0" w:color="auto"/>
                        </w:tcBorders>
                        <w:hideMark/>
                      </w:tcPr>
                      <w:p w:rsidR="00F838CC" w:rsidRPr="006B1D19" w:rsidRDefault="00F838CC" w:rsidP="003F6568">
                        <w:pPr>
                          <w:spacing w:after="0"/>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Лето</w:t>
                        </w:r>
                      </w:p>
                    </w:tc>
                  </w:tr>
                  <w:tr w:rsidR="00F838CC" w:rsidRPr="006B1D19" w:rsidTr="003F6568">
                    <w:trPr>
                      <w:trHeight w:val="300"/>
                    </w:trPr>
                    <w:tc>
                      <w:tcPr>
                        <w:tcW w:w="650" w:type="pct"/>
                        <w:tcBorders>
                          <w:top w:val="nil"/>
                          <w:left w:val="single" w:sz="4" w:space="0" w:color="auto"/>
                          <w:bottom w:val="single" w:sz="4" w:space="0" w:color="auto"/>
                          <w:right w:val="single" w:sz="4" w:space="0" w:color="auto"/>
                        </w:tcBorders>
                        <w:noWrap/>
                        <w:vAlign w:val="bottom"/>
                        <w:hideMark/>
                      </w:tcPr>
                      <w:p w:rsidR="00F838CC" w:rsidRPr="006B1D19" w:rsidRDefault="00F838CC"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0,1822</w:t>
                        </w:r>
                      </w:p>
                    </w:tc>
                    <w:tc>
                      <w:tcPr>
                        <w:tcW w:w="630" w:type="pct"/>
                        <w:tcBorders>
                          <w:top w:val="nil"/>
                          <w:left w:val="nil"/>
                          <w:bottom w:val="single" w:sz="4" w:space="0" w:color="auto"/>
                          <w:right w:val="single" w:sz="4" w:space="0" w:color="auto"/>
                        </w:tcBorders>
                        <w:noWrap/>
                        <w:vAlign w:val="bottom"/>
                        <w:hideMark/>
                      </w:tcPr>
                      <w:p w:rsidR="00F838CC" w:rsidRPr="006B1D19" w:rsidRDefault="00F838CC"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33 025 945</w:t>
                        </w:r>
                      </w:p>
                    </w:tc>
                    <w:tc>
                      <w:tcPr>
                        <w:tcW w:w="735" w:type="pct"/>
                        <w:tcBorders>
                          <w:top w:val="nil"/>
                          <w:left w:val="nil"/>
                          <w:bottom w:val="single" w:sz="4" w:space="0" w:color="auto"/>
                          <w:right w:val="single" w:sz="4" w:space="0" w:color="auto"/>
                        </w:tcBorders>
                        <w:noWrap/>
                        <w:vAlign w:val="bottom"/>
                        <w:hideMark/>
                      </w:tcPr>
                      <w:p w:rsidR="00F838CC" w:rsidRPr="006B1D19" w:rsidRDefault="00F838CC" w:rsidP="002E5C2D">
                        <w:pPr>
                          <w:spacing w:after="0"/>
                          <w:rPr>
                            <w:rFonts w:ascii="Times New Roman" w:hAnsi="Times New Roman" w:cs="Times New Roman"/>
                            <w:color w:val="000000"/>
                            <w:sz w:val="20"/>
                            <w:szCs w:val="20"/>
                          </w:rPr>
                        </w:pPr>
                        <w:r w:rsidRPr="006B1D19">
                          <w:rPr>
                            <w:rFonts w:ascii="Times New Roman" w:hAnsi="Times New Roman" w:cs="Times New Roman"/>
                            <w:color w:val="000000"/>
                            <w:sz w:val="20"/>
                            <w:szCs w:val="20"/>
                          </w:rPr>
                          <w:t>(100-91,4)/100</w:t>
                        </w:r>
                      </w:p>
                    </w:tc>
                    <w:tc>
                      <w:tcPr>
                        <w:tcW w:w="736" w:type="pct"/>
                        <w:tcBorders>
                          <w:top w:val="nil"/>
                          <w:left w:val="nil"/>
                          <w:bottom w:val="single" w:sz="4" w:space="0" w:color="auto"/>
                          <w:right w:val="single" w:sz="4" w:space="0" w:color="auto"/>
                        </w:tcBorders>
                        <w:noWrap/>
                        <w:vAlign w:val="bottom"/>
                        <w:hideMark/>
                      </w:tcPr>
                      <w:p w:rsidR="00F838CC" w:rsidRPr="006B1D19" w:rsidRDefault="00F838CC"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100/100</w:t>
                        </w:r>
                      </w:p>
                    </w:tc>
                    <w:tc>
                      <w:tcPr>
                        <w:tcW w:w="735" w:type="pct"/>
                        <w:tcBorders>
                          <w:top w:val="nil"/>
                          <w:left w:val="nil"/>
                          <w:bottom w:val="single" w:sz="4" w:space="0" w:color="auto"/>
                          <w:right w:val="single" w:sz="4" w:space="0" w:color="auto"/>
                        </w:tcBorders>
                        <w:noWrap/>
                        <w:vAlign w:val="bottom"/>
                        <w:hideMark/>
                      </w:tcPr>
                      <w:p w:rsidR="00F838CC" w:rsidRPr="006B1D19" w:rsidRDefault="00F838CC"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1,75</w:t>
                        </w:r>
                      </w:p>
                    </w:tc>
                    <w:tc>
                      <w:tcPr>
                        <w:tcW w:w="630" w:type="pct"/>
                        <w:tcBorders>
                          <w:top w:val="nil"/>
                          <w:left w:val="nil"/>
                          <w:bottom w:val="single" w:sz="4" w:space="0" w:color="auto"/>
                          <w:right w:val="single" w:sz="4" w:space="0" w:color="auto"/>
                        </w:tcBorders>
                        <w:noWrap/>
                        <w:vAlign w:val="bottom"/>
                        <w:hideMark/>
                      </w:tcPr>
                      <w:p w:rsidR="00F838CC" w:rsidRPr="006B1D19" w:rsidRDefault="00F838CC"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0,9</w:t>
                        </w:r>
                      </w:p>
                    </w:tc>
                    <w:tc>
                      <w:tcPr>
                        <w:tcW w:w="314" w:type="pct"/>
                        <w:tcBorders>
                          <w:top w:val="single" w:sz="4" w:space="0" w:color="auto"/>
                          <w:left w:val="nil"/>
                          <w:bottom w:val="single" w:sz="4" w:space="0" w:color="auto"/>
                          <w:right w:val="single" w:sz="4" w:space="0" w:color="auto"/>
                        </w:tcBorders>
                        <w:vAlign w:val="center"/>
                        <w:hideMark/>
                      </w:tcPr>
                      <w:p w:rsidR="00F838CC" w:rsidRPr="006B1D19" w:rsidRDefault="00F838CC" w:rsidP="003F6568">
                        <w:pPr>
                          <w:spacing w:after="0"/>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1</w:t>
                        </w:r>
                      </w:p>
                    </w:tc>
                    <w:tc>
                      <w:tcPr>
                        <w:tcW w:w="570" w:type="pct"/>
                        <w:tcBorders>
                          <w:top w:val="nil"/>
                          <w:left w:val="single" w:sz="4" w:space="0" w:color="auto"/>
                          <w:bottom w:val="single" w:sz="4" w:space="0" w:color="auto"/>
                          <w:right w:val="single" w:sz="4" w:space="0" w:color="auto"/>
                        </w:tcBorders>
                        <w:noWrap/>
                        <w:vAlign w:val="bottom"/>
                        <w:hideMark/>
                      </w:tcPr>
                      <w:p w:rsidR="00F838CC" w:rsidRPr="006B1D19" w:rsidRDefault="00F838CC"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852,97</w:t>
                        </w:r>
                      </w:p>
                    </w:tc>
                  </w:tr>
                  <w:tr w:rsidR="00F838CC" w:rsidRPr="006B1D19" w:rsidTr="003F6568">
                    <w:trPr>
                      <w:trHeight w:val="300"/>
                    </w:trPr>
                    <w:tc>
                      <w:tcPr>
                        <w:tcW w:w="5000" w:type="pct"/>
                        <w:gridSpan w:val="8"/>
                        <w:tcBorders>
                          <w:top w:val="single" w:sz="4" w:space="0" w:color="auto"/>
                          <w:left w:val="single" w:sz="4" w:space="0" w:color="auto"/>
                          <w:bottom w:val="single" w:sz="4" w:space="0" w:color="auto"/>
                          <w:right w:val="single" w:sz="4" w:space="0" w:color="auto"/>
                        </w:tcBorders>
                        <w:noWrap/>
                        <w:vAlign w:val="bottom"/>
                        <w:hideMark/>
                      </w:tcPr>
                      <w:p w:rsidR="00F838CC" w:rsidRPr="006B1D19" w:rsidRDefault="00F838CC" w:rsidP="003F6568">
                        <w:pPr>
                          <w:spacing w:after="0"/>
                          <w:rPr>
                            <w:rFonts w:ascii="Times New Roman" w:hAnsi="Times New Roman" w:cs="Times New Roman"/>
                            <w:color w:val="000000"/>
                            <w:sz w:val="20"/>
                            <w:szCs w:val="20"/>
                          </w:rPr>
                        </w:pPr>
                        <w:r w:rsidRPr="006B1D19">
                          <w:rPr>
                            <w:rFonts w:ascii="Times New Roman" w:hAnsi="Times New Roman" w:cs="Times New Roman"/>
                            <w:color w:val="000000"/>
                            <w:sz w:val="20"/>
                            <w:szCs w:val="20"/>
                          </w:rPr>
                          <w:t>Итого</w:t>
                        </w:r>
                      </w:p>
                      <w:p w:rsidR="00F838CC" w:rsidRPr="006B1D19" w:rsidRDefault="00F838CC" w:rsidP="003F6568">
                        <w:pPr>
                          <w:spacing w:after="0"/>
                          <w:jc w:val="right"/>
                          <w:rPr>
                            <w:rFonts w:ascii="Times New Roman" w:hAnsi="Times New Roman" w:cs="Times New Roman"/>
                            <w:b/>
                            <w:color w:val="000000"/>
                            <w:sz w:val="20"/>
                            <w:szCs w:val="20"/>
                          </w:rPr>
                        </w:pPr>
                        <w:r w:rsidRPr="006B1D19">
                          <w:rPr>
                            <w:rFonts w:ascii="Times New Roman" w:hAnsi="Times New Roman" w:cs="Times New Roman"/>
                            <w:b/>
                            <w:color w:val="000000"/>
                            <w:sz w:val="20"/>
                            <w:szCs w:val="20"/>
                          </w:rPr>
                          <w:t>852,97</w:t>
                        </w:r>
                      </w:p>
                    </w:tc>
                  </w:tr>
                </w:tbl>
                <w:p w:rsidR="00F838CC" w:rsidRPr="006B1D19" w:rsidRDefault="00F838CC" w:rsidP="003F6568">
                  <w:pPr>
                    <w:rPr>
                      <w:rFonts w:ascii="Times New Roman" w:hAnsi="Times New Roman" w:cs="Times New Roman"/>
                      <w:sz w:val="20"/>
                      <w:szCs w:val="20"/>
                    </w:rPr>
                  </w:pPr>
                </w:p>
              </w:tc>
              <w:tc>
                <w:tcPr>
                  <w:tcW w:w="7056" w:type="dxa"/>
                  <w:tcBorders>
                    <w:top w:val="single" w:sz="4" w:space="0" w:color="auto"/>
                    <w:left w:val="single" w:sz="4" w:space="0" w:color="auto"/>
                    <w:bottom w:val="single" w:sz="4" w:space="0" w:color="auto"/>
                    <w:right w:val="single" w:sz="4" w:space="0" w:color="auto"/>
                  </w:tcBorders>
                  <w:hideMark/>
                </w:tcPr>
                <w:tbl>
                  <w:tblPr>
                    <w:tblW w:w="6660" w:type="dxa"/>
                    <w:tblLook w:val="04A0" w:firstRow="1" w:lastRow="0" w:firstColumn="1" w:lastColumn="0" w:noHBand="0" w:noVBand="1"/>
                  </w:tblPr>
                  <w:tblGrid>
                    <w:gridCol w:w="804"/>
                    <w:gridCol w:w="854"/>
                    <w:gridCol w:w="996"/>
                    <w:gridCol w:w="1383"/>
                    <w:gridCol w:w="1023"/>
                    <w:gridCol w:w="707"/>
                    <w:gridCol w:w="327"/>
                    <w:gridCol w:w="566"/>
                  </w:tblGrid>
                  <w:tr w:rsidR="00F838CC" w:rsidRPr="006B1D19" w:rsidTr="003F6568">
                    <w:trPr>
                      <w:trHeight w:val="1020"/>
                    </w:trPr>
                    <w:tc>
                      <w:tcPr>
                        <w:tcW w:w="677" w:type="pct"/>
                        <w:tcBorders>
                          <w:top w:val="single" w:sz="4" w:space="0" w:color="auto"/>
                          <w:left w:val="single" w:sz="4" w:space="0" w:color="auto"/>
                          <w:bottom w:val="single" w:sz="4" w:space="0" w:color="auto"/>
                          <w:right w:val="single" w:sz="4" w:space="0" w:color="auto"/>
                        </w:tcBorders>
                        <w:vAlign w:val="center"/>
                        <w:hideMark/>
                      </w:tcPr>
                      <w:p w:rsidR="00F838CC" w:rsidRPr="006B1D19" w:rsidRDefault="00F838CC"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Коли</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чество экз. (</w:t>
                        </w:r>
                        <w:proofErr w:type="gramStart"/>
                        <w:r w:rsidRPr="006B1D19">
                          <w:rPr>
                            <w:rFonts w:ascii="Times New Roman" w:hAnsi="Times New Roman" w:cs="Times New Roman"/>
                            <w:bCs/>
                            <w:color w:val="000000"/>
                            <w:sz w:val="20"/>
                            <w:szCs w:val="20"/>
                          </w:rPr>
                          <w:t>n</w:t>
                        </w:r>
                        <w:proofErr w:type="gramEnd"/>
                        <w:r w:rsidRPr="006B1D19">
                          <w:rPr>
                            <w:rFonts w:ascii="Times New Roman" w:hAnsi="Times New Roman" w:cs="Times New Roman"/>
                            <w:bCs/>
                            <w:color w:val="000000"/>
                            <w:sz w:val="20"/>
                            <w:szCs w:val="20"/>
                            <w:vertAlign w:val="subscript"/>
                          </w:rPr>
                          <w:t>пм</w:t>
                        </w:r>
                        <w:r w:rsidRPr="006B1D19">
                          <w:rPr>
                            <w:rFonts w:ascii="Times New Roman" w:hAnsi="Times New Roman" w:cs="Times New Roman"/>
                            <w:bCs/>
                            <w:color w:val="000000"/>
                            <w:sz w:val="20"/>
                            <w:szCs w:val="20"/>
                          </w:rPr>
                          <w:t>), шт.</w:t>
                        </w:r>
                      </w:p>
                    </w:tc>
                    <w:tc>
                      <w:tcPr>
                        <w:tcW w:w="704" w:type="pct"/>
                        <w:tcBorders>
                          <w:top w:val="single" w:sz="4" w:space="0" w:color="auto"/>
                          <w:left w:val="nil"/>
                          <w:bottom w:val="single" w:sz="4" w:space="0" w:color="auto"/>
                          <w:right w:val="single" w:sz="4" w:space="0" w:color="auto"/>
                        </w:tcBorders>
                        <w:vAlign w:val="center"/>
                        <w:hideMark/>
                      </w:tcPr>
                      <w:p w:rsidR="00F838CC" w:rsidRPr="006B1D19" w:rsidRDefault="00F838CC" w:rsidP="003F6568">
                        <w:pPr>
                          <w:spacing w:after="0" w:line="240" w:lineRule="auto"/>
                          <w:jc w:val="center"/>
                          <w:rPr>
                            <w:rFonts w:ascii="Times New Roman" w:hAnsi="Times New Roman" w:cs="Times New Roman"/>
                            <w:bCs/>
                            <w:color w:val="000000"/>
                            <w:sz w:val="20"/>
                            <w:szCs w:val="20"/>
                            <w:vertAlign w:val="superscript"/>
                          </w:rPr>
                        </w:pPr>
                        <w:r w:rsidRPr="006B1D19">
                          <w:rPr>
                            <w:rFonts w:ascii="Times New Roman" w:hAnsi="Times New Roman" w:cs="Times New Roman"/>
                            <w:bCs/>
                            <w:color w:val="000000"/>
                            <w:sz w:val="20"/>
                            <w:szCs w:val="20"/>
                          </w:rPr>
                          <w:t xml:space="preserve">Объем </w:t>
                        </w:r>
                        <w:proofErr w:type="gramStart"/>
                        <w:r w:rsidRPr="006B1D19">
                          <w:rPr>
                            <w:rFonts w:ascii="Times New Roman" w:hAnsi="Times New Roman" w:cs="Times New Roman"/>
                            <w:bCs/>
                            <w:color w:val="000000"/>
                            <w:sz w:val="20"/>
                            <w:szCs w:val="20"/>
                          </w:rPr>
                          <w:t>водных</w:t>
                        </w:r>
                        <w:proofErr w:type="gramEnd"/>
                        <w:r w:rsidRPr="006B1D19">
                          <w:rPr>
                            <w:rFonts w:ascii="Times New Roman" w:hAnsi="Times New Roman" w:cs="Times New Roman"/>
                            <w:bCs/>
                            <w:color w:val="000000"/>
                            <w:sz w:val="20"/>
                            <w:szCs w:val="20"/>
                          </w:rPr>
                          <w:t xml:space="preserve"> ресур</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сов W, м</w:t>
                        </w:r>
                        <w:r w:rsidRPr="006B1D19">
                          <w:rPr>
                            <w:rFonts w:ascii="Times New Roman" w:hAnsi="Times New Roman" w:cs="Times New Roman"/>
                            <w:bCs/>
                            <w:color w:val="000000"/>
                            <w:sz w:val="20"/>
                            <w:szCs w:val="20"/>
                            <w:vertAlign w:val="superscript"/>
                          </w:rPr>
                          <w:t>3</w:t>
                        </w:r>
                      </w:p>
                    </w:tc>
                    <w:tc>
                      <w:tcPr>
                        <w:tcW w:w="745" w:type="pct"/>
                        <w:tcBorders>
                          <w:top w:val="single" w:sz="4" w:space="0" w:color="auto"/>
                          <w:left w:val="nil"/>
                          <w:bottom w:val="single" w:sz="4" w:space="0" w:color="auto"/>
                          <w:right w:val="single" w:sz="4" w:space="0" w:color="auto"/>
                        </w:tcBorders>
                        <w:vAlign w:val="center"/>
                        <w:hideMark/>
                      </w:tcPr>
                      <w:p w:rsidR="00F838CC" w:rsidRPr="006B1D19" w:rsidRDefault="00F838CC" w:rsidP="003F6568">
                        <w:pPr>
                          <w:spacing w:after="0" w:line="240" w:lineRule="auto"/>
                          <w:jc w:val="center"/>
                          <w:rPr>
                            <w:rFonts w:ascii="Times New Roman" w:hAnsi="Times New Roman" w:cs="Times New Roman"/>
                            <w:bCs/>
                            <w:color w:val="000000"/>
                            <w:sz w:val="20"/>
                            <w:szCs w:val="20"/>
                          </w:rPr>
                        </w:pPr>
                        <w:proofErr w:type="gramStart"/>
                        <w:r w:rsidRPr="006B1D19">
                          <w:rPr>
                            <w:rFonts w:ascii="Times New Roman" w:hAnsi="Times New Roman" w:cs="Times New Roman"/>
                            <w:bCs/>
                            <w:color w:val="000000"/>
                            <w:sz w:val="20"/>
                            <w:szCs w:val="20"/>
                          </w:rPr>
                          <w:t>Коэффи-циент</w:t>
                        </w:r>
                        <w:proofErr w:type="gramEnd"/>
                        <w:r w:rsidRPr="006B1D19">
                          <w:rPr>
                            <w:rFonts w:ascii="Times New Roman" w:hAnsi="Times New Roman" w:cs="Times New Roman"/>
                            <w:bCs/>
                            <w:color w:val="000000"/>
                            <w:sz w:val="20"/>
                            <w:szCs w:val="20"/>
                          </w:rPr>
                          <w:t xml:space="preserve"> эффек</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тивности РЗУ (100-К</w:t>
                        </w:r>
                        <w:r w:rsidRPr="006B1D19">
                          <w:rPr>
                            <w:rFonts w:ascii="Times New Roman" w:hAnsi="Times New Roman" w:cs="Times New Roman"/>
                            <w:bCs/>
                            <w:color w:val="000000"/>
                            <w:sz w:val="20"/>
                            <w:szCs w:val="20"/>
                            <w:vertAlign w:val="subscript"/>
                          </w:rPr>
                          <w:t>0</w:t>
                        </w:r>
                        <w:r w:rsidRPr="006B1D19">
                          <w:rPr>
                            <w:rFonts w:ascii="Times New Roman" w:hAnsi="Times New Roman" w:cs="Times New Roman"/>
                            <w:bCs/>
                            <w:color w:val="000000"/>
                            <w:sz w:val="20"/>
                            <w:szCs w:val="20"/>
                          </w:rPr>
                          <w:t>)/100</w:t>
                        </w:r>
                      </w:p>
                    </w:tc>
                    <w:tc>
                      <w:tcPr>
                        <w:tcW w:w="745" w:type="pct"/>
                        <w:tcBorders>
                          <w:top w:val="single" w:sz="4" w:space="0" w:color="auto"/>
                          <w:left w:val="nil"/>
                          <w:bottom w:val="single" w:sz="4" w:space="0" w:color="auto"/>
                          <w:right w:val="single" w:sz="4" w:space="0" w:color="auto"/>
                        </w:tcBorders>
                        <w:vAlign w:val="center"/>
                        <w:hideMark/>
                      </w:tcPr>
                      <w:p w:rsidR="00F838CC" w:rsidRPr="006B1D19" w:rsidRDefault="00F838CC"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Коэф-фициент промвозврата К</w:t>
                        </w:r>
                        <w:proofErr w:type="gramStart"/>
                        <w:r w:rsidRPr="006B1D19">
                          <w:rPr>
                            <w:rFonts w:ascii="Times New Roman" w:hAnsi="Times New Roman" w:cs="Times New Roman"/>
                            <w:bCs/>
                            <w:color w:val="000000"/>
                            <w:sz w:val="20"/>
                            <w:szCs w:val="20"/>
                            <w:vertAlign w:val="subscript"/>
                          </w:rPr>
                          <w:t>1</w:t>
                        </w:r>
                        <w:proofErr w:type="gramEnd"/>
                        <w:r w:rsidRPr="006B1D19">
                          <w:rPr>
                            <w:rFonts w:ascii="Times New Roman" w:hAnsi="Times New Roman" w:cs="Times New Roman"/>
                            <w:bCs/>
                            <w:color w:val="000000"/>
                            <w:sz w:val="20"/>
                            <w:szCs w:val="20"/>
                          </w:rPr>
                          <w:t>/100</w:t>
                        </w:r>
                      </w:p>
                    </w:tc>
                    <w:tc>
                      <w:tcPr>
                        <w:tcW w:w="851" w:type="pct"/>
                        <w:tcBorders>
                          <w:top w:val="single" w:sz="4" w:space="0" w:color="auto"/>
                          <w:left w:val="nil"/>
                          <w:bottom w:val="single" w:sz="4" w:space="0" w:color="auto"/>
                          <w:right w:val="single" w:sz="4" w:space="0" w:color="auto"/>
                        </w:tcBorders>
                        <w:vAlign w:val="center"/>
                        <w:hideMark/>
                      </w:tcPr>
                      <w:p w:rsidR="00F838CC" w:rsidRPr="006B1D19" w:rsidRDefault="00F838CC"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Повыша</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ющий коэфф</w:t>
                        </w:r>
                        <w:proofErr w:type="gramStart"/>
                        <w:r w:rsidRPr="006B1D19">
                          <w:rPr>
                            <w:rFonts w:ascii="Times New Roman" w:hAnsi="Times New Roman" w:cs="Times New Roman"/>
                            <w:bCs/>
                            <w:color w:val="000000"/>
                            <w:sz w:val="20"/>
                            <w:szCs w:val="20"/>
                          </w:rPr>
                          <w:t>и-</w:t>
                        </w:r>
                        <w:proofErr w:type="gramEnd"/>
                        <w:r w:rsidRPr="006B1D19">
                          <w:rPr>
                            <w:rFonts w:ascii="Times New Roman" w:hAnsi="Times New Roman" w:cs="Times New Roman"/>
                            <w:bCs/>
                            <w:color w:val="000000"/>
                            <w:sz w:val="20"/>
                            <w:szCs w:val="20"/>
                          </w:rPr>
                          <w:t xml:space="preserve"> циент, </w:t>
                        </w:r>
                        <w:r w:rsidRPr="006B1D19">
                          <w:rPr>
                            <w:rFonts w:ascii="Times New Roman" w:hAnsi="Times New Roman" w:cs="Times New Roman"/>
                            <w:bCs/>
                            <w:color w:val="000000"/>
                            <w:sz w:val="20"/>
                            <w:szCs w:val="20"/>
                          </w:rPr>
                          <w:sym w:font="Symbol" w:char="F051"/>
                        </w:r>
                      </w:p>
                    </w:tc>
                    <w:tc>
                      <w:tcPr>
                        <w:tcW w:w="531" w:type="pct"/>
                        <w:tcBorders>
                          <w:top w:val="single" w:sz="4" w:space="0" w:color="auto"/>
                          <w:left w:val="nil"/>
                          <w:bottom w:val="single" w:sz="4" w:space="0" w:color="auto"/>
                          <w:right w:val="single" w:sz="4" w:space="0" w:color="auto"/>
                        </w:tcBorders>
                        <w:vAlign w:val="center"/>
                        <w:hideMark/>
                      </w:tcPr>
                      <w:p w:rsidR="00F838CC" w:rsidRPr="006B1D19" w:rsidRDefault="00F838CC" w:rsidP="003F6568">
                        <w:pPr>
                          <w:spacing w:after="0" w:line="240" w:lineRule="auto"/>
                          <w:jc w:val="center"/>
                          <w:rPr>
                            <w:rFonts w:ascii="Times New Roman" w:hAnsi="Times New Roman" w:cs="Times New Roman"/>
                            <w:bCs/>
                            <w:color w:val="000000"/>
                            <w:sz w:val="20"/>
                            <w:szCs w:val="20"/>
                          </w:rPr>
                        </w:pPr>
                        <w:proofErr w:type="gramStart"/>
                        <w:r w:rsidRPr="006B1D19">
                          <w:rPr>
                            <w:rFonts w:ascii="Times New Roman" w:hAnsi="Times New Roman" w:cs="Times New Roman"/>
                            <w:bCs/>
                            <w:color w:val="000000"/>
                            <w:sz w:val="20"/>
                            <w:szCs w:val="20"/>
                          </w:rPr>
                          <w:t>Сред</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няя</w:t>
                        </w:r>
                        <w:proofErr w:type="gramEnd"/>
                        <w:r w:rsidRPr="006B1D19">
                          <w:rPr>
                            <w:rFonts w:ascii="Times New Roman" w:hAnsi="Times New Roman" w:cs="Times New Roman"/>
                            <w:bCs/>
                            <w:color w:val="000000"/>
                            <w:sz w:val="20"/>
                            <w:szCs w:val="20"/>
                          </w:rPr>
                          <w:t xml:space="preserve"> мас-са рыб (р), кг </w:t>
                        </w:r>
                      </w:p>
                    </w:tc>
                    <w:tc>
                      <w:tcPr>
                        <w:tcW w:w="318" w:type="pct"/>
                        <w:tcBorders>
                          <w:top w:val="single" w:sz="4" w:space="0" w:color="auto"/>
                          <w:left w:val="single" w:sz="4" w:space="0" w:color="auto"/>
                          <w:bottom w:val="single" w:sz="4" w:space="0" w:color="auto"/>
                          <w:right w:val="single" w:sz="4" w:space="0" w:color="auto"/>
                        </w:tcBorders>
                        <w:vAlign w:val="center"/>
                        <w:hideMark/>
                      </w:tcPr>
                      <w:p w:rsidR="00F838CC" w:rsidRPr="006B1D19" w:rsidRDefault="00F838CC" w:rsidP="003F6568">
                        <w:pPr>
                          <w:spacing w:after="0" w:line="240" w:lineRule="auto"/>
                          <w:jc w:val="center"/>
                          <w:rPr>
                            <w:rFonts w:ascii="Times New Roman" w:hAnsi="Times New Roman" w:cs="Times New Roman"/>
                            <w:bCs/>
                            <w:color w:val="000000"/>
                            <w:sz w:val="20"/>
                            <w:szCs w:val="20"/>
                            <w:lang w:val="en-US"/>
                          </w:rPr>
                        </w:pPr>
                        <w:r w:rsidRPr="006B1D19">
                          <w:rPr>
                            <w:rFonts w:ascii="Times New Roman" w:hAnsi="Times New Roman" w:cs="Times New Roman"/>
                            <w:bCs/>
                            <w:color w:val="000000"/>
                            <w:sz w:val="20"/>
                            <w:szCs w:val="20"/>
                            <w:lang w:val="en-US"/>
                          </w:rPr>
                          <w:t>d</w:t>
                        </w:r>
                      </w:p>
                    </w:tc>
                    <w:tc>
                      <w:tcPr>
                        <w:tcW w:w="428" w:type="pct"/>
                        <w:tcBorders>
                          <w:top w:val="single" w:sz="4" w:space="0" w:color="auto"/>
                          <w:left w:val="single" w:sz="4" w:space="0" w:color="auto"/>
                          <w:bottom w:val="single" w:sz="4" w:space="0" w:color="auto"/>
                          <w:right w:val="single" w:sz="4" w:space="0" w:color="auto"/>
                        </w:tcBorders>
                        <w:vAlign w:val="center"/>
                        <w:hideMark/>
                      </w:tcPr>
                      <w:p w:rsidR="00F838CC" w:rsidRPr="006B1D19" w:rsidRDefault="00F838CC"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N, кг</w:t>
                        </w:r>
                      </w:p>
                    </w:tc>
                  </w:tr>
                  <w:tr w:rsidR="00F838CC" w:rsidRPr="006B1D19" w:rsidTr="003F6568">
                    <w:trPr>
                      <w:trHeight w:val="1020"/>
                    </w:trPr>
                    <w:tc>
                      <w:tcPr>
                        <w:tcW w:w="677" w:type="pct"/>
                        <w:tcBorders>
                          <w:top w:val="single" w:sz="4" w:space="0" w:color="auto"/>
                          <w:left w:val="single" w:sz="4" w:space="0" w:color="auto"/>
                          <w:bottom w:val="single" w:sz="4" w:space="0" w:color="auto"/>
                          <w:right w:val="single" w:sz="4" w:space="0" w:color="auto"/>
                        </w:tcBorders>
                        <w:vAlign w:val="center"/>
                        <w:hideMark/>
                      </w:tcPr>
                      <w:p w:rsidR="00F838CC" w:rsidRPr="006B1D19" w:rsidRDefault="00F838CC" w:rsidP="003F6568">
                        <w:pPr>
                          <w:spacing w:after="0" w:line="240" w:lineRule="auto"/>
                          <w:jc w:val="center"/>
                          <w:rPr>
                            <w:rFonts w:ascii="Times New Roman" w:hAnsi="Times New Roman" w:cs="Times New Roman"/>
                            <w:color w:val="000000"/>
                            <w:sz w:val="20"/>
                            <w:szCs w:val="20"/>
                            <w:highlight w:val="green"/>
                          </w:rPr>
                        </w:pPr>
                        <w:r w:rsidRPr="006B1D19">
                          <w:rPr>
                            <w:rFonts w:ascii="Times New Roman" w:hAnsi="Times New Roman" w:cs="Times New Roman"/>
                            <w:color w:val="000000"/>
                            <w:sz w:val="20"/>
                            <w:szCs w:val="20"/>
                          </w:rPr>
                          <w:t>0,1822</w:t>
                        </w:r>
                      </w:p>
                    </w:tc>
                    <w:tc>
                      <w:tcPr>
                        <w:tcW w:w="704" w:type="pct"/>
                        <w:tcBorders>
                          <w:top w:val="single" w:sz="4" w:space="0" w:color="auto"/>
                          <w:left w:val="nil"/>
                          <w:bottom w:val="single" w:sz="4" w:space="0" w:color="auto"/>
                          <w:right w:val="single" w:sz="4" w:space="0" w:color="auto"/>
                        </w:tcBorders>
                        <w:vAlign w:val="center"/>
                        <w:hideMark/>
                      </w:tcPr>
                      <w:p w:rsidR="00F838CC" w:rsidRPr="006B1D19" w:rsidRDefault="00F838CC" w:rsidP="003F6568">
                        <w:pPr>
                          <w:spacing w:after="0" w:line="240" w:lineRule="auto"/>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33 025 945</w:t>
                        </w:r>
                      </w:p>
                    </w:tc>
                    <w:tc>
                      <w:tcPr>
                        <w:tcW w:w="745" w:type="pct"/>
                        <w:tcBorders>
                          <w:top w:val="single" w:sz="4" w:space="0" w:color="auto"/>
                          <w:left w:val="nil"/>
                          <w:bottom w:val="single" w:sz="4" w:space="0" w:color="auto"/>
                          <w:right w:val="single" w:sz="4" w:space="0" w:color="auto"/>
                        </w:tcBorders>
                        <w:vAlign w:val="center"/>
                        <w:hideMark/>
                      </w:tcPr>
                      <w:p w:rsidR="00F838CC" w:rsidRPr="006B1D19" w:rsidRDefault="00F838CC" w:rsidP="002E5C2D">
                        <w:pPr>
                          <w:spacing w:after="0" w:line="240" w:lineRule="auto"/>
                          <w:rPr>
                            <w:rFonts w:ascii="Times New Roman" w:hAnsi="Times New Roman" w:cs="Times New Roman"/>
                            <w:color w:val="000000"/>
                            <w:sz w:val="20"/>
                            <w:szCs w:val="20"/>
                          </w:rPr>
                        </w:pPr>
                        <w:r w:rsidRPr="006B1D19">
                          <w:rPr>
                            <w:rFonts w:ascii="Times New Roman" w:hAnsi="Times New Roman" w:cs="Times New Roman"/>
                            <w:color w:val="000000"/>
                            <w:sz w:val="20"/>
                            <w:szCs w:val="20"/>
                          </w:rPr>
                          <w:t>(100-91,4)/100</w:t>
                        </w:r>
                      </w:p>
                    </w:tc>
                    <w:tc>
                      <w:tcPr>
                        <w:tcW w:w="745" w:type="pct"/>
                        <w:tcBorders>
                          <w:top w:val="single" w:sz="4" w:space="0" w:color="auto"/>
                          <w:left w:val="nil"/>
                          <w:bottom w:val="single" w:sz="4" w:space="0" w:color="auto"/>
                          <w:right w:val="single" w:sz="4" w:space="0" w:color="auto"/>
                        </w:tcBorders>
                        <w:vAlign w:val="center"/>
                        <w:hideMark/>
                      </w:tcPr>
                      <w:p w:rsidR="00F838CC" w:rsidRPr="006B1D19" w:rsidRDefault="00F838CC" w:rsidP="003F6568">
                        <w:pPr>
                          <w:spacing w:after="0" w:line="240" w:lineRule="auto"/>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2,4/100</w:t>
                        </w:r>
                      </w:p>
                    </w:tc>
                    <w:tc>
                      <w:tcPr>
                        <w:tcW w:w="851" w:type="pct"/>
                        <w:tcBorders>
                          <w:top w:val="single" w:sz="4" w:space="0" w:color="auto"/>
                          <w:left w:val="nil"/>
                          <w:bottom w:val="single" w:sz="4" w:space="0" w:color="auto"/>
                          <w:right w:val="single" w:sz="4" w:space="0" w:color="auto"/>
                        </w:tcBorders>
                        <w:vAlign w:val="center"/>
                        <w:hideMark/>
                      </w:tcPr>
                      <w:p w:rsidR="00F838CC" w:rsidRPr="006B1D19" w:rsidRDefault="00F838CC" w:rsidP="003F6568">
                        <w:pPr>
                          <w:spacing w:after="0" w:line="240" w:lineRule="auto"/>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1,75</w:t>
                        </w:r>
                      </w:p>
                    </w:tc>
                    <w:tc>
                      <w:tcPr>
                        <w:tcW w:w="531" w:type="pct"/>
                        <w:tcBorders>
                          <w:top w:val="single" w:sz="4" w:space="0" w:color="auto"/>
                          <w:left w:val="nil"/>
                          <w:bottom w:val="single" w:sz="4" w:space="0" w:color="auto"/>
                          <w:right w:val="single" w:sz="4" w:space="0" w:color="auto"/>
                        </w:tcBorders>
                        <w:vAlign w:val="center"/>
                        <w:hideMark/>
                      </w:tcPr>
                      <w:p w:rsidR="00F838CC" w:rsidRPr="006B1D19" w:rsidRDefault="00F838CC" w:rsidP="003F6568">
                        <w:pPr>
                          <w:spacing w:after="0" w:line="240" w:lineRule="auto"/>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0,9</w:t>
                        </w:r>
                      </w:p>
                    </w:tc>
                    <w:tc>
                      <w:tcPr>
                        <w:tcW w:w="318" w:type="pct"/>
                        <w:tcBorders>
                          <w:top w:val="single" w:sz="4" w:space="0" w:color="auto"/>
                          <w:left w:val="single" w:sz="4" w:space="0" w:color="auto"/>
                          <w:bottom w:val="single" w:sz="4" w:space="0" w:color="auto"/>
                          <w:right w:val="single" w:sz="4" w:space="0" w:color="auto"/>
                        </w:tcBorders>
                        <w:vAlign w:val="center"/>
                        <w:hideMark/>
                      </w:tcPr>
                      <w:p w:rsidR="00F838CC" w:rsidRPr="006B1D19" w:rsidRDefault="00F838CC" w:rsidP="003F6568">
                        <w:pPr>
                          <w:spacing w:after="0" w:line="240" w:lineRule="auto"/>
                          <w:jc w:val="center"/>
                          <w:rPr>
                            <w:rFonts w:ascii="Times New Roman" w:hAnsi="Times New Roman" w:cs="Times New Roman"/>
                            <w:color w:val="000000"/>
                            <w:sz w:val="20"/>
                            <w:szCs w:val="20"/>
                            <w:lang w:val="en-US"/>
                          </w:rPr>
                        </w:pPr>
                        <w:r w:rsidRPr="006B1D19">
                          <w:rPr>
                            <w:rFonts w:ascii="Times New Roman" w:hAnsi="Times New Roman" w:cs="Times New Roman"/>
                            <w:color w:val="000000"/>
                            <w:sz w:val="20"/>
                            <w:szCs w:val="20"/>
                            <w:lang w:val="en-US"/>
                          </w:rPr>
                          <w:t>1</w:t>
                        </w:r>
                      </w:p>
                    </w:tc>
                    <w:tc>
                      <w:tcPr>
                        <w:tcW w:w="428" w:type="pct"/>
                        <w:tcBorders>
                          <w:top w:val="single" w:sz="4" w:space="0" w:color="auto"/>
                          <w:left w:val="single" w:sz="4" w:space="0" w:color="auto"/>
                          <w:bottom w:val="single" w:sz="4" w:space="0" w:color="auto"/>
                          <w:right w:val="single" w:sz="4" w:space="0" w:color="auto"/>
                        </w:tcBorders>
                        <w:vAlign w:val="center"/>
                        <w:hideMark/>
                      </w:tcPr>
                      <w:p w:rsidR="00F838CC" w:rsidRPr="006B1D19" w:rsidRDefault="00F838CC" w:rsidP="003F6568">
                        <w:pPr>
                          <w:spacing w:after="0" w:line="240" w:lineRule="auto"/>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18,2</w:t>
                        </w:r>
                      </w:p>
                    </w:tc>
                  </w:tr>
                  <w:tr w:rsidR="00F838CC" w:rsidRPr="006B1D19" w:rsidTr="003F6568">
                    <w:trPr>
                      <w:trHeight w:val="300"/>
                    </w:trPr>
                    <w:tc>
                      <w:tcPr>
                        <w:tcW w:w="5000" w:type="pct"/>
                        <w:gridSpan w:val="8"/>
                        <w:tcBorders>
                          <w:top w:val="single" w:sz="4" w:space="0" w:color="auto"/>
                          <w:left w:val="single" w:sz="4" w:space="0" w:color="auto"/>
                          <w:bottom w:val="single" w:sz="4" w:space="0" w:color="auto"/>
                          <w:right w:val="single" w:sz="4" w:space="0" w:color="auto"/>
                        </w:tcBorders>
                        <w:noWrap/>
                        <w:vAlign w:val="bottom"/>
                        <w:hideMark/>
                      </w:tcPr>
                      <w:p w:rsidR="00F838CC" w:rsidRPr="006B1D19" w:rsidRDefault="00F838CC" w:rsidP="003F6568">
                        <w:pPr>
                          <w:spacing w:after="0" w:line="240" w:lineRule="auto"/>
                          <w:rPr>
                            <w:rFonts w:ascii="Times New Roman" w:hAnsi="Times New Roman" w:cs="Times New Roman"/>
                            <w:color w:val="000000"/>
                            <w:sz w:val="20"/>
                            <w:szCs w:val="20"/>
                          </w:rPr>
                        </w:pPr>
                        <w:r w:rsidRPr="006B1D19">
                          <w:rPr>
                            <w:rFonts w:ascii="Times New Roman" w:hAnsi="Times New Roman" w:cs="Times New Roman"/>
                            <w:color w:val="000000"/>
                            <w:sz w:val="20"/>
                            <w:szCs w:val="20"/>
                          </w:rPr>
                          <w:t>Итого</w:t>
                        </w:r>
                      </w:p>
                      <w:p w:rsidR="00F838CC" w:rsidRPr="006B1D19" w:rsidRDefault="00F838CC" w:rsidP="003F6568">
                        <w:pPr>
                          <w:spacing w:after="0" w:line="240" w:lineRule="auto"/>
                          <w:jc w:val="right"/>
                          <w:rPr>
                            <w:rFonts w:ascii="Times New Roman" w:hAnsi="Times New Roman" w:cs="Times New Roman"/>
                            <w:b/>
                            <w:color w:val="000000"/>
                            <w:sz w:val="20"/>
                            <w:szCs w:val="20"/>
                          </w:rPr>
                        </w:pPr>
                        <w:r w:rsidRPr="006B1D19">
                          <w:rPr>
                            <w:rFonts w:ascii="Times New Roman" w:hAnsi="Times New Roman" w:cs="Times New Roman"/>
                            <w:b/>
                            <w:color w:val="000000"/>
                            <w:sz w:val="20"/>
                            <w:szCs w:val="20"/>
                          </w:rPr>
                          <w:t xml:space="preserve">18,2   </w:t>
                        </w:r>
                      </w:p>
                    </w:tc>
                  </w:tr>
                </w:tbl>
                <w:p w:rsidR="00F838CC" w:rsidRPr="006B1D19" w:rsidRDefault="00F838CC" w:rsidP="003F6568">
                  <w:pPr>
                    <w:rPr>
                      <w:rFonts w:ascii="Times New Roman" w:hAnsi="Times New Roman" w:cs="Times New Roman"/>
                      <w:sz w:val="20"/>
                      <w:szCs w:val="20"/>
                    </w:rPr>
                  </w:pPr>
                </w:p>
              </w:tc>
            </w:tr>
            <w:tr w:rsidR="00F838CC" w:rsidRPr="006B1D19" w:rsidTr="003F6568">
              <w:trPr>
                <w:trHeight w:val="775"/>
              </w:trPr>
              <w:tc>
                <w:tcPr>
                  <w:tcW w:w="15275" w:type="dxa"/>
                  <w:gridSpan w:val="3"/>
                  <w:tcBorders>
                    <w:top w:val="single" w:sz="4" w:space="0" w:color="auto"/>
                    <w:left w:val="single" w:sz="4" w:space="0" w:color="auto"/>
                    <w:bottom w:val="single" w:sz="4" w:space="0" w:color="auto"/>
                    <w:right w:val="single" w:sz="4" w:space="0" w:color="auto"/>
                  </w:tcBorders>
                  <w:vAlign w:val="center"/>
                  <w:hideMark/>
                </w:tcPr>
                <w:p w:rsidR="00F838CC" w:rsidRPr="006B1D19" w:rsidRDefault="00F838CC" w:rsidP="003F6568">
                  <w:pPr>
                    <w:jc w:val="center"/>
                    <w:rPr>
                      <w:rFonts w:ascii="Times New Roman" w:hAnsi="Times New Roman" w:cs="Times New Roman"/>
                      <w:sz w:val="20"/>
                      <w:szCs w:val="20"/>
                    </w:rPr>
                  </w:pPr>
                  <w:r w:rsidRPr="006B1D19">
                    <w:rPr>
                      <w:rFonts w:ascii="Times New Roman" w:hAnsi="Times New Roman" w:cs="Times New Roman"/>
                      <w:sz w:val="20"/>
                      <w:szCs w:val="20"/>
                    </w:rPr>
                    <w:t>24. Потери водных биоресурсов (N) от гибели фитопланктона при использовании водных ресурсов водного объекта (заборе воды, работе перекачивающих насосов, турбин гидроэлектростанций и других гидротехнических сооружений)</w:t>
                  </w:r>
                </w:p>
              </w:tc>
            </w:tr>
            <w:tr w:rsidR="00F838CC" w:rsidRPr="006B1D19" w:rsidTr="003F6568">
              <w:tc>
                <w:tcPr>
                  <w:tcW w:w="1242" w:type="dxa"/>
                  <w:tcBorders>
                    <w:top w:val="single" w:sz="4" w:space="0" w:color="auto"/>
                    <w:left w:val="single" w:sz="4" w:space="0" w:color="auto"/>
                    <w:bottom w:val="single" w:sz="4" w:space="0" w:color="auto"/>
                    <w:right w:val="single" w:sz="4" w:space="0" w:color="auto"/>
                  </w:tcBorders>
                </w:tcPr>
                <w:p w:rsidR="00F838CC" w:rsidRPr="006B1D19" w:rsidRDefault="00F838CC" w:rsidP="003F6568">
                  <w:pPr>
                    <w:rPr>
                      <w:rFonts w:ascii="Times New Roman" w:hAnsi="Times New Roman" w:cs="Times New Roman"/>
                      <w:sz w:val="20"/>
                      <w:szCs w:val="20"/>
                    </w:rPr>
                  </w:pPr>
                </w:p>
              </w:tc>
              <w:tc>
                <w:tcPr>
                  <w:tcW w:w="6977"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vertAlign w:val="superscript"/>
                    </w:rPr>
                  </w:pPr>
                  <w:r w:rsidRPr="006B1D19">
                    <w:rPr>
                      <w:rFonts w:ascii="Times New Roman" w:hAnsi="Times New Roman" w:cs="Times New Roman"/>
                      <w:i/>
                      <w:sz w:val="20"/>
                      <w:szCs w:val="20"/>
                    </w:rPr>
                    <w:t>N =</w:t>
                  </w:r>
                  <w:r w:rsidRPr="006B1D19">
                    <w:rPr>
                      <w:rFonts w:ascii="Times New Roman" w:hAnsi="Times New Roman" w:cs="Times New Roman"/>
                      <w:i/>
                      <w:sz w:val="20"/>
                      <w:szCs w:val="20"/>
                      <w:lang w:val="en-US"/>
                    </w:rPr>
                    <w:t>B</w:t>
                  </w:r>
                  <w:r w:rsidRPr="006B1D19">
                    <w:rPr>
                      <w:rFonts w:ascii="Times New Roman" w:hAnsi="Times New Roman" w:cs="Times New Roman"/>
                      <w:i/>
                      <w:sz w:val="20"/>
                      <w:szCs w:val="20"/>
                    </w:rPr>
                    <w:t xml:space="preserve"> × (1+</w:t>
                  </w:r>
                  <w:r w:rsidRPr="006B1D19">
                    <w:rPr>
                      <w:rFonts w:ascii="Times New Roman" w:hAnsi="Times New Roman" w:cs="Times New Roman"/>
                      <w:i/>
                      <w:sz w:val="20"/>
                      <w:szCs w:val="20"/>
                      <w:lang w:val="en-US"/>
                    </w:rPr>
                    <w:t>P</w:t>
                  </w:r>
                  <w:r w:rsidRPr="006B1D19">
                    <w:rPr>
                      <w:rFonts w:ascii="Times New Roman" w:hAnsi="Times New Roman" w:cs="Times New Roman"/>
                      <w:i/>
                      <w:sz w:val="20"/>
                      <w:szCs w:val="20"/>
                    </w:rPr>
                    <w:t>/</w:t>
                  </w:r>
                  <w:proofErr w:type="gramStart"/>
                  <w:r w:rsidRPr="006B1D19">
                    <w:rPr>
                      <w:rFonts w:ascii="Times New Roman" w:hAnsi="Times New Roman" w:cs="Times New Roman"/>
                      <w:i/>
                      <w:sz w:val="20"/>
                      <w:szCs w:val="20"/>
                      <w:lang w:val="en-US"/>
                    </w:rPr>
                    <w:t>B</w:t>
                  </w:r>
                  <w:proofErr w:type="gramEnd"/>
                  <w:r w:rsidRPr="006B1D19">
                    <w:rPr>
                      <w:rFonts w:ascii="Times New Roman" w:hAnsi="Times New Roman" w:cs="Times New Roman"/>
                      <w:sz w:val="20"/>
                      <w:szCs w:val="20"/>
                      <w:vertAlign w:val="subscript"/>
                    </w:rPr>
                    <w:t>сут</w:t>
                  </w:r>
                  <w:r w:rsidRPr="006B1D19">
                    <w:rPr>
                      <w:rFonts w:ascii="Times New Roman" w:hAnsi="Times New Roman" w:cs="Times New Roman"/>
                      <w:sz w:val="20"/>
                      <w:szCs w:val="20"/>
                    </w:rPr>
                    <w:t>)</w:t>
                  </w:r>
                  <w:r w:rsidRPr="006B1D19">
                    <w:rPr>
                      <w:rFonts w:ascii="Times New Roman" w:hAnsi="Times New Roman" w:cs="Times New Roman"/>
                      <w:i/>
                      <w:sz w:val="20"/>
                      <w:szCs w:val="20"/>
                    </w:rPr>
                    <w:t xml:space="preserve"> ×W</w:t>
                  </w:r>
                  <w:r w:rsidRPr="006B1D19">
                    <w:rPr>
                      <w:rFonts w:ascii="Times New Roman" w:hAnsi="Times New Roman" w:cs="Times New Roman"/>
                      <w:i/>
                      <w:sz w:val="20"/>
                      <w:szCs w:val="20"/>
                      <w:vertAlign w:val="subscript"/>
                    </w:rPr>
                    <w:t>сут</w:t>
                  </w:r>
                  <w:r w:rsidRPr="006B1D19">
                    <w:rPr>
                      <w:rFonts w:ascii="Times New Roman" w:hAnsi="Times New Roman" w:cs="Times New Roman"/>
                      <w:i/>
                      <w:sz w:val="20"/>
                      <w:szCs w:val="20"/>
                    </w:rPr>
                    <w:t>×t</w:t>
                  </w:r>
                  <w:r w:rsidRPr="006B1D19">
                    <w:rPr>
                      <w:rFonts w:ascii="Times New Roman" w:hAnsi="Times New Roman" w:cs="Times New Roman"/>
                      <w:i/>
                      <w:sz w:val="20"/>
                      <w:szCs w:val="20"/>
                      <w:vertAlign w:val="subscript"/>
                    </w:rPr>
                    <w:t>сут</w:t>
                  </w:r>
                  <w:r w:rsidRPr="006B1D19">
                    <w:rPr>
                      <w:rFonts w:ascii="Times New Roman" w:hAnsi="Times New Roman" w:cs="Times New Roman"/>
                      <w:i/>
                      <w:sz w:val="20"/>
                      <w:szCs w:val="20"/>
                    </w:rPr>
                    <w:t xml:space="preserve"> × K</w:t>
                  </w:r>
                  <w:r w:rsidRPr="006B1D19">
                    <w:rPr>
                      <w:rFonts w:ascii="Times New Roman" w:hAnsi="Times New Roman" w:cs="Times New Roman"/>
                      <w:i/>
                      <w:sz w:val="20"/>
                      <w:szCs w:val="20"/>
                      <w:vertAlign w:val="subscript"/>
                    </w:rPr>
                    <w:t>E</w:t>
                  </w:r>
                  <w:r w:rsidRPr="006B1D19">
                    <w:rPr>
                      <w:rFonts w:ascii="Times New Roman" w:hAnsi="Times New Roman" w:cs="Times New Roman"/>
                      <w:i/>
                      <w:sz w:val="20"/>
                      <w:szCs w:val="20"/>
                    </w:rPr>
                    <w:t xml:space="preserve"> × K</w:t>
                  </w:r>
                  <w:r w:rsidRPr="006B1D19">
                    <w:rPr>
                      <w:rFonts w:ascii="Times New Roman" w:hAnsi="Times New Roman" w:cs="Times New Roman"/>
                      <w:sz w:val="20"/>
                      <w:szCs w:val="20"/>
                      <w:vertAlign w:val="subscript"/>
                    </w:rPr>
                    <w:t>3</w:t>
                  </w:r>
                  <w:r w:rsidRPr="006B1D19">
                    <w:rPr>
                      <w:rFonts w:ascii="Times New Roman" w:hAnsi="Times New Roman" w:cs="Times New Roman"/>
                      <w:sz w:val="20"/>
                      <w:szCs w:val="20"/>
                    </w:rPr>
                    <w:t xml:space="preserve">/100 </w:t>
                  </w:r>
                  <w:r w:rsidRPr="006B1D19">
                    <w:rPr>
                      <w:rFonts w:ascii="Times New Roman" w:hAnsi="Times New Roman" w:cs="Times New Roman"/>
                      <w:i/>
                      <w:sz w:val="20"/>
                      <w:szCs w:val="20"/>
                    </w:rPr>
                    <w:t xml:space="preserve">× d × </w:t>
                  </w:r>
                  <w:r w:rsidRPr="006B1D19">
                    <w:rPr>
                      <w:rFonts w:ascii="Times New Roman" w:hAnsi="Times New Roman" w:cs="Times New Roman"/>
                      <w:sz w:val="20"/>
                      <w:szCs w:val="20"/>
                    </w:rPr>
                    <w:t>10</w:t>
                  </w:r>
                  <w:r w:rsidRPr="006B1D19">
                    <w:rPr>
                      <w:rFonts w:ascii="Times New Roman" w:hAnsi="Times New Roman" w:cs="Times New Roman"/>
                      <w:sz w:val="20"/>
                      <w:szCs w:val="20"/>
                      <w:vertAlign w:val="superscript"/>
                    </w:rPr>
                    <w:t>–3</w:t>
                  </w:r>
                </w:p>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K</w:t>
                  </w:r>
                  <w:r w:rsidRPr="006B1D19">
                    <w:rPr>
                      <w:rFonts w:ascii="Times New Roman" w:hAnsi="Times New Roman" w:cs="Times New Roman"/>
                      <w:sz w:val="20"/>
                      <w:szCs w:val="20"/>
                      <w:vertAlign w:val="subscript"/>
                    </w:rPr>
                    <w:t>3</w:t>
                  </w:r>
                  <w:r w:rsidRPr="006B1D19">
                    <w:rPr>
                      <w:rFonts w:ascii="Times New Roman" w:hAnsi="Times New Roman" w:cs="Times New Roman"/>
                      <w:sz w:val="20"/>
                      <w:szCs w:val="20"/>
                    </w:rPr>
                    <w:t>- средняя доля использования кормовой базы рыбами</w:t>
                  </w:r>
                  <w:proofErr w:type="gramStart"/>
                  <w:r w:rsidRPr="006B1D19">
                    <w:rPr>
                      <w:rFonts w:ascii="Times New Roman" w:hAnsi="Times New Roman" w:cs="Times New Roman"/>
                      <w:sz w:val="20"/>
                      <w:szCs w:val="20"/>
                    </w:rPr>
                    <w:t>, %;</w:t>
                  </w:r>
                  <w:proofErr w:type="gramEnd"/>
                </w:p>
              </w:tc>
              <w:tc>
                <w:tcPr>
                  <w:tcW w:w="7056" w:type="dxa"/>
                  <w:tcBorders>
                    <w:top w:val="single" w:sz="4" w:space="0" w:color="auto"/>
                    <w:left w:val="single" w:sz="4" w:space="0" w:color="auto"/>
                    <w:bottom w:val="single" w:sz="4" w:space="0" w:color="auto"/>
                    <w:right w:val="single" w:sz="4" w:space="0" w:color="auto"/>
                  </w:tcBorders>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i/>
                      <w:sz w:val="20"/>
                      <w:szCs w:val="20"/>
                    </w:rPr>
                    <w:t>N =</w:t>
                  </w:r>
                  <w:r w:rsidRPr="006B1D19">
                    <w:rPr>
                      <w:rFonts w:ascii="Times New Roman" w:hAnsi="Times New Roman" w:cs="Times New Roman"/>
                      <w:i/>
                      <w:sz w:val="20"/>
                      <w:szCs w:val="20"/>
                      <w:lang w:val="en-US"/>
                    </w:rPr>
                    <w:t>B</w:t>
                  </w:r>
                  <w:r w:rsidRPr="006B1D19">
                    <w:rPr>
                      <w:rFonts w:ascii="Times New Roman" w:hAnsi="Times New Roman" w:cs="Times New Roman"/>
                      <w:i/>
                      <w:sz w:val="20"/>
                      <w:szCs w:val="20"/>
                    </w:rPr>
                    <w:t xml:space="preserve"> × (1+</w:t>
                  </w:r>
                  <w:r w:rsidRPr="006B1D19">
                    <w:rPr>
                      <w:rFonts w:ascii="Times New Roman" w:hAnsi="Times New Roman" w:cs="Times New Roman"/>
                      <w:i/>
                      <w:sz w:val="20"/>
                      <w:szCs w:val="20"/>
                      <w:lang w:val="en-US"/>
                    </w:rPr>
                    <w:t>P</w:t>
                  </w:r>
                  <w:r w:rsidRPr="006B1D19">
                    <w:rPr>
                      <w:rFonts w:ascii="Times New Roman" w:hAnsi="Times New Roman" w:cs="Times New Roman"/>
                      <w:i/>
                      <w:sz w:val="20"/>
                      <w:szCs w:val="20"/>
                    </w:rPr>
                    <w:t>/</w:t>
                  </w:r>
                  <w:proofErr w:type="gramStart"/>
                  <w:r w:rsidRPr="006B1D19">
                    <w:rPr>
                      <w:rFonts w:ascii="Times New Roman" w:hAnsi="Times New Roman" w:cs="Times New Roman"/>
                      <w:i/>
                      <w:sz w:val="20"/>
                      <w:szCs w:val="20"/>
                      <w:lang w:val="en-US"/>
                    </w:rPr>
                    <w:t>B</w:t>
                  </w:r>
                  <w:proofErr w:type="gramEnd"/>
                  <w:r w:rsidRPr="006B1D19">
                    <w:rPr>
                      <w:rFonts w:ascii="Times New Roman" w:hAnsi="Times New Roman" w:cs="Times New Roman"/>
                      <w:sz w:val="20"/>
                      <w:szCs w:val="20"/>
                      <w:vertAlign w:val="subscript"/>
                    </w:rPr>
                    <w:t>сут</w:t>
                  </w:r>
                  <w:r w:rsidRPr="006B1D19">
                    <w:rPr>
                      <w:rFonts w:ascii="Times New Roman" w:hAnsi="Times New Roman" w:cs="Times New Roman"/>
                      <w:sz w:val="20"/>
                      <w:szCs w:val="20"/>
                    </w:rPr>
                    <w:t>)</w:t>
                  </w:r>
                  <w:r w:rsidRPr="006B1D19">
                    <w:rPr>
                      <w:rFonts w:ascii="Times New Roman" w:hAnsi="Times New Roman" w:cs="Times New Roman"/>
                      <w:i/>
                      <w:sz w:val="20"/>
                      <w:szCs w:val="20"/>
                    </w:rPr>
                    <w:t xml:space="preserve"> ×W</w:t>
                  </w:r>
                  <w:r w:rsidRPr="006B1D19">
                    <w:rPr>
                      <w:rFonts w:ascii="Times New Roman" w:hAnsi="Times New Roman" w:cs="Times New Roman"/>
                      <w:i/>
                      <w:sz w:val="20"/>
                      <w:szCs w:val="20"/>
                      <w:vertAlign w:val="subscript"/>
                    </w:rPr>
                    <w:t>сут</w:t>
                  </w:r>
                  <w:r w:rsidRPr="006B1D19">
                    <w:rPr>
                      <w:rFonts w:ascii="Times New Roman" w:hAnsi="Times New Roman" w:cs="Times New Roman"/>
                      <w:i/>
                      <w:sz w:val="20"/>
                      <w:szCs w:val="20"/>
                    </w:rPr>
                    <w:t>×t</w:t>
                  </w:r>
                  <w:r w:rsidRPr="006B1D19">
                    <w:rPr>
                      <w:rFonts w:ascii="Times New Roman" w:hAnsi="Times New Roman" w:cs="Times New Roman"/>
                      <w:i/>
                      <w:sz w:val="20"/>
                      <w:szCs w:val="20"/>
                      <w:vertAlign w:val="subscript"/>
                    </w:rPr>
                    <w:t>сут</w:t>
                  </w:r>
                  <w:r w:rsidRPr="006B1D19">
                    <w:rPr>
                      <w:rFonts w:ascii="Times New Roman" w:hAnsi="Times New Roman" w:cs="Times New Roman"/>
                      <w:i/>
                      <w:sz w:val="20"/>
                      <w:szCs w:val="20"/>
                    </w:rPr>
                    <w:t xml:space="preserve"> × K</w:t>
                  </w:r>
                  <w:r w:rsidRPr="006B1D19">
                    <w:rPr>
                      <w:rFonts w:ascii="Times New Roman" w:hAnsi="Times New Roman" w:cs="Times New Roman"/>
                      <w:i/>
                      <w:sz w:val="20"/>
                      <w:szCs w:val="20"/>
                      <w:vertAlign w:val="subscript"/>
                    </w:rPr>
                    <w:t>E</w:t>
                  </w:r>
                  <w:r w:rsidRPr="006B1D19">
                    <w:rPr>
                      <w:rFonts w:ascii="Times New Roman" w:hAnsi="Times New Roman" w:cs="Times New Roman"/>
                      <w:i/>
                      <w:sz w:val="20"/>
                      <w:szCs w:val="20"/>
                    </w:rPr>
                    <w:t xml:space="preserve"> × K</w:t>
                  </w:r>
                  <w:r w:rsidRPr="006B1D19">
                    <w:rPr>
                      <w:rFonts w:ascii="Times New Roman" w:hAnsi="Times New Roman" w:cs="Times New Roman"/>
                      <w:sz w:val="20"/>
                      <w:szCs w:val="20"/>
                      <w:vertAlign w:val="subscript"/>
                    </w:rPr>
                    <w:t>3</w:t>
                  </w:r>
                  <w:r w:rsidRPr="006B1D19">
                    <w:rPr>
                      <w:rFonts w:ascii="Times New Roman" w:hAnsi="Times New Roman" w:cs="Times New Roman"/>
                      <w:sz w:val="20"/>
                      <w:szCs w:val="20"/>
                    </w:rPr>
                    <w:t xml:space="preserve">/100 </w:t>
                  </w:r>
                  <w:r w:rsidRPr="006B1D19">
                    <w:rPr>
                      <w:rFonts w:ascii="Times New Roman" w:hAnsi="Times New Roman" w:cs="Times New Roman"/>
                      <w:i/>
                      <w:sz w:val="20"/>
                      <w:szCs w:val="20"/>
                    </w:rPr>
                    <w:t xml:space="preserve">× d × </w:t>
                  </w:r>
                  <w:r w:rsidRPr="006B1D19">
                    <w:rPr>
                      <w:rFonts w:ascii="Times New Roman" w:hAnsi="Times New Roman" w:cs="Times New Roman"/>
                      <w:sz w:val="20"/>
                      <w:szCs w:val="20"/>
                    </w:rPr>
                    <w:t>10</w:t>
                  </w:r>
                  <w:r w:rsidRPr="006B1D19">
                    <w:rPr>
                      <w:rFonts w:ascii="Times New Roman" w:hAnsi="Times New Roman" w:cs="Times New Roman"/>
                      <w:sz w:val="20"/>
                      <w:szCs w:val="20"/>
                      <w:vertAlign w:val="superscript"/>
                    </w:rPr>
                    <w:t>–3</w:t>
                  </w:r>
                </w:p>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K</w:t>
                  </w:r>
                  <w:r w:rsidRPr="006B1D19">
                    <w:rPr>
                      <w:rFonts w:ascii="Times New Roman" w:hAnsi="Times New Roman" w:cs="Times New Roman"/>
                      <w:sz w:val="20"/>
                      <w:szCs w:val="20"/>
                      <w:vertAlign w:val="subscript"/>
                    </w:rPr>
                    <w:t>3</w:t>
                  </w:r>
                  <w:r w:rsidRPr="006B1D19">
                    <w:rPr>
                      <w:rFonts w:ascii="Times New Roman" w:hAnsi="Times New Roman" w:cs="Times New Roman"/>
                      <w:sz w:val="20"/>
                      <w:szCs w:val="20"/>
                    </w:rPr>
                    <w:t xml:space="preserve"> – средняя доля использования кормовой базы рыбами</w:t>
                  </w:r>
                  <w:proofErr w:type="gramStart"/>
                  <w:r w:rsidRPr="006B1D19">
                    <w:rPr>
                      <w:rFonts w:ascii="Times New Roman" w:hAnsi="Times New Roman" w:cs="Times New Roman"/>
                      <w:sz w:val="20"/>
                      <w:szCs w:val="20"/>
                    </w:rPr>
                    <w:t>, %;</w:t>
                  </w:r>
                  <w:proofErr w:type="gramEnd"/>
                </w:p>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 xml:space="preserve">Для определения средней доли использования кормовой базы потребителями </w:t>
                  </w:r>
                  <w:r w:rsidRPr="006B1D19">
                    <w:rPr>
                      <w:rFonts w:ascii="Times New Roman" w:hAnsi="Times New Roman" w:cs="Times New Roman"/>
                      <w:sz w:val="20"/>
                      <w:szCs w:val="20"/>
                    </w:rPr>
                    <w:lastRenderedPageBreak/>
                    <w:t>фитопланктона (K3) следует использовать формулу:</w:t>
                  </w:r>
                </w:p>
                <w:p w:rsidR="00F838CC" w:rsidRPr="006B1D19" w:rsidRDefault="00F838CC" w:rsidP="003F6568">
                  <w:pPr>
                    <w:rPr>
                      <w:rFonts w:ascii="Times New Roman" w:hAnsi="Times New Roman" w:cs="Times New Roman"/>
                      <w:sz w:val="20"/>
                      <w:szCs w:val="20"/>
                    </w:rPr>
                  </w:pPr>
                </w:p>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K</w:t>
                  </w:r>
                  <w:r w:rsidRPr="00C20CEF">
                    <w:rPr>
                      <w:rFonts w:ascii="Times New Roman" w:hAnsi="Times New Roman" w:cs="Times New Roman"/>
                      <w:sz w:val="20"/>
                      <w:szCs w:val="20"/>
                      <w:vertAlign w:val="subscript"/>
                    </w:rPr>
                    <w:t>3</w:t>
                  </w:r>
                  <w:r w:rsidRPr="006B1D19">
                    <w:rPr>
                      <w:rFonts w:ascii="Times New Roman" w:hAnsi="Times New Roman" w:cs="Times New Roman"/>
                      <w:sz w:val="20"/>
                      <w:szCs w:val="20"/>
                    </w:rPr>
                    <w:t>=(∑Bi / ∑B</w:t>
                  </w:r>
                  <w:r w:rsidRPr="00EC6644">
                    <w:rPr>
                      <w:rFonts w:ascii="Times New Roman" w:hAnsi="Times New Roman" w:cs="Times New Roman"/>
                      <w:sz w:val="20"/>
                      <w:szCs w:val="20"/>
                      <w:vertAlign w:val="subscript"/>
                    </w:rPr>
                    <w:t>N</w:t>
                  </w:r>
                  <w:r w:rsidRPr="006B1D19">
                    <w:rPr>
                      <w:rFonts w:ascii="Times New Roman" w:hAnsi="Times New Roman" w:cs="Times New Roman"/>
                      <w:sz w:val="20"/>
                      <w:szCs w:val="20"/>
                    </w:rPr>
                    <w:t xml:space="preserve">) ×100, </w:t>
                  </w:r>
                  <w:r w:rsidRPr="006B1D19">
                    <w:rPr>
                      <w:rFonts w:ascii="Times New Roman" w:hAnsi="Times New Roman" w:cs="Times New Roman"/>
                      <w:sz w:val="20"/>
                      <w:szCs w:val="20"/>
                    </w:rPr>
                    <w:tab/>
                    <w:t xml:space="preserve">        (формула 6с)</w:t>
                  </w:r>
                </w:p>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где:</w:t>
                  </w:r>
                </w:p>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Bi – биомасса каждого из обитающих в данном водном объекте видов рыб (половозрелых), питающихся фитопланктоном, г/м</w:t>
                  </w:r>
                  <w:proofErr w:type="gramStart"/>
                  <w:r w:rsidRPr="00EC2EBF">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EC2EBF">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B</w:t>
                  </w:r>
                  <w:r w:rsidRPr="00C20CEF">
                    <w:rPr>
                      <w:rFonts w:ascii="Times New Roman" w:hAnsi="Times New Roman" w:cs="Times New Roman"/>
                      <w:sz w:val="20"/>
                      <w:szCs w:val="20"/>
                      <w:vertAlign w:val="subscript"/>
                    </w:rPr>
                    <w:t>N</w:t>
                  </w:r>
                  <w:r w:rsidRPr="006B1D19">
                    <w:rPr>
                      <w:rFonts w:ascii="Times New Roman" w:hAnsi="Times New Roman" w:cs="Times New Roman"/>
                      <w:sz w:val="20"/>
                      <w:szCs w:val="20"/>
                    </w:rPr>
                    <w:t xml:space="preserve"> – биомасса каждого из обитающих в данном водном объекте видов рыб, г/м</w:t>
                  </w:r>
                  <w:proofErr w:type="gramStart"/>
                  <w:r w:rsidRPr="009D547B">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9D547B">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Для целей настоящей Методики к рыбам, питающихся фитопланктоном относятся: белый толстолобик (Hypophthalmichthys molitrix) и хамса (Engraulis encrasicolus).</w:t>
                  </w:r>
                </w:p>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Для хамсы (Engraulis encrasicolus) биомасса определяется с учетом процента потребления кормовых организмов Bi × 0,5.</w:t>
                  </w:r>
                </w:p>
              </w:tc>
            </w:tr>
            <w:tr w:rsidR="00F838CC" w:rsidRPr="006B1D19" w:rsidTr="003F6568">
              <w:trPr>
                <w:trHeight w:val="3538"/>
              </w:trPr>
              <w:tc>
                <w:tcPr>
                  <w:tcW w:w="1242"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lastRenderedPageBreak/>
                    <w:t>«</w:t>
                  </w:r>
                  <w:proofErr w:type="gramStart"/>
                  <w:r w:rsidRPr="006B1D19">
                    <w:rPr>
                      <w:rFonts w:ascii="Times New Roman" w:hAnsi="Times New Roman" w:cs="Times New Roman"/>
                      <w:sz w:val="20"/>
                      <w:szCs w:val="20"/>
                    </w:rPr>
                    <w:t>Органи-зация</w:t>
                  </w:r>
                  <w:proofErr w:type="gramEnd"/>
                  <w:r w:rsidRPr="006B1D19">
                    <w:rPr>
                      <w:rFonts w:ascii="Times New Roman" w:hAnsi="Times New Roman" w:cs="Times New Roman"/>
                      <w:sz w:val="20"/>
                      <w:szCs w:val="20"/>
                    </w:rPr>
                    <w:t xml:space="preserve"> добычи строитель-ных песков в русле реки Оки на месторож-дении «Вакино-2» на участках на 771,5-772 км с. х., 767,5-768,5 км с. х., 770-771 км с. х. в Рыбновс-ком районе Рязанской области»</w:t>
                  </w:r>
                </w:p>
              </w:tc>
              <w:tc>
                <w:tcPr>
                  <w:tcW w:w="6977" w:type="dxa"/>
                  <w:tcBorders>
                    <w:top w:val="single" w:sz="4" w:space="0" w:color="auto"/>
                    <w:left w:val="single" w:sz="4" w:space="0" w:color="auto"/>
                    <w:bottom w:val="single" w:sz="4" w:space="0" w:color="auto"/>
                    <w:right w:val="single" w:sz="4" w:space="0" w:color="auto"/>
                  </w:tcBorders>
                  <w:hideMark/>
                </w:tcPr>
                <w:tbl>
                  <w:tblPr>
                    <w:tblStyle w:val="a3"/>
                    <w:tblW w:w="7260" w:type="dxa"/>
                    <w:tblLook w:val="04A0" w:firstRow="1" w:lastRow="0" w:firstColumn="1" w:lastColumn="0" w:noHBand="0" w:noVBand="1"/>
                  </w:tblPr>
                  <w:tblGrid>
                    <w:gridCol w:w="1524"/>
                    <w:gridCol w:w="781"/>
                    <w:gridCol w:w="665"/>
                    <w:gridCol w:w="975"/>
                    <w:gridCol w:w="699"/>
                    <w:gridCol w:w="544"/>
                    <w:gridCol w:w="400"/>
                    <w:gridCol w:w="666"/>
                    <w:gridCol w:w="1006"/>
                  </w:tblGrid>
                  <w:tr w:rsidR="00F838CC" w:rsidRPr="006B1D19" w:rsidTr="005E484A">
                    <w:tc>
                      <w:tcPr>
                        <w:tcW w:w="1524"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 xml:space="preserve">Вид работ </w:t>
                        </w:r>
                      </w:p>
                    </w:tc>
                    <w:tc>
                      <w:tcPr>
                        <w:tcW w:w="781"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665"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P/B +1</w:t>
                        </w:r>
                      </w:p>
                    </w:tc>
                    <w:tc>
                      <w:tcPr>
                        <w:tcW w:w="975"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W, м</w:t>
                        </w:r>
                        <w:r w:rsidRPr="006B1D19">
                          <w:rPr>
                            <w:sz w:val="20"/>
                            <w:szCs w:val="20"/>
                            <w:vertAlign w:val="superscript"/>
                          </w:rPr>
                          <w:t>3</w:t>
                        </w:r>
                        <w:r w:rsidRPr="006B1D19">
                          <w:rPr>
                            <w:sz w:val="20"/>
                            <w:szCs w:val="20"/>
                          </w:rPr>
                          <w:t xml:space="preserve"> </w:t>
                        </w:r>
                      </w:p>
                    </w:tc>
                    <w:tc>
                      <w:tcPr>
                        <w:tcW w:w="699"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K</w:t>
                        </w:r>
                        <w:r w:rsidRPr="006B1D19">
                          <w:rPr>
                            <w:sz w:val="20"/>
                            <w:szCs w:val="20"/>
                            <w:vertAlign w:val="subscript"/>
                          </w:rPr>
                          <w:t xml:space="preserve">E </w:t>
                        </w:r>
                      </w:p>
                    </w:tc>
                    <w:tc>
                      <w:tcPr>
                        <w:tcW w:w="544"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K</w:t>
                        </w:r>
                        <w:r w:rsidRPr="006B1D19">
                          <w:rPr>
                            <w:sz w:val="20"/>
                            <w:szCs w:val="20"/>
                            <w:vertAlign w:val="subscript"/>
                          </w:rPr>
                          <w:t>3</w:t>
                        </w:r>
                      </w:p>
                    </w:tc>
                    <w:tc>
                      <w:tcPr>
                        <w:tcW w:w="400"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 xml:space="preserve">d </w:t>
                        </w:r>
                      </w:p>
                    </w:tc>
                    <w:tc>
                      <w:tcPr>
                        <w:tcW w:w="66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100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 xml:space="preserve">N, кг </w:t>
                        </w:r>
                      </w:p>
                    </w:tc>
                  </w:tr>
                  <w:tr w:rsidR="00F838CC" w:rsidRPr="006B1D19" w:rsidTr="005E484A">
                    <w:tc>
                      <w:tcPr>
                        <w:tcW w:w="1524"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Величина потерь от гибели организмов фитопланктона при заборе воды в составе пульпы</w:t>
                        </w:r>
                      </w:p>
                    </w:tc>
                    <w:tc>
                      <w:tcPr>
                        <w:tcW w:w="781"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0,6</w:t>
                        </w:r>
                      </w:p>
                    </w:tc>
                    <w:tc>
                      <w:tcPr>
                        <w:tcW w:w="665"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71</w:t>
                        </w:r>
                      </w:p>
                    </w:tc>
                    <w:tc>
                      <w:tcPr>
                        <w:tcW w:w="975"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5360000</w:t>
                        </w:r>
                      </w:p>
                    </w:tc>
                    <w:tc>
                      <w:tcPr>
                        <w:tcW w:w="699"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0,025</w:t>
                        </w:r>
                      </w:p>
                    </w:tc>
                    <w:tc>
                      <w:tcPr>
                        <w:tcW w:w="544"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0,1</w:t>
                        </w:r>
                      </w:p>
                    </w:tc>
                    <w:tc>
                      <w:tcPr>
                        <w:tcW w:w="400"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1</w:t>
                        </w:r>
                      </w:p>
                    </w:tc>
                    <w:tc>
                      <w:tcPr>
                        <w:tcW w:w="66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1006" w:type="dxa"/>
                        <w:tcBorders>
                          <w:top w:val="single" w:sz="4" w:space="0" w:color="auto"/>
                          <w:left w:val="single" w:sz="4" w:space="0" w:color="auto"/>
                          <w:bottom w:val="single" w:sz="4" w:space="0" w:color="auto"/>
                          <w:right w:val="single" w:sz="4" w:space="0" w:color="auto"/>
                        </w:tcBorders>
                        <w:hideMark/>
                      </w:tcPr>
                      <w:p w:rsidR="002E5C2D"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570,</w:t>
                        </w:r>
                      </w:p>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84</w:t>
                        </w:r>
                      </w:p>
                    </w:tc>
                  </w:tr>
                  <w:tr w:rsidR="005E484A" w:rsidRPr="006B1D19" w:rsidTr="005E484A">
                    <w:tc>
                      <w:tcPr>
                        <w:tcW w:w="1524" w:type="dxa"/>
                        <w:tcBorders>
                          <w:top w:val="single" w:sz="4" w:space="0" w:color="auto"/>
                          <w:left w:val="single" w:sz="4" w:space="0" w:color="auto"/>
                          <w:bottom w:val="single" w:sz="4" w:space="0" w:color="auto"/>
                          <w:right w:val="single" w:sz="4" w:space="0" w:color="auto"/>
                        </w:tcBorders>
                        <w:hideMark/>
                      </w:tcPr>
                      <w:p w:rsidR="005E484A" w:rsidRPr="006B1D19" w:rsidRDefault="005E484A"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5736" w:type="dxa"/>
                        <w:gridSpan w:val="8"/>
                        <w:tcBorders>
                          <w:top w:val="single" w:sz="4" w:space="0" w:color="auto"/>
                          <w:left w:val="single" w:sz="4" w:space="0" w:color="auto"/>
                          <w:bottom w:val="single" w:sz="4" w:space="0" w:color="auto"/>
                          <w:right w:val="single" w:sz="4" w:space="0" w:color="auto"/>
                        </w:tcBorders>
                      </w:tcPr>
                      <w:p w:rsidR="005E484A" w:rsidRPr="006B1D19" w:rsidRDefault="005E484A"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570,84</w:t>
                        </w:r>
                      </w:p>
                    </w:tc>
                  </w:tr>
                </w:tbl>
                <w:p w:rsidR="00F838CC" w:rsidRPr="006B1D19" w:rsidRDefault="00F838CC" w:rsidP="003F6568">
                  <w:pPr>
                    <w:rPr>
                      <w:rFonts w:ascii="Times New Roman" w:hAnsi="Times New Roman" w:cs="Times New Roman"/>
                      <w:sz w:val="20"/>
                      <w:szCs w:val="20"/>
                    </w:rPr>
                  </w:pPr>
                </w:p>
              </w:tc>
              <w:tc>
                <w:tcPr>
                  <w:tcW w:w="7056" w:type="dxa"/>
                  <w:tcBorders>
                    <w:top w:val="single" w:sz="4" w:space="0" w:color="auto"/>
                    <w:left w:val="single" w:sz="4" w:space="0" w:color="auto"/>
                    <w:bottom w:val="single" w:sz="4" w:space="0" w:color="auto"/>
                    <w:right w:val="single" w:sz="4" w:space="0" w:color="auto"/>
                  </w:tcBorders>
                  <w:hideMark/>
                </w:tcPr>
                <w:tbl>
                  <w:tblPr>
                    <w:tblStyle w:val="a3"/>
                    <w:tblW w:w="7260" w:type="dxa"/>
                    <w:tblLook w:val="04A0" w:firstRow="1" w:lastRow="0" w:firstColumn="1" w:lastColumn="0" w:noHBand="0" w:noVBand="1"/>
                  </w:tblPr>
                  <w:tblGrid>
                    <w:gridCol w:w="1524"/>
                    <w:gridCol w:w="713"/>
                    <w:gridCol w:w="682"/>
                    <w:gridCol w:w="916"/>
                    <w:gridCol w:w="689"/>
                    <w:gridCol w:w="689"/>
                    <w:gridCol w:w="376"/>
                    <w:gridCol w:w="666"/>
                    <w:gridCol w:w="1005"/>
                  </w:tblGrid>
                  <w:tr w:rsidR="00F838CC" w:rsidRPr="006B1D19" w:rsidTr="005E484A">
                    <w:tc>
                      <w:tcPr>
                        <w:tcW w:w="1524"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 xml:space="preserve">Вид работ </w:t>
                        </w:r>
                      </w:p>
                    </w:tc>
                    <w:tc>
                      <w:tcPr>
                        <w:tcW w:w="713"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682"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P/B +1</w:t>
                        </w:r>
                      </w:p>
                    </w:tc>
                    <w:tc>
                      <w:tcPr>
                        <w:tcW w:w="91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W, м</w:t>
                        </w:r>
                        <w:r w:rsidRPr="006B1D19">
                          <w:rPr>
                            <w:sz w:val="20"/>
                            <w:szCs w:val="20"/>
                            <w:vertAlign w:val="superscript"/>
                          </w:rPr>
                          <w:t>3</w:t>
                        </w:r>
                        <w:r w:rsidRPr="006B1D19">
                          <w:rPr>
                            <w:sz w:val="20"/>
                            <w:szCs w:val="20"/>
                          </w:rPr>
                          <w:t xml:space="preserve"> </w:t>
                        </w:r>
                      </w:p>
                    </w:tc>
                    <w:tc>
                      <w:tcPr>
                        <w:tcW w:w="689"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K</w:t>
                        </w:r>
                        <w:r w:rsidRPr="006B1D19">
                          <w:rPr>
                            <w:sz w:val="20"/>
                            <w:szCs w:val="20"/>
                            <w:vertAlign w:val="subscript"/>
                          </w:rPr>
                          <w:t xml:space="preserve">E </w:t>
                        </w:r>
                      </w:p>
                    </w:tc>
                    <w:tc>
                      <w:tcPr>
                        <w:tcW w:w="689"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K</w:t>
                        </w:r>
                        <w:r w:rsidRPr="006B1D19">
                          <w:rPr>
                            <w:sz w:val="20"/>
                            <w:szCs w:val="20"/>
                            <w:vertAlign w:val="subscript"/>
                          </w:rPr>
                          <w:t>3</w:t>
                        </w:r>
                      </w:p>
                    </w:tc>
                    <w:tc>
                      <w:tcPr>
                        <w:tcW w:w="37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 xml:space="preserve">d </w:t>
                        </w:r>
                      </w:p>
                    </w:tc>
                    <w:tc>
                      <w:tcPr>
                        <w:tcW w:w="66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1005"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 xml:space="preserve">N, кг </w:t>
                        </w:r>
                      </w:p>
                    </w:tc>
                  </w:tr>
                  <w:tr w:rsidR="00F838CC" w:rsidRPr="006B1D19" w:rsidTr="005E484A">
                    <w:tc>
                      <w:tcPr>
                        <w:tcW w:w="1524"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 xml:space="preserve">Величина потерь от гибели </w:t>
                        </w:r>
                        <w:proofErr w:type="gramStart"/>
                        <w:r w:rsidRPr="006B1D19">
                          <w:rPr>
                            <w:sz w:val="20"/>
                            <w:szCs w:val="20"/>
                          </w:rPr>
                          <w:t>организ</w:t>
                        </w:r>
                        <w:r>
                          <w:rPr>
                            <w:sz w:val="20"/>
                            <w:szCs w:val="20"/>
                          </w:rPr>
                          <w:t>-</w:t>
                        </w:r>
                        <w:r w:rsidRPr="006B1D19">
                          <w:rPr>
                            <w:sz w:val="20"/>
                            <w:szCs w:val="20"/>
                          </w:rPr>
                          <w:t>мов</w:t>
                        </w:r>
                        <w:proofErr w:type="gramEnd"/>
                        <w:r w:rsidRPr="006B1D19">
                          <w:rPr>
                            <w:sz w:val="20"/>
                            <w:szCs w:val="20"/>
                          </w:rPr>
                          <w:t xml:space="preserve"> фитопланктона при заборе воды в составе пульпы</w:t>
                        </w:r>
                      </w:p>
                    </w:tc>
                    <w:tc>
                      <w:tcPr>
                        <w:tcW w:w="713"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0,6</w:t>
                        </w:r>
                      </w:p>
                    </w:tc>
                    <w:tc>
                      <w:tcPr>
                        <w:tcW w:w="682"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71</w:t>
                        </w:r>
                      </w:p>
                    </w:tc>
                    <w:tc>
                      <w:tcPr>
                        <w:tcW w:w="91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5360000</w:t>
                        </w:r>
                      </w:p>
                    </w:tc>
                    <w:tc>
                      <w:tcPr>
                        <w:tcW w:w="689"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0,025</w:t>
                        </w:r>
                      </w:p>
                    </w:tc>
                    <w:tc>
                      <w:tcPr>
                        <w:tcW w:w="689"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0,005</w:t>
                        </w:r>
                      </w:p>
                    </w:tc>
                    <w:tc>
                      <w:tcPr>
                        <w:tcW w:w="37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1</w:t>
                        </w:r>
                      </w:p>
                    </w:tc>
                    <w:tc>
                      <w:tcPr>
                        <w:tcW w:w="66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1005"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28,54</w:t>
                        </w:r>
                      </w:p>
                    </w:tc>
                  </w:tr>
                  <w:tr w:rsidR="005E484A" w:rsidRPr="006B1D19" w:rsidTr="005E484A">
                    <w:tc>
                      <w:tcPr>
                        <w:tcW w:w="1524" w:type="dxa"/>
                        <w:tcBorders>
                          <w:top w:val="single" w:sz="4" w:space="0" w:color="auto"/>
                          <w:left w:val="single" w:sz="4" w:space="0" w:color="auto"/>
                          <w:bottom w:val="single" w:sz="4" w:space="0" w:color="auto"/>
                          <w:right w:val="single" w:sz="4" w:space="0" w:color="auto"/>
                        </w:tcBorders>
                        <w:hideMark/>
                      </w:tcPr>
                      <w:p w:rsidR="005E484A" w:rsidRPr="006B1D19" w:rsidRDefault="005E484A"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5736" w:type="dxa"/>
                        <w:gridSpan w:val="8"/>
                        <w:tcBorders>
                          <w:top w:val="single" w:sz="4" w:space="0" w:color="auto"/>
                          <w:left w:val="single" w:sz="4" w:space="0" w:color="auto"/>
                          <w:bottom w:val="single" w:sz="4" w:space="0" w:color="auto"/>
                          <w:right w:val="single" w:sz="4" w:space="0" w:color="auto"/>
                        </w:tcBorders>
                      </w:tcPr>
                      <w:p w:rsidR="005E484A" w:rsidRPr="006B1D19" w:rsidRDefault="005E484A"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28,54</w:t>
                        </w:r>
                      </w:p>
                    </w:tc>
                  </w:tr>
                </w:tbl>
                <w:p w:rsidR="00F838CC" w:rsidRPr="006B1D19" w:rsidRDefault="00F838CC" w:rsidP="003F6568">
                  <w:pPr>
                    <w:rPr>
                      <w:rFonts w:ascii="Times New Roman" w:hAnsi="Times New Roman" w:cs="Times New Roman"/>
                      <w:sz w:val="20"/>
                      <w:szCs w:val="20"/>
                    </w:rPr>
                  </w:pPr>
                </w:p>
              </w:tc>
            </w:tr>
            <w:tr w:rsidR="00F838CC" w:rsidRPr="006B1D19" w:rsidTr="003F6568">
              <w:trPr>
                <w:trHeight w:val="806"/>
              </w:trPr>
              <w:tc>
                <w:tcPr>
                  <w:tcW w:w="15275" w:type="dxa"/>
                  <w:gridSpan w:val="3"/>
                  <w:tcBorders>
                    <w:top w:val="single" w:sz="4" w:space="0" w:color="auto"/>
                    <w:left w:val="single" w:sz="4" w:space="0" w:color="auto"/>
                    <w:bottom w:val="single" w:sz="4" w:space="0" w:color="auto"/>
                    <w:right w:val="single" w:sz="4" w:space="0" w:color="auto"/>
                  </w:tcBorders>
                  <w:vAlign w:val="center"/>
                  <w:hideMark/>
                </w:tcPr>
                <w:p w:rsidR="00F838CC" w:rsidRPr="006B1D19" w:rsidRDefault="00F838CC" w:rsidP="003F6568">
                  <w:pPr>
                    <w:jc w:val="center"/>
                    <w:rPr>
                      <w:rFonts w:ascii="Times New Roman" w:hAnsi="Times New Roman" w:cs="Times New Roman"/>
                      <w:sz w:val="20"/>
                      <w:szCs w:val="20"/>
                    </w:rPr>
                  </w:pPr>
                  <w:r w:rsidRPr="006B1D19">
                    <w:rPr>
                      <w:rFonts w:ascii="Times New Roman" w:hAnsi="Times New Roman" w:cs="Times New Roman"/>
                      <w:sz w:val="20"/>
                      <w:szCs w:val="20"/>
                    </w:rPr>
                    <w:t>25. Потери водных биоресурсов (N) от снижения продуктивности фитопланктона в зоне повышенной концентрации взвешенных веществ (или при других воздействиях без гибели организмов)</w:t>
                  </w:r>
                </w:p>
              </w:tc>
            </w:tr>
            <w:tr w:rsidR="00F838CC" w:rsidRPr="006B1D19" w:rsidTr="003F6568">
              <w:tc>
                <w:tcPr>
                  <w:tcW w:w="1242" w:type="dxa"/>
                  <w:tcBorders>
                    <w:top w:val="single" w:sz="4" w:space="0" w:color="auto"/>
                    <w:left w:val="single" w:sz="4" w:space="0" w:color="auto"/>
                    <w:bottom w:val="single" w:sz="4" w:space="0" w:color="auto"/>
                    <w:right w:val="single" w:sz="4" w:space="0" w:color="auto"/>
                  </w:tcBorders>
                </w:tcPr>
                <w:p w:rsidR="00F838CC" w:rsidRPr="006B1D19" w:rsidRDefault="00F838CC" w:rsidP="003F6568">
                  <w:pPr>
                    <w:rPr>
                      <w:rFonts w:ascii="Times New Roman" w:hAnsi="Times New Roman" w:cs="Times New Roman"/>
                      <w:sz w:val="20"/>
                      <w:szCs w:val="20"/>
                    </w:rPr>
                  </w:pPr>
                </w:p>
              </w:tc>
              <w:tc>
                <w:tcPr>
                  <w:tcW w:w="6977"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noProof/>
                      <w:sz w:val="20"/>
                      <w:szCs w:val="20"/>
                      <w:lang w:eastAsia="ru-RU"/>
                    </w:rPr>
                    <w:drawing>
                      <wp:inline distT="0" distB="0" distL="0" distR="0" wp14:anchorId="1C37D507" wp14:editId="24F43447">
                        <wp:extent cx="2564130" cy="255905"/>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4130" cy="255905"/>
                                </a:xfrm>
                                <a:prstGeom prst="rect">
                                  <a:avLst/>
                                </a:prstGeom>
                                <a:noFill/>
                                <a:ln>
                                  <a:noFill/>
                                </a:ln>
                              </pic:spPr>
                            </pic:pic>
                          </a:graphicData>
                        </a:graphic>
                      </wp:inline>
                    </w:drawing>
                  </w:r>
                </w:p>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K</w:t>
                  </w:r>
                  <w:r w:rsidRPr="00706ADB">
                    <w:rPr>
                      <w:rFonts w:ascii="Times New Roman" w:hAnsi="Times New Roman" w:cs="Times New Roman"/>
                      <w:sz w:val="20"/>
                      <w:szCs w:val="20"/>
                      <w:vertAlign w:val="subscript"/>
                    </w:rPr>
                    <w:t>3</w:t>
                  </w:r>
                  <w:r w:rsidRPr="006B1D19">
                    <w:rPr>
                      <w:rFonts w:ascii="Times New Roman" w:hAnsi="Times New Roman" w:cs="Times New Roman"/>
                      <w:sz w:val="20"/>
                      <w:szCs w:val="20"/>
                    </w:rPr>
                    <w:t>- средняя доля использования кормовой базы рыбами</w:t>
                  </w:r>
                  <w:proofErr w:type="gramStart"/>
                  <w:r w:rsidRPr="006B1D19">
                    <w:rPr>
                      <w:rFonts w:ascii="Times New Roman" w:hAnsi="Times New Roman" w:cs="Times New Roman"/>
                      <w:sz w:val="20"/>
                      <w:szCs w:val="20"/>
                    </w:rPr>
                    <w:t>, %;</w:t>
                  </w:r>
                  <w:proofErr w:type="gramEnd"/>
                </w:p>
              </w:tc>
              <w:tc>
                <w:tcPr>
                  <w:tcW w:w="7056" w:type="dxa"/>
                  <w:tcBorders>
                    <w:top w:val="single" w:sz="4" w:space="0" w:color="auto"/>
                    <w:left w:val="single" w:sz="4" w:space="0" w:color="auto"/>
                    <w:bottom w:val="single" w:sz="4" w:space="0" w:color="auto"/>
                    <w:right w:val="single" w:sz="4" w:space="0" w:color="auto"/>
                  </w:tcBorders>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noProof/>
                      <w:sz w:val="20"/>
                      <w:szCs w:val="20"/>
                      <w:lang w:eastAsia="ru-RU"/>
                    </w:rPr>
                    <w:drawing>
                      <wp:inline distT="0" distB="0" distL="0" distR="0" wp14:anchorId="47865BA3" wp14:editId="08765FE0">
                        <wp:extent cx="2564130" cy="255905"/>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4130" cy="255905"/>
                                </a:xfrm>
                                <a:prstGeom prst="rect">
                                  <a:avLst/>
                                </a:prstGeom>
                                <a:noFill/>
                                <a:ln>
                                  <a:noFill/>
                                </a:ln>
                              </pic:spPr>
                            </pic:pic>
                          </a:graphicData>
                        </a:graphic>
                      </wp:inline>
                    </w:drawing>
                  </w:r>
                </w:p>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K</w:t>
                  </w:r>
                  <w:r w:rsidRPr="00AD7BA3">
                    <w:rPr>
                      <w:rFonts w:ascii="Times New Roman" w:hAnsi="Times New Roman" w:cs="Times New Roman"/>
                      <w:sz w:val="20"/>
                      <w:szCs w:val="20"/>
                      <w:vertAlign w:val="subscript"/>
                    </w:rPr>
                    <w:t>3</w:t>
                  </w:r>
                  <w:r w:rsidRPr="006B1D19">
                    <w:rPr>
                      <w:rFonts w:ascii="Times New Roman" w:hAnsi="Times New Roman" w:cs="Times New Roman"/>
                      <w:sz w:val="20"/>
                      <w:szCs w:val="20"/>
                    </w:rPr>
                    <w:t xml:space="preserve"> – средняя доля использования кормовой базы рыбами</w:t>
                  </w:r>
                  <w:proofErr w:type="gramStart"/>
                  <w:r w:rsidRPr="006B1D19">
                    <w:rPr>
                      <w:rFonts w:ascii="Times New Roman" w:hAnsi="Times New Roman" w:cs="Times New Roman"/>
                      <w:sz w:val="20"/>
                      <w:szCs w:val="20"/>
                    </w:rPr>
                    <w:t>, %;</w:t>
                  </w:r>
                  <w:proofErr w:type="gramEnd"/>
                </w:p>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Для определения средней доли использования кормовой базы потребителями фитопланктона (K</w:t>
                  </w:r>
                  <w:r w:rsidRPr="00706ADB">
                    <w:rPr>
                      <w:rFonts w:ascii="Times New Roman" w:hAnsi="Times New Roman" w:cs="Times New Roman"/>
                      <w:sz w:val="20"/>
                      <w:szCs w:val="20"/>
                      <w:vertAlign w:val="subscript"/>
                    </w:rPr>
                    <w:t>3</w:t>
                  </w:r>
                  <w:r w:rsidRPr="006B1D19">
                    <w:rPr>
                      <w:rFonts w:ascii="Times New Roman" w:hAnsi="Times New Roman" w:cs="Times New Roman"/>
                      <w:sz w:val="20"/>
                      <w:szCs w:val="20"/>
                    </w:rPr>
                    <w:t>) следует использовать формулу:</w:t>
                  </w:r>
                </w:p>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K</w:t>
                  </w:r>
                  <w:r w:rsidRPr="00706ADB">
                    <w:rPr>
                      <w:rFonts w:ascii="Times New Roman" w:hAnsi="Times New Roman" w:cs="Times New Roman"/>
                      <w:sz w:val="20"/>
                      <w:szCs w:val="20"/>
                      <w:vertAlign w:val="subscript"/>
                    </w:rPr>
                    <w:t>3</w:t>
                  </w:r>
                  <w:r w:rsidRPr="006B1D19">
                    <w:rPr>
                      <w:rFonts w:ascii="Times New Roman" w:hAnsi="Times New Roman" w:cs="Times New Roman"/>
                      <w:sz w:val="20"/>
                      <w:szCs w:val="20"/>
                    </w:rPr>
                    <w:t>=(∑Bi / ∑B</w:t>
                  </w:r>
                  <w:r w:rsidRPr="004763B6">
                    <w:rPr>
                      <w:rFonts w:ascii="Times New Roman" w:hAnsi="Times New Roman" w:cs="Times New Roman"/>
                      <w:sz w:val="20"/>
                      <w:szCs w:val="20"/>
                      <w:vertAlign w:val="subscript"/>
                    </w:rPr>
                    <w:t>N</w:t>
                  </w:r>
                  <w:r w:rsidRPr="006B1D19">
                    <w:rPr>
                      <w:rFonts w:ascii="Times New Roman" w:hAnsi="Times New Roman" w:cs="Times New Roman"/>
                      <w:sz w:val="20"/>
                      <w:szCs w:val="20"/>
                    </w:rPr>
                    <w:t xml:space="preserve">) ×100, </w:t>
                  </w:r>
                  <w:r w:rsidRPr="006B1D19">
                    <w:rPr>
                      <w:rFonts w:ascii="Times New Roman" w:hAnsi="Times New Roman" w:cs="Times New Roman"/>
                      <w:sz w:val="20"/>
                      <w:szCs w:val="20"/>
                    </w:rPr>
                    <w:tab/>
                    <w:t xml:space="preserve">        (формула 6с)</w:t>
                  </w:r>
                </w:p>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где:</w:t>
                  </w:r>
                </w:p>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Bi – биомасса каждого из обитающих в данном водном объекте видов рыб (половозрелых), питающихся фитопланктоном, г/м</w:t>
                  </w:r>
                  <w:proofErr w:type="gramStart"/>
                  <w:r w:rsidRPr="00942816">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942816">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lastRenderedPageBreak/>
                    <w:t>B</w:t>
                  </w:r>
                  <w:r w:rsidRPr="00AD7BA3">
                    <w:rPr>
                      <w:rFonts w:ascii="Times New Roman" w:hAnsi="Times New Roman" w:cs="Times New Roman"/>
                      <w:sz w:val="20"/>
                      <w:szCs w:val="20"/>
                      <w:vertAlign w:val="subscript"/>
                    </w:rPr>
                    <w:t>N</w:t>
                  </w:r>
                  <w:r w:rsidRPr="006B1D19">
                    <w:rPr>
                      <w:rFonts w:ascii="Times New Roman" w:hAnsi="Times New Roman" w:cs="Times New Roman"/>
                      <w:sz w:val="20"/>
                      <w:szCs w:val="20"/>
                    </w:rPr>
                    <w:t xml:space="preserve"> – биомасса каждого из обитающих в данном водном объекте видов рыб, г/м</w:t>
                  </w:r>
                  <w:proofErr w:type="gramStart"/>
                  <w:r w:rsidRPr="00A20698">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A20698">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Для целей настоящей Методики к рыбам, питающихся фитопланктоном относятся: белый толстолобик (Hypophthalmichthys molitrix) и хамса (Engraulis encrasicolus).</w:t>
                  </w:r>
                </w:p>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Для хамсы (Engraulis encrasicolus) биомасса определяется с учетом процента потребления кормовых организмов Bi × 0,5.</w:t>
                  </w:r>
                </w:p>
              </w:tc>
            </w:tr>
            <w:tr w:rsidR="00F838CC" w:rsidRPr="006B1D19" w:rsidTr="003F6568">
              <w:trPr>
                <w:trHeight w:val="3960"/>
              </w:trPr>
              <w:tc>
                <w:tcPr>
                  <w:tcW w:w="1242"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lastRenderedPageBreak/>
                    <w:t xml:space="preserve">«Организация добычи строительных песков в русле реки Оки на месторождении «Вакино-2» на участках на 771,5-772 км с. х., 767,5-768,5 км с. х., 770-771 км с. х. </w:t>
                  </w:r>
                  <w:proofErr w:type="gramStart"/>
                  <w:r w:rsidRPr="006B1D19">
                    <w:rPr>
                      <w:rFonts w:ascii="Times New Roman" w:hAnsi="Times New Roman" w:cs="Times New Roman"/>
                      <w:sz w:val="20"/>
                      <w:szCs w:val="20"/>
                    </w:rPr>
                    <w:t>в</w:t>
                  </w:r>
                  <w:proofErr w:type="gramEnd"/>
                  <w:r w:rsidRPr="006B1D19">
                    <w:rPr>
                      <w:rFonts w:ascii="Times New Roman" w:hAnsi="Times New Roman" w:cs="Times New Roman"/>
                      <w:sz w:val="20"/>
                      <w:szCs w:val="20"/>
                    </w:rPr>
                    <w:t xml:space="preserve"> </w:t>
                  </w:r>
                  <w:proofErr w:type="gramStart"/>
                  <w:r w:rsidRPr="006B1D19">
                    <w:rPr>
                      <w:rFonts w:ascii="Times New Roman" w:hAnsi="Times New Roman" w:cs="Times New Roman"/>
                      <w:sz w:val="20"/>
                      <w:szCs w:val="20"/>
                    </w:rPr>
                    <w:t>Рыбновском</w:t>
                  </w:r>
                  <w:proofErr w:type="gramEnd"/>
                  <w:r w:rsidRPr="006B1D19">
                    <w:rPr>
                      <w:rFonts w:ascii="Times New Roman" w:hAnsi="Times New Roman" w:cs="Times New Roman"/>
                      <w:sz w:val="20"/>
                      <w:szCs w:val="20"/>
                    </w:rPr>
                    <w:t xml:space="preserve"> районе Рязанской области»</w:t>
                  </w:r>
                </w:p>
              </w:tc>
              <w:tc>
                <w:tcPr>
                  <w:tcW w:w="6977" w:type="dxa"/>
                  <w:tcBorders>
                    <w:top w:val="single" w:sz="4" w:space="0" w:color="auto"/>
                    <w:left w:val="single" w:sz="4" w:space="0" w:color="auto"/>
                    <w:bottom w:val="single" w:sz="4" w:space="0" w:color="auto"/>
                    <w:right w:val="single" w:sz="4" w:space="0" w:color="auto"/>
                  </w:tcBorders>
                  <w:hideMark/>
                </w:tcPr>
                <w:tbl>
                  <w:tblPr>
                    <w:tblStyle w:val="a3"/>
                    <w:tblW w:w="7260" w:type="dxa"/>
                    <w:tblLook w:val="04A0" w:firstRow="1" w:lastRow="0" w:firstColumn="1" w:lastColumn="0" w:noHBand="0" w:noVBand="1"/>
                  </w:tblPr>
                  <w:tblGrid>
                    <w:gridCol w:w="1570"/>
                    <w:gridCol w:w="693"/>
                    <w:gridCol w:w="517"/>
                    <w:gridCol w:w="916"/>
                    <w:gridCol w:w="666"/>
                    <w:gridCol w:w="556"/>
                    <w:gridCol w:w="682"/>
                    <w:gridCol w:w="704"/>
                    <w:gridCol w:w="956"/>
                  </w:tblGrid>
                  <w:tr w:rsidR="00F838CC" w:rsidRPr="006B1D19" w:rsidTr="00BA02F0">
                    <w:tc>
                      <w:tcPr>
                        <w:tcW w:w="1570"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 xml:space="preserve">Вид работ </w:t>
                        </w:r>
                      </w:p>
                    </w:tc>
                    <w:tc>
                      <w:tcPr>
                        <w:tcW w:w="693"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517"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 xml:space="preserve">P/B </w:t>
                        </w:r>
                      </w:p>
                    </w:tc>
                    <w:tc>
                      <w:tcPr>
                        <w:tcW w:w="91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W, м</w:t>
                        </w:r>
                        <w:r w:rsidRPr="006B1D19">
                          <w:rPr>
                            <w:sz w:val="20"/>
                            <w:szCs w:val="20"/>
                            <w:vertAlign w:val="superscript"/>
                          </w:rPr>
                          <w:t>3</w:t>
                        </w:r>
                        <w:r w:rsidRPr="006B1D19">
                          <w:rPr>
                            <w:sz w:val="20"/>
                            <w:szCs w:val="20"/>
                          </w:rPr>
                          <w:t xml:space="preserve"> </w:t>
                        </w:r>
                      </w:p>
                    </w:tc>
                    <w:tc>
                      <w:tcPr>
                        <w:tcW w:w="66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K</w:t>
                        </w:r>
                        <w:r w:rsidRPr="006B1D19">
                          <w:rPr>
                            <w:sz w:val="20"/>
                            <w:szCs w:val="20"/>
                            <w:vertAlign w:val="subscript"/>
                          </w:rPr>
                          <w:t xml:space="preserve">E </w:t>
                        </w:r>
                      </w:p>
                    </w:tc>
                    <w:tc>
                      <w:tcPr>
                        <w:tcW w:w="55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K</w:t>
                        </w:r>
                        <w:r w:rsidRPr="006B1D19">
                          <w:rPr>
                            <w:sz w:val="20"/>
                            <w:szCs w:val="20"/>
                            <w:vertAlign w:val="subscript"/>
                          </w:rPr>
                          <w:t>3</w:t>
                        </w:r>
                      </w:p>
                    </w:tc>
                    <w:tc>
                      <w:tcPr>
                        <w:tcW w:w="682"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 xml:space="preserve">d </w:t>
                        </w:r>
                      </w:p>
                    </w:tc>
                    <w:tc>
                      <w:tcPr>
                        <w:tcW w:w="704"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95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 xml:space="preserve">N, кг </w:t>
                        </w:r>
                      </w:p>
                    </w:tc>
                  </w:tr>
                  <w:tr w:rsidR="00F838CC" w:rsidRPr="006B1D19" w:rsidTr="00BA02F0">
                    <w:tc>
                      <w:tcPr>
                        <w:tcW w:w="1570"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Величина потерь от 100%-й гибели организмов фитопланктона в зоне мутности</w:t>
                        </w:r>
                      </w:p>
                    </w:tc>
                    <w:tc>
                      <w:tcPr>
                        <w:tcW w:w="693"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0,6</w:t>
                        </w:r>
                      </w:p>
                    </w:tc>
                    <w:tc>
                      <w:tcPr>
                        <w:tcW w:w="517"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70</w:t>
                        </w:r>
                      </w:p>
                    </w:tc>
                    <w:tc>
                      <w:tcPr>
                        <w:tcW w:w="91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374578</w:t>
                        </w:r>
                      </w:p>
                    </w:tc>
                    <w:tc>
                      <w:tcPr>
                        <w:tcW w:w="66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0,025</w:t>
                        </w:r>
                      </w:p>
                    </w:tc>
                    <w:tc>
                      <w:tcPr>
                        <w:tcW w:w="55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0,1</w:t>
                        </w:r>
                      </w:p>
                    </w:tc>
                    <w:tc>
                      <w:tcPr>
                        <w:tcW w:w="682"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1</w:t>
                        </w:r>
                      </w:p>
                    </w:tc>
                    <w:tc>
                      <w:tcPr>
                        <w:tcW w:w="704"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95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39,33</w:t>
                        </w:r>
                      </w:p>
                    </w:tc>
                  </w:tr>
                  <w:tr w:rsidR="00F838CC" w:rsidRPr="006B1D19" w:rsidTr="00BA02F0">
                    <w:tc>
                      <w:tcPr>
                        <w:tcW w:w="1570"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Величина потерь от 50%-й гибели организмов фитопланктона в зоне мутности</w:t>
                        </w:r>
                      </w:p>
                    </w:tc>
                    <w:tc>
                      <w:tcPr>
                        <w:tcW w:w="693"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0,6</w:t>
                        </w:r>
                      </w:p>
                    </w:tc>
                    <w:tc>
                      <w:tcPr>
                        <w:tcW w:w="517"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70</w:t>
                        </w:r>
                      </w:p>
                    </w:tc>
                    <w:tc>
                      <w:tcPr>
                        <w:tcW w:w="91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1123734</w:t>
                        </w:r>
                      </w:p>
                    </w:tc>
                    <w:tc>
                      <w:tcPr>
                        <w:tcW w:w="66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0,025</w:t>
                        </w:r>
                      </w:p>
                    </w:tc>
                    <w:tc>
                      <w:tcPr>
                        <w:tcW w:w="55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0,1</w:t>
                        </w:r>
                      </w:p>
                    </w:tc>
                    <w:tc>
                      <w:tcPr>
                        <w:tcW w:w="682"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0,5</w:t>
                        </w:r>
                      </w:p>
                    </w:tc>
                    <w:tc>
                      <w:tcPr>
                        <w:tcW w:w="704"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95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58,99</w:t>
                        </w:r>
                      </w:p>
                    </w:tc>
                  </w:tr>
                  <w:tr w:rsidR="00BA02F0" w:rsidRPr="006B1D19" w:rsidTr="00BA02F0">
                    <w:tc>
                      <w:tcPr>
                        <w:tcW w:w="1570" w:type="dxa"/>
                        <w:tcBorders>
                          <w:top w:val="single" w:sz="4" w:space="0" w:color="auto"/>
                          <w:left w:val="single" w:sz="4" w:space="0" w:color="auto"/>
                          <w:bottom w:val="single" w:sz="4" w:space="0" w:color="auto"/>
                          <w:right w:val="single" w:sz="4" w:space="0" w:color="auto"/>
                        </w:tcBorders>
                        <w:hideMark/>
                      </w:tcPr>
                      <w:p w:rsidR="00BA02F0" w:rsidRPr="006B1D19" w:rsidRDefault="00BA02F0"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5690" w:type="dxa"/>
                        <w:gridSpan w:val="8"/>
                        <w:tcBorders>
                          <w:top w:val="single" w:sz="4" w:space="0" w:color="auto"/>
                          <w:left w:val="single" w:sz="4" w:space="0" w:color="auto"/>
                          <w:bottom w:val="single" w:sz="4" w:space="0" w:color="auto"/>
                          <w:right w:val="single" w:sz="4" w:space="0" w:color="auto"/>
                        </w:tcBorders>
                      </w:tcPr>
                      <w:p w:rsidR="00BA02F0" w:rsidRPr="006B1D19" w:rsidRDefault="00BA02F0"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99,73</w:t>
                        </w:r>
                      </w:p>
                    </w:tc>
                  </w:tr>
                </w:tbl>
                <w:p w:rsidR="00F838CC" w:rsidRPr="006B1D19" w:rsidRDefault="00F838CC" w:rsidP="003F6568">
                  <w:pPr>
                    <w:rPr>
                      <w:rFonts w:ascii="Times New Roman" w:hAnsi="Times New Roman" w:cs="Times New Roman"/>
                      <w:sz w:val="20"/>
                      <w:szCs w:val="20"/>
                    </w:rPr>
                  </w:pPr>
                </w:p>
              </w:tc>
              <w:tc>
                <w:tcPr>
                  <w:tcW w:w="7056" w:type="dxa"/>
                  <w:tcBorders>
                    <w:top w:val="single" w:sz="4" w:space="0" w:color="auto"/>
                    <w:left w:val="single" w:sz="4" w:space="0" w:color="auto"/>
                    <w:bottom w:val="single" w:sz="4" w:space="0" w:color="auto"/>
                    <w:right w:val="single" w:sz="4" w:space="0" w:color="auto"/>
                  </w:tcBorders>
                  <w:hideMark/>
                </w:tcPr>
                <w:tbl>
                  <w:tblPr>
                    <w:tblStyle w:val="a3"/>
                    <w:tblW w:w="7260" w:type="dxa"/>
                    <w:tblLook w:val="04A0" w:firstRow="1" w:lastRow="0" w:firstColumn="1" w:lastColumn="0" w:noHBand="0" w:noVBand="1"/>
                  </w:tblPr>
                  <w:tblGrid>
                    <w:gridCol w:w="1564"/>
                    <w:gridCol w:w="676"/>
                    <w:gridCol w:w="517"/>
                    <w:gridCol w:w="916"/>
                    <w:gridCol w:w="666"/>
                    <w:gridCol w:w="666"/>
                    <w:gridCol w:w="656"/>
                    <w:gridCol w:w="700"/>
                    <w:gridCol w:w="899"/>
                  </w:tblGrid>
                  <w:tr w:rsidR="00F838CC" w:rsidRPr="006B1D19" w:rsidTr="00BA02F0">
                    <w:tc>
                      <w:tcPr>
                        <w:tcW w:w="1564"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 xml:space="preserve">Вид работ </w:t>
                        </w:r>
                      </w:p>
                    </w:tc>
                    <w:tc>
                      <w:tcPr>
                        <w:tcW w:w="67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517"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 xml:space="preserve">P/B </w:t>
                        </w:r>
                      </w:p>
                    </w:tc>
                    <w:tc>
                      <w:tcPr>
                        <w:tcW w:w="91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W, м</w:t>
                        </w:r>
                        <w:r w:rsidRPr="006B1D19">
                          <w:rPr>
                            <w:sz w:val="20"/>
                            <w:szCs w:val="20"/>
                            <w:vertAlign w:val="superscript"/>
                          </w:rPr>
                          <w:t>3</w:t>
                        </w:r>
                        <w:r w:rsidRPr="006B1D19">
                          <w:rPr>
                            <w:sz w:val="20"/>
                            <w:szCs w:val="20"/>
                          </w:rPr>
                          <w:t xml:space="preserve"> </w:t>
                        </w:r>
                      </w:p>
                    </w:tc>
                    <w:tc>
                      <w:tcPr>
                        <w:tcW w:w="66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K</w:t>
                        </w:r>
                        <w:r w:rsidRPr="006B1D19">
                          <w:rPr>
                            <w:sz w:val="20"/>
                            <w:szCs w:val="20"/>
                            <w:vertAlign w:val="subscript"/>
                          </w:rPr>
                          <w:t xml:space="preserve">E </w:t>
                        </w:r>
                      </w:p>
                    </w:tc>
                    <w:tc>
                      <w:tcPr>
                        <w:tcW w:w="66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K</w:t>
                        </w:r>
                        <w:r w:rsidRPr="006B1D19">
                          <w:rPr>
                            <w:sz w:val="20"/>
                            <w:szCs w:val="20"/>
                            <w:vertAlign w:val="subscript"/>
                          </w:rPr>
                          <w:t>3</w:t>
                        </w:r>
                      </w:p>
                    </w:tc>
                    <w:tc>
                      <w:tcPr>
                        <w:tcW w:w="65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 xml:space="preserve">d </w:t>
                        </w:r>
                      </w:p>
                    </w:tc>
                    <w:tc>
                      <w:tcPr>
                        <w:tcW w:w="700"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899"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 xml:space="preserve">N, кг </w:t>
                        </w:r>
                      </w:p>
                    </w:tc>
                  </w:tr>
                  <w:tr w:rsidR="00F838CC" w:rsidRPr="006B1D19" w:rsidTr="00BA02F0">
                    <w:tc>
                      <w:tcPr>
                        <w:tcW w:w="1564"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Величина потерь от 100%-й гибели организмов фитопланктона в зоне мутности</w:t>
                        </w:r>
                      </w:p>
                    </w:tc>
                    <w:tc>
                      <w:tcPr>
                        <w:tcW w:w="67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0,6</w:t>
                        </w:r>
                      </w:p>
                    </w:tc>
                    <w:tc>
                      <w:tcPr>
                        <w:tcW w:w="517"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70</w:t>
                        </w:r>
                      </w:p>
                    </w:tc>
                    <w:tc>
                      <w:tcPr>
                        <w:tcW w:w="91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374578</w:t>
                        </w:r>
                      </w:p>
                    </w:tc>
                    <w:tc>
                      <w:tcPr>
                        <w:tcW w:w="66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0,025</w:t>
                        </w:r>
                      </w:p>
                    </w:tc>
                    <w:tc>
                      <w:tcPr>
                        <w:tcW w:w="66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0,005</w:t>
                        </w:r>
                      </w:p>
                    </w:tc>
                    <w:tc>
                      <w:tcPr>
                        <w:tcW w:w="65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1</w:t>
                        </w:r>
                      </w:p>
                    </w:tc>
                    <w:tc>
                      <w:tcPr>
                        <w:tcW w:w="700"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899"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1,96</w:t>
                        </w:r>
                      </w:p>
                    </w:tc>
                  </w:tr>
                  <w:tr w:rsidR="00F838CC" w:rsidRPr="006B1D19" w:rsidTr="00BA02F0">
                    <w:tc>
                      <w:tcPr>
                        <w:tcW w:w="1564"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Величина потерь от 50%-й гибели организмов фитопланктона в зоне мутности</w:t>
                        </w:r>
                      </w:p>
                    </w:tc>
                    <w:tc>
                      <w:tcPr>
                        <w:tcW w:w="67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0,6</w:t>
                        </w:r>
                      </w:p>
                    </w:tc>
                    <w:tc>
                      <w:tcPr>
                        <w:tcW w:w="517"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70</w:t>
                        </w:r>
                      </w:p>
                    </w:tc>
                    <w:tc>
                      <w:tcPr>
                        <w:tcW w:w="91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1123734</w:t>
                        </w:r>
                      </w:p>
                    </w:tc>
                    <w:tc>
                      <w:tcPr>
                        <w:tcW w:w="66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0,025</w:t>
                        </w:r>
                      </w:p>
                    </w:tc>
                    <w:tc>
                      <w:tcPr>
                        <w:tcW w:w="66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0,005</w:t>
                        </w:r>
                      </w:p>
                    </w:tc>
                    <w:tc>
                      <w:tcPr>
                        <w:tcW w:w="65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0,5</w:t>
                        </w:r>
                      </w:p>
                    </w:tc>
                    <w:tc>
                      <w:tcPr>
                        <w:tcW w:w="700"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899"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2,95</w:t>
                        </w:r>
                      </w:p>
                    </w:tc>
                  </w:tr>
                  <w:tr w:rsidR="00BA02F0" w:rsidRPr="006B1D19" w:rsidTr="00BA02F0">
                    <w:tc>
                      <w:tcPr>
                        <w:tcW w:w="1564" w:type="dxa"/>
                        <w:tcBorders>
                          <w:top w:val="single" w:sz="4" w:space="0" w:color="auto"/>
                          <w:left w:val="single" w:sz="4" w:space="0" w:color="auto"/>
                          <w:bottom w:val="single" w:sz="4" w:space="0" w:color="auto"/>
                          <w:right w:val="single" w:sz="4" w:space="0" w:color="auto"/>
                        </w:tcBorders>
                        <w:hideMark/>
                      </w:tcPr>
                      <w:p w:rsidR="00BA02F0" w:rsidRPr="006B1D19" w:rsidRDefault="00BA02F0"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5696" w:type="dxa"/>
                        <w:gridSpan w:val="8"/>
                        <w:tcBorders>
                          <w:top w:val="single" w:sz="4" w:space="0" w:color="auto"/>
                          <w:left w:val="single" w:sz="4" w:space="0" w:color="auto"/>
                          <w:bottom w:val="single" w:sz="4" w:space="0" w:color="auto"/>
                          <w:right w:val="single" w:sz="4" w:space="0" w:color="auto"/>
                        </w:tcBorders>
                      </w:tcPr>
                      <w:p w:rsidR="00BA02F0" w:rsidRPr="006B1D19" w:rsidRDefault="00BA02F0"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4,98</w:t>
                        </w:r>
                      </w:p>
                    </w:tc>
                  </w:tr>
                </w:tbl>
                <w:p w:rsidR="00F838CC" w:rsidRPr="006B1D19" w:rsidRDefault="00F838CC" w:rsidP="003F6568">
                  <w:pPr>
                    <w:rPr>
                      <w:rFonts w:ascii="Times New Roman" w:hAnsi="Times New Roman" w:cs="Times New Roman"/>
                      <w:sz w:val="20"/>
                      <w:szCs w:val="20"/>
                    </w:rPr>
                  </w:pPr>
                </w:p>
              </w:tc>
            </w:tr>
            <w:tr w:rsidR="00F838CC" w:rsidRPr="006B1D19" w:rsidTr="003F6568">
              <w:trPr>
                <w:trHeight w:val="897"/>
              </w:trPr>
              <w:tc>
                <w:tcPr>
                  <w:tcW w:w="15275" w:type="dxa"/>
                  <w:gridSpan w:val="3"/>
                  <w:tcBorders>
                    <w:top w:val="single" w:sz="4" w:space="0" w:color="auto"/>
                    <w:left w:val="single" w:sz="4" w:space="0" w:color="auto"/>
                    <w:bottom w:val="single" w:sz="4" w:space="0" w:color="auto"/>
                    <w:right w:val="single" w:sz="4" w:space="0" w:color="auto"/>
                  </w:tcBorders>
                  <w:vAlign w:val="center"/>
                  <w:hideMark/>
                </w:tcPr>
                <w:p w:rsidR="00F838CC" w:rsidRPr="006B1D19" w:rsidRDefault="00F838CC" w:rsidP="003F6568">
                  <w:pPr>
                    <w:jc w:val="center"/>
                    <w:rPr>
                      <w:rFonts w:ascii="Times New Roman" w:hAnsi="Times New Roman" w:cs="Times New Roman"/>
                      <w:sz w:val="20"/>
                      <w:szCs w:val="20"/>
                    </w:rPr>
                  </w:pPr>
                  <w:r w:rsidRPr="00FE02C5">
                    <w:rPr>
                      <w:rFonts w:ascii="Times New Roman" w:hAnsi="Times New Roman" w:cs="Times New Roman"/>
                      <w:sz w:val="20"/>
                      <w:szCs w:val="20"/>
                    </w:rPr>
                    <w:t>26. Потери водных биоресурсов от гибели кормовых организмов зоопланктона, при использовании водных ресурсов водного объекта (N) (заборе воды, работе перекачивающих насосов, турбин гидроэлектростанций и других гидротехнических сооружений)</w:t>
                  </w:r>
                </w:p>
              </w:tc>
            </w:tr>
            <w:tr w:rsidR="00F838CC" w:rsidRPr="006B1D19" w:rsidTr="003F6568">
              <w:tc>
                <w:tcPr>
                  <w:tcW w:w="1242" w:type="dxa"/>
                  <w:tcBorders>
                    <w:top w:val="single" w:sz="4" w:space="0" w:color="auto"/>
                    <w:left w:val="single" w:sz="4" w:space="0" w:color="auto"/>
                    <w:bottom w:val="single" w:sz="4" w:space="0" w:color="auto"/>
                    <w:right w:val="single" w:sz="4" w:space="0" w:color="auto"/>
                  </w:tcBorders>
                </w:tcPr>
                <w:p w:rsidR="00F838CC" w:rsidRPr="006B1D19" w:rsidRDefault="00F838CC" w:rsidP="003F6568">
                  <w:pPr>
                    <w:rPr>
                      <w:rFonts w:ascii="Times New Roman" w:hAnsi="Times New Roman" w:cs="Times New Roman"/>
                      <w:sz w:val="20"/>
                      <w:szCs w:val="20"/>
                    </w:rPr>
                  </w:pPr>
                </w:p>
              </w:tc>
              <w:tc>
                <w:tcPr>
                  <w:tcW w:w="6977" w:type="dxa"/>
                  <w:tcBorders>
                    <w:top w:val="single" w:sz="4" w:space="0" w:color="auto"/>
                    <w:left w:val="single" w:sz="4" w:space="0" w:color="auto"/>
                    <w:bottom w:val="single" w:sz="4" w:space="0" w:color="auto"/>
                    <w:right w:val="single" w:sz="4" w:space="0" w:color="auto"/>
                  </w:tcBorders>
                </w:tcPr>
                <w:p w:rsidR="00F838CC" w:rsidRPr="006B1D19" w:rsidRDefault="00F838CC" w:rsidP="003F6568">
                  <w:pPr>
                    <w:rPr>
                      <w:rFonts w:ascii="Times New Roman" w:hAnsi="Times New Roman" w:cs="Times New Roman"/>
                      <w:sz w:val="20"/>
                      <w:szCs w:val="20"/>
                      <w:vertAlign w:val="superscript"/>
                    </w:rPr>
                  </w:pPr>
                  <w:r w:rsidRPr="00E75F60">
                    <w:rPr>
                      <w:rFonts w:ascii="Times New Roman" w:hAnsi="Times New Roman" w:cs="Times New Roman"/>
                      <w:sz w:val="20"/>
                      <w:szCs w:val="20"/>
                    </w:rPr>
                    <w:t>N =</w:t>
                  </w:r>
                  <w:r w:rsidRPr="00E75F60">
                    <w:rPr>
                      <w:rFonts w:ascii="Times New Roman" w:hAnsi="Times New Roman" w:cs="Times New Roman"/>
                      <w:sz w:val="20"/>
                      <w:szCs w:val="20"/>
                      <w:lang w:val="en-US"/>
                    </w:rPr>
                    <w:t>B</w:t>
                  </w:r>
                  <w:r w:rsidRPr="00E75F60">
                    <w:rPr>
                      <w:rFonts w:ascii="Times New Roman" w:hAnsi="Times New Roman" w:cs="Times New Roman"/>
                      <w:sz w:val="20"/>
                      <w:szCs w:val="20"/>
                    </w:rPr>
                    <w:t xml:space="preserve"> × (1+</w:t>
                  </w:r>
                  <w:r w:rsidRPr="00E75F60">
                    <w:rPr>
                      <w:rFonts w:ascii="Times New Roman" w:hAnsi="Times New Roman" w:cs="Times New Roman"/>
                      <w:sz w:val="20"/>
                      <w:szCs w:val="20"/>
                      <w:lang w:val="en-US"/>
                    </w:rPr>
                    <w:t>P</w:t>
                  </w:r>
                  <w:r w:rsidRPr="00E75F60">
                    <w:rPr>
                      <w:rFonts w:ascii="Times New Roman" w:hAnsi="Times New Roman" w:cs="Times New Roman"/>
                      <w:sz w:val="20"/>
                      <w:szCs w:val="20"/>
                    </w:rPr>
                    <w:t>/</w:t>
                  </w:r>
                  <w:r w:rsidRPr="00E75F60">
                    <w:rPr>
                      <w:rFonts w:ascii="Times New Roman" w:hAnsi="Times New Roman" w:cs="Times New Roman"/>
                      <w:sz w:val="20"/>
                      <w:szCs w:val="20"/>
                      <w:lang w:val="en-US"/>
                    </w:rPr>
                    <w:t>B</w:t>
                  </w:r>
                  <w:r w:rsidRPr="00E75F60">
                    <w:rPr>
                      <w:rFonts w:ascii="Times New Roman" w:hAnsi="Times New Roman" w:cs="Times New Roman"/>
                      <w:sz w:val="20"/>
                      <w:szCs w:val="20"/>
                    </w:rPr>
                    <w:t>) ×</w:t>
                  </w:r>
                  <w:r w:rsidRPr="00E75F60">
                    <w:rPr>
                      <w:rFonts w:ascii="Times New Roman" w:hAnsi="Times New Roman" w:cs="Times New Roman"/>
                      <w:sz w:val="20"/>
                      <w:szCs w:val="20"/>
                      <w:lang w:val="en-US"/>
                    </w:rPr>
                    <w:t>W</w:t>
                  </w:r>
                  <w:r w:rsidRPr="00E75F60">
                    <w:rPr>
                      <w:rFonts w:ascii="Times New Roman" w:hAnsi="Times New Roman" w:cs="Times New Roman"/>
                      <w:sz w:val="20"/>
                      <w:szCs w:val="20"/>
                    </w:rPr>
                    <w:t>×</w:t>
                  </w:r>
                  <w:r w:rsidRPr="00E75F60">
                    <w:rPr>
                      <w:rFonts w:ascii="Times New Roman" w:hAnsi="Times New Roman" w:cs="Times New Roman"/>
                      <w:sz w:val="20"/>
                      <w:szCs w:val="20"/>
                      <w:lang w:val="en-US"/>
                    </w:rPr>
                    <w:t>K</w:t>
                  </w:r>
                  <w:r w:rsidRPr="00E75F60">
                    <w:rPr>
                      <w:rFonts w:ascii="Times New Roman" w:hAnsi="Times New Roman" w:cs="Times New Roman"/>
                      <w:sz w:val="20"/>
                      <w:szCs w:val="20"/>
                      <w:vertAlign w:val="subscript"/>
                      <w:lang w:val="en-US"/>
                    </w:rPr>
                    <w:t>E</w:t>
                  </w:r>
                  <w:r w:rsidRPr="00E75F60">
                    <w:rPr>
                      <w:rFonts w:ascii="Times New Roman" w:hAnsi="Times New Roman" w:cs="Times New Roman"/>
                      <w:sz w:val="20"/>
                      <w:szCs w:val="20"/>
                    </w:rPr>
                    <w:t xml:space="preserve"> × </w:t>
                  </w:r>
                  <w:r w:rsidRPr="00E75F60">
                    <w:rPr>
                      <w:rFonts w:ascii="Times New Roman" w:hAnsi="Times New Roman" w:cs="Times New Roman"/>
                      <w:sz w:val="20"/>
                      <w:szCs w:val="20"/>
                      <w:lang w:val="en-US"/>
                    </w:rPr>
                    <w:t>K</w:t>
                  </w:r>
                  <w:r w:rsidRPr="00E75F60">
                    <w:rPr>
                      <w:rFonts w:ascii="Times New Roman" w:hAnsi="Times New Roman" w:cs="Times New Roman"/>
                      <w:sz w:val="20"/>
                      <w:szCs w:val="20"/>
                      <w:vertAlign w:val="subscript"/>
                    </w:rPr>
                    <w:t>3</w:t>
                  </w:r>
                  <w:r w:rsidRPr="00E75F60">
                    <w:rPr>
                      <w:rFonts w:ascii="Times New Roman" w:hAnsi="Times New Roman" w:cs="Times New Roman"/>
                      <w:b/>
                      <w:sz w:val="20"/>
                      <w:szCs w:val="20"/>
                    </w:rPr>
                    <w:t>/</w:t>
                  </w:r>
                  <w:r w:rsidRPr="00E75F60">
                    <w:rPr>
                      <w:rFonts w:ascii="Times New Roman" w:hAnsi="Times New Roman" w:cs="Times New Roman"/>
                      <w:sz w:val="20"/>
                      <w:szCs w:val="20"/>
                    </w:rPr>
                    <w:t xml:space="preserve">100 × </w:t>
                  </w:r>
                  <w:r w:rsidRPr="00E75F60">
                    <w:rPr>
                      <w:rFonts w:ascii="Times New Roman" w:hAnsi="Times New Roman" w:cs="Times New Roman"/>
                      <w:sz w:val="20"/>
                      <w:szCs w:val="20"/>
                      <w:lang w:val="en-US"/>
                    </w:rPr>
                    <w:t>d</w:t>
                  </w:r>
                  <w:r w:rsidRPr="006B1D19">
                    <w:rPr>
                      <w:rFonts w:ascii="Times New Roman" w:hAnsi="Times New Roman" w:cs="Times New Roman"/>
                      <w:i/>
                      <w:sz w:val="20"/>
                      <w:szCs w:val="20"/>
                    </w:rPr>
                    <w:t xml:space="preserve"> × </w:t>
                  </w:r>
                  <w:r w:rsidRPr="006B1D19">
                    <w:rPr>
                      <w:rFonts w:ascii="Times New Roman" w:hAnsi="Times New Roman" w:cs="Times New Roman"/>
                      <w:sz w:val="20"/>
                      <w:szCs w:val="20"/>
                    </w:rPr>
                    <w:t>10</w:t>
                  </w:r>
                  <w:r w:rsidRPr="006B1D19">
                    <w:rPr>
                      <w:rFonts w:ascii="Times New Roman" w:hAnsi="Times New Roman" w:cs="Times New Roman"/>
                      <w:sz w:val="20"/>
                      <w:szCs w:val="20"/>
                      <w:vertAlign w:val="superscript"/>
                    </w:rPr>
                    <w:t>–3</w:t>
                  </w:r>
                </w:p>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noProof/>
                      <w:sz w:val="20"/>
                      <w:szCs w:val="20"/>
                      <w:lang w:eastAsia="ru-RU"/>
                    </w:rPr>
                    <w:drawing>
                      <wp:inline distT="0" distB="0" distL="0" distR="0" wp14:anchorId="4048B7D1" wp14:editId="40C0A38B">
                        <wp:extent cx="153670" cy="1917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670" cy="191770"/>
                                </a:xfrm>
                                <a:prstGeom prst="rect">
                                  <a:avLst/>
                                </a:prstGeom>
                                <a:noFill/>
                                <a:ln>
                                  <a:noFill/>
                                </a:ln>
                              </pic:spPr>
                            </pic:pic>
                          </a:graphicData>
                        </a:graphic>
                      </wp:inline>
                    </w:drawing>
                  </w:r>
                  <w:r w:rsidRPr="006B1D19">
                    <w:rPr>
                      <w:rFonts w:ascii="Times New Roman" w:hAnsi="Times New Roman" w:cs="Times New Roman"/>
                      <w:sz w:val="20"/>
                      <w:szCs w:val="20"/>
                    </w:rPr>
                    <w:t>- средняя доля использования кормовой базы потребителями зоопланктона и/или организмов дрифта</w:t>
                  </w:r>
                  <w:proofErr w:type="gramStart"/>
                  <w:r w:rsidRPr="006B1D19">
                    <w:rPr>
                      <w:rFonts w:ascii="Times New Roman" w:hAnsi="Times New Roman" w:cs="Times New Roman"/>
                      <w:sz w:val="20"/>
                      <w:szCs w:val="20"/>
                    </w:rPr>
                    <w:t>, %;</w:t>
                  </w:r>
                  <w:proofErr w:type="gramEnd"/>
                </w:p>
                <w:p w:rsidR="00F838CC" w:rsidRPr="006B1D19" w:rsidRDefault="00F838CC" w:rsidP="003F6568">
                  <w:pPr>
                    <w:rPr>
                      <w:rFonts w:ascii="Times New Roman" w:hAnsi="Times New Roman" w:cs="Times New Roman"/>
                      <w:sz w:val="20"/>
                      <w:szCs w:val="20"/>
                    </w:rPr>
                  </w:pPr>
                </w:p>
              </w:tc>
              <w:tc>
                <w:tcPr>
                  <w:tcW w:w="7056" w:type="dxa"/>
                  <w:tcBorders>
                    <w:top w:val="single" w:sz="4" w:space="0" w:color="auto"/>
                    <w:left w:val="single" w:sz="4" w:space="0" w:color="auto"/>
                    <w:bottom w:val="single" w:sz="4" w:space="0" w:color="auto"/>
                    <w:right w:val="single" w:sz="4" w:space="0" w:color="auto"/>
                  </w:tcBorders>
                </w:tcPr>
                <w:p w:rsidR="00F838CC" w:rsidRPr="00E75F60" w:rsidRDefault="00F838CC" w:rsidP="003F6568">
                  <w:pPr>
                    <w:rPr>
                      <w:rFonts w:ascii="Times New Roman" w:hAnsi="Times New Roman" w:cs="Times New Roman"/>
                      <w:sz w:val="20"/>
                      <w:szCs w:val="20"/>
                      <w:vertAlign w:val="superscript"/>
                    </w:rPr>
                  </w:pPr>
                  <w:r w:rsidRPr="00E75F60">
                    <w:rPr>
                      <w:rFonts w:ascii="Times New Roman" w:hAnsi="Times New Roman" w:cs="Times New Roman"/>
                      <w:sz w:val="20"/>
                      <w:szCs w:val="20"/>
                    </w:rPr>
                    <w:t>N =</w:t>
                  </w:r>
                  <w:r w:rsidRPr="00E75F60">
                    <w:rPr>
                      <w:rFonts w:ascii="Times New Roman" w:hAnsi="Times New Roman" w:cs="Times New Roman"/>
                      <w:sz w:val="20"/>
                      <w:szCs w:val="20"/>
                      <w:lang w:val="en-US"/>
                    </w:rPr>
                    <w:t>B</w:t>
                  </w:r>
                  <w:r w:rsidRPr="00E75F60">
                    <w:rPr>
                      <w:rFonts w:ascii="Times New Roman" w:hAnsi="Times New Roman" w:cs="Times New Roman"/>
                      <w:sz w:val="20"/>
                      <w:szCs w:val="20"/>
                    </w:rPr>
                    <w:t xml:space="preserve"> × (1+</w:t>
                  </w:r>
                  <w:r w:rsidRPr="00E75F60">
                    <w:rPr>
                      <w:rFonts w:ascii="Times New Roman" w:hAnsi="Times New Roman" w:cs="Times New Roman"/>
                      <w:sz w:val="20"/>
                      <w:szCs w:val="20"/>
                      <w:lang w:val="en-US"/>
                    </w:rPr>
                    <w:t>P</w:t>
                  </w:r>
                  <w:r w:rsidRPr="00E75F60">
                    <w:rPr>
                      <w:rFonts w:ascii="Times New Roman" w:hAnsi="Times New Roman" w:cs="Times New Roman"/>
                      <w:sz w:val="20"/>
                      <w:szCs w:val="20"/>
                    </w:rPr>
                    <w:t>/</w:t>
                  </w:r>
                  <w:r w:rsidRPr="00E75F60">
                    <w:rPr>
                      <w:rFonts w:ascii="Times New Roman" w:hAnsi="Times New Roman" w:cs="Times New Roman"/>
                      <w:sz w:val="20"/>
                      <w:szCs w:val="20"/>
                      <w:lang w:val="en-US"/>
                    </w:rPr>
                    <w:t>B</w:t>
                  </w:r>
                  <w:r w:rsidRPr="00E75F60">
                    <w:rPr>
                      <w:rFonts w:ascii="Times New Roman" w:hAnsi="Times New Roman" w:cs="Times New Roman"/>
                      <w:sz w:val="20"/>
                      <w:szCs w:val="20"/>
                    </w:rPr>
                    <w:t>) ×</w:t>
                  </w:r>
                  <w:r w:rsidRPr="00E75F60">
                    <w:rPr>
                      <w:rFonts w:ascii="Times New Roman" w:hAnsi="Times New Roman" w:cs="Times New Roman"/>
                      <w:sz w:val="20"/>
                      <w:szCs w:val="20"/>
                      <w:lang w:val="en-US"/>
                    </w:rPr>
                    <w:t>W</w:t>
                  </w:r>
                  <w:r w:rsidRPr="00E75F60">
                    <w:rPr>
                      <w:rFonts w:ascii="Times New Roman" w:hAnsi="Times New Roman" w:cs="Times New Roman"/>
                      <w:sz w:val="20"/>
                      <w:szCs w:val="20"/>
                    </w:rPr>
                    <w:t>×</w:t>
                  </w:r>
                  <w:r w:rsidRPr="00E75F60">
                    <w:rPr>
                      <w:rFonts w:ascii="Times New Roman" w:hAnsi="Times New Roman" w:cs="Times New Roman"/>
                      <w:sz w:val="20"/>
                      <w:szCs w:val="20"/>
                      <w:lang w:val="en-US"/>
                    </w:rPr>
                    <w:t>K</w:t>
                  </w:r>
                  <w:r w:rsidRPr="00E75F60">
                    <w:rPr>
                      <w:rFonts w:ascii="Times New Roman" w:hAnsi="Times New Roman" w:cs="Times New Roman"/>
                      <w:sz w:val="20"/>
                      <w:szCs w:val="20"/>
                      <w:vertAlign w:val="subscript"/>
                      <w:lang w:val="en-US"/>
                    </w:rPr>
                    <w:t>E</w:t>
                  </w:r>
                  <w:r w:rsidRPr="00E75F60">
                    <w:rPr>
                      <w:rFonts w:ascii="Times New Roman" w:hAnsi="Times New Roman" w:cs="Times New Roman"/>
                      <w:sz w:val="20"/>
                      <w:szCs w:val="20"/>
                    </w:rPr>
                    <w:t xml:space="preserve"> × </w:t>
                  </w:r>
                  <w:r w:rsidRPr="00E75F60">
                    <w:rPr>
                      <w:rFonts w:ascii="Times New Roman" w:hAnsi="Times New Roman" w:cs="Times New Roman"/>
                      <w:sz w:val="20"/>
                      <w:szCs w:val="20"/>
                      <w:lang w:val="en-US"/>
                    </w:rPr>
                    <w:t>K</w:t>
                  </w:r>
                  <w:r w:rsidRPr="00E75F60">
                    <w:rPr>
                      <w:rFonts w:ascii="Times New Roman" w:hAnsi="Times New Roman" w:cs="Times New Roman"/>
                      <w:sz w:val="20"/>
                      <w:szCs w:val="20"/>
                      <w:vertAlign w:val="subscript"/>
                    </w:rPr>
                    <w:t>3</w:t>
                  </w:r>
                  <w:r w:rsidRPr="00E75F60">
                    <w:rPr>
                      <w:rFonts w:ascii="Times New Roman" w:hAnsi="Times New Roman" w:cs="Times New Roman"/>
                      <w:b/>
                      <w:sz w:val="20"/>
                      <w:szCs w:val="20"/>
                    </w:rPr>
                    <w:t>/</w:t>
                  </w:r>
                  <w:r w:rsidRPr="00E75F60">
                    <w:rPr>
                      <w:rFonts w:ascii="Times New Roman" w:hAnsi="Times New Roman" w:cs="Times New Roman"/>
                      <w:sz w:val="20"/>
                      <w:szCs w:val="20"/>
                    </w:rPr>
                    <w:t xml:space="preserve">100 × </w:t>
                  </w:r>
                  <w:r w:rsidRPr="00E75F60">
                    <w:rPr>
                      <w:rFonts w:ascii="Times New Roman" w:hAnsi="Times New Roman" w:cs="Times New Roman"/>
                      <w:sz w:val="20"/>
                      <w:szCs w:val="20"/>
                      <w:lang w:val="en-US"/>
                    </w:rPr>
                    <w:t>d</w:t>
                  </w:r>
                  <w:r w:rsidRPr="00E75F60">
                    <w:rPr>
                      <w:rFonts w:ascii="Times New Roman" w:hAnsi="Times New Roman" w:cs="Times New Roman"/>
                      <w:sz w:val="20"/>
                      <w:szCs w:val="20"/>
                    </w:rPr>
                    <w:t xml:space="preserve"> × 10</w:t>
                  </w:r>
                  <w:r w:rsidRPr="00E75F60">
                    <w:rPr>
                      <w:rFonts w:ascii="Times New Roman" w:hAnsi="Times New Roman" w:cs="Times New Roman"/>
                      <w:sz w:val="20"/>
                      <w:szCs w:val="20"/>
                      <w:vertAlign w:val="superscript"/>
                    </w:rPr>
                    <w:t>–3</w:t>
                  </w:r>
                </w:p>
                <w:p w:rsidR="00F838CC" w:rsidRPr="006B1D19" w:rsidRDefault="00F838CC" w:rsidP="003F6568">
                  <w:pPr>
                    <w:rPr>
                      <w:rFonts w:ascii="Times New Roman" w:hAnsi="Times New Roman" w:cs="Times New Roman"/>
                      <w:sz w:val="20"/>
                      <w:szCs w:val="20"/>
                    </w:rPr>
                  </w:pPr>
                  <w:r w:rsidRPr="00E75F60">
                    <w:rPr>
                      <w:rFonts w:ascii="Times New Roman" w:hAnsi="Times New Roman" w:cs="Times New Roman"/>
                      <w:sz w:val="20"/>
                      <w:szCs w:val="20"/>
                    </w:rPr>
                    <w:t>K</w:t>
                  </w:r>
                  <w:r w:rsidRPr="00E75F60">
                    <w:rPr>
                      <w:rFonts w:ascii="Times New Roman" w:hAnsi="Times New Roman" w:cs="Times New Roman"/>
                      <w:sz w:val="20"/>
                      <w:szCs w:val="20"/>
                      <w:vertAlign w:val="subscript"/>
                    </w:rPr>
                    <w:t>3</w:t>
                  </w:r>
                  <w:r w:rsidRPr="006B1D19">
                    <w:rPr>
                      <w:rFonts w:ascii="Times New Roman" w:hAnsi="Times New Roman" w:cs="Times New Roman"/>
                      <w:sz w:val="20"/>
                      <w:szCs w:val="20"/>
                    </w:rPr>
                    <w:t xml:space="preserve"> – средняя доля использования кормовой базы потребителями зоопланктона</w:t>
                  </w:r>
                  <w:proofErr w:type="gramStart"/>
                  <w:r w:rsidRPr="006B1D19">
                    <w:rPr>
                      <w:rFonts w:ascii="Times New Roman" w:hAnsi="Times New Roman" w:cs="Times New Roman"/>
                      <w:sz w:val="20"/>
                      <w:szCs w:val="20"/>
                    </w:rPr>
                    <w:t>, %;</w:t>
                  </w:r>
                  <w:proofErr w:type="gramEnd"/>
                </w:p>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Для определения средней доли использования кормовой базы потребителями зоопланктона и (</w:t>
                  </w:r>
                  <w:r w:rsidRPr="006B1D19">
                    <w:rPr>
                      <w:rFonts w:ascii="Times New Roman" w:hAnsi="Times New Roman" w:cs="Times New Roman"/>
                      <w:i/>
                      <w:sz w:val="20"/>
                      <w:szCs w:val="20"/>
                    </w:rPr>
                    <w:t>K</w:t>
                  </w:r>
                  <w:r w:rsidRPr="006B1D19">
                    <w:rPr>
                      <w:rFonts w:ascii="Times New Roman" w:hAnsi="Times New Roman" w:cs="Times New Roman"/>
                      <w:sz w:val="20"/>
                      <w:szCs w:val="20"/>
                      <w:vertAlign w:val="subscript"/>
                    </w:rPr>
                    <w:t>3</w:t>
                  </w:r>
                  <w:r w:rsidRPr="006B1D19">
                    <w:rPr>
                      <w:rFonts w:ascii="Times New Roman" w:hAnsi="Times New Roman" w:cs="Times New Roman"/>
                      <w:sz w:val="20"/>
                      <w:szCs w:val="20"/>
                    </w:rPr>
                    <w:t>) следует использовать формулу:</w:t>
                  </w:r>
                </w:p>
                <w:p w:rsidR="00F838CC" w:rsidRPr="006B1D19" w:rsidRDefault="00F838CC" w:rsidP="003F6568">
                  <w:pPr>
                    <w:rPr>
                      <w:rFonts w:ascii="Times New Roman" w:hAnsi="Times New Roman" w:cs="Times New Roman"/>
                      <w:sz w:val="20"/>
                      <w:szCs w:val="20"/>
                    </w:rPr>
                  </w:pPr>
                  <w:r w:rsidRPr="00E75F60">
                    <w:rPr>
                      <w:rFonts w:ascii="Times New Roman" w:hAnsi="Times New Roman" w:cs="Times New Roman"/>
                      <w:sz w:val="20"/>
                      <w:szCs w:val="20"/>
                    </w:rPr>
                    <w:t>K</w:t>
                  </w:r>
                  <w:r w:rsidRPr="00E75F60">
                    <w:rPr>
                      <w:rFonts w:ascii="Times New Roman" w:hAnsi="Times New Roman" w:cs="Times New Roman"/>
                      <w:sz w:val="20"/>
                      <w:szCs w:val="20"/>
                      <w:vertAlign w:val="subscript"/>
                    </w:rPr>
                    <w:t>3</w:t>
                  </w:r>
                  <w:r w:rsidRPr="00E75F60">
                    <w:rPr>
                      <w:rFonts w:ascii="Times New Roman" w:hAnsi="Times New Roman" w:cs="Times New Roman"/>
                      <w:sz w:val="20"/>
                      <w:szCs w:val="20"/>
                    </w:rPr>
                    <w:t>=(∑</w:t>
                  </w:r>
                  <w:r w:rsidRPr="00E75F60">
                    <w:rPr>
                      <w:rFonts w:ascii="Times New Roman" w:hAnsi="Times New Roman" w:cs="Times New Roman"/>
                      <w:sz w:val="20"/>
                      <w:szCs w:val="20"/>
                      <w:lang w:val="en-US"/>
                    </w:rPr>
                    <w:t>B</w:t>
                  </w:r>
                  <w:r w:rsidRPr="00E75F60">
                    <w:rPr>
                      <w:rFonts w:ascii="Times New Roman" w:hAnsi="Times New Roman" w:cs="Times New Roman"/>
                      <w:sz w:val="20"/>
                      <w:szCs w:val="20"/>
                      <w:vertAlign w:val="subscript"/>
                      <w:lang w:val="en-US"/>
                    </w:rPr>
                    <w:t>i</w:t>
                  </w:r>
                  <w:r w:rsidRPr="00E75F60">
                    <w:rPr>
                      <w:rFonts w:ascii="Times New Roman" w:hAnsi="Times New Roman" w:cs="Times New Roman"/>
                      <w:sz w:val="20"/>
                      <w:szCs w:val="20"/>
                    </w:rPr>
                    <w:t xml:space="preserve"> / ∑</w:t>
                  </w:r>
                  <w:r w:rsidRPr="00E75F60">
                    <w:rPr>
                      <w:rFonts w:ascii="Times New Roman" w:hAnsi="Times New Roman" w:cs="Times New Roman"/>
                      <w:sz w:val="20"/>
                      <w:szCs w:val="20"/>
                      <w:lang w:val="en-US"/>
                    </w:rPr>
                    <w:t>B</w:t>
                  </w:r>
                  <w:r w:rsidRPr="00E75F60">
                    <w:rPr>
                      <w:rFonts w:ascii="Times New Roman" w:hAnsi="Times New Roman" w:cs="Times New Roman"/>
                      <w:sz w:val="20"/>
                      <w:szCs w:val="20"/>
                      <w:vertAlign w:val="subscript"/>
                      <w:lang w:val="en-US"/>
                    </w:rPr>
                    <w:t>N</w:t>
                  </w:r>
                  <w:r w:rsidRPr="00E75F60">
                    <w:rPr>
                      <w:rFonts w:ascii="Times New Roman" w:hAnsi="Times New Roman" w:cs="Times New Roman"/>
                      <w:sz w:val="20"/>
                      <w:szCs w:val="20"/>
                    </w:rPr>
                    <w:t>) ×100</w:t>
                  </w:r>
                  <w:r w:rsidRPr="006B1D19">
                    <w:rPr>
                      <w:rFonts w:ascii="Times New Roman" w:hAnsi="Times New Roman" w:cs="Times New Roman"/>
                      <w:sz w:val="20"/>
                      <w:szCs w:val="20"/>
                    </w:rPr>
                    <w:t xml:space="preserve">, </w:t>
                  </w:r>
                  <w:r w:rsidRPr="006B1D19">
                    <w:rPr>
                      <w:rFonts w:ascii="Times New Roman" w:hAnsi="Times New Roman" w:cs="Times New Roman"/>
                      <w:sz w:val="20"/>
                      <w:szCs w:val="20"/>
                    </w:rPr>
                    <w:tab/>
                    <w:t xml:space="preserve">        (формула 6с)</w:t>
                  </w:r>
                </w:p>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где:</w:t>
                  </w:r>
                </w:p>
                <w:p w:rsidR="00F838CC" w:rsidRPr="006B1D19" w:rsidRDefault="00F838CC" w:rsidP="003F6568">
                  <w:pPr>
                    <w:rPr>
                      <w:rFonts w:ascii="Times New Roman" w:hAnsi="Times New Roman" w:cs="Times New Roman"/>
                      <w:sz w:val="20"/>
                      <w:szCs w:val="20"/>
                    </w:rPr>
                  </w:pPr>
                  <w:r w:rsidRPr="00E75F60">
                    <w:rPr>
                      <w:rFonts w:ascii="Times New Roman" w:hAnsi="Times New Roman" w:cs="Times New Roman"/>
                      <w:sz w:val="20"/>
                      <w:szCs w:val="20"/>
                    </w:rPr>
                    <w:t>B</w:t>
                  </w:r>
                  <w:r w:rsidRPr="00E75F60">
                    <w:rPr>
                      <w:rFonts w:ascii="Times New Roman" w:hAnsi="Times New Roman" w:cs="Times New Roman"/>
                      <w:sz w:val="20"/>
                      <w:szCs w:val="20"/>
                      <w:vertAlign w:val="subscript"/>
                    </w:rPr>
                    <w:t xml:space="preserve">i </w:t>
                  </w:r>
                  <w:r w:rsidRPr="006B1D19">
                    <w:rPr>
                      <w:rFonts w:ascii="Times New Roman" w:hAnsi="Times New Roman" w:cs="Times New Roman"/>
                      <w:sz w:val="20"/>
                      <w:szCs w:val="20"/>
                    </w:rPr>
                    <w:t>– биомасса каждого из обитающих в данном водном объекте видов рыб (половозрелых), питающихся зоопланктоном, г/м</w:t>
                  </w:r>
                  <w:proofErr w:type="gramStart"/>
                  <w:r w:rsidRPr="006B1D19">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6B1D19">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F838CC" w:rsidRPr="006B1D19" w:rsidRDefault="00F838CC" w:rsidP="003F6568">
                  <w:pPr>
                    <w:rPr>
                      <w:rFonts w:ascii="Times New Roman" w:hAnsi="Times New Roman" w:cs="Times New Roman"/>
                      <w:sz w:val="20"/>
                      <w:szCs w:val="20"/>
                    </w:rPr>
                  </w:pPr>
                  <w:r w:rsidRPr="00E75F60">
                    <w:rPr>
                      <w:rFonts w:ascii="Times New Roman" w:hAnsi="Times New Roman" w:cs="Times New Roman"/>
                      <w:sz w:val="20"/>
                      <w:szCs w:val="20"/>
                    </w:rPr>
                    <w:t>B</w:t>
                  </w:r>
                  <w:r w:rsidRPr="00E75F60">
                    <w:rPr>
                      <w:rFonts w:ascii="Times New Roman" w:hAnsi="Times New Roman" w:cs="Times New Roman"/>
                      <w:sz w:val="20"/>
                      <w:szCs w:val="20"/>
                      <w:vertAlign w:val="subscript"/>
                      <w:lang w:val="en-US"/>
                    </w:rPr>
                    <w:t>N</w:t>
                  </w:r>
                  <w:r w:rsidRPr="006B1D19">
                    <w:rPr>
                      <w:rFonts w:ascii="Times New Roman" w:hAnsi="Times New Roman" w:cs="Times New Roman"/>
                      <w:i/>
                      <w:sz w:val="20"/>
                      <w:szCs w:val="20"/>
                      <w:vertAlign w:val="subscript"/>
                    </w:rPr>
                    <w:t xml:space="preserve"> </w:t>
                  </w:r>
                  <w:r w:rsidRPr="006B1D19">
                    <w:rPr>
                      <w:rFonts w:ascii="Times New Roman" w:hAnsi="Times New Roman" w:cs="Times New Roman"/>
                      <w:sz w:val="20"/>
                      <w:szCs w:val="20"/>
                    </w:rPr>
                    <w:t>– биомасса каждого из обитающих в данном водном объекте видов рыб, г/м</w:t>
                  </w:r>
                  <w:proofErr w:type="gramStart"/>
                  <w:r w:rsidRPr="006B1D19">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6B1D19">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F838CC" w:rsidRPr="006B1D19" w:rsidRDefault="00F838CC" w:rsidP="003F6568">
                  <w:pPr>
                    <w:rPr>
                      <w:rFonts w:ascii="Times New Roman" w:hAnsi="Times New Roman" w:cs="Times New Roman"/>
                      <w:iCs/>
                      <w:sz w:val="20"/>
                      <w:szCs w:val="20"/>
                    </w:rPr>
                  </w:pPr>
                  <w:proofErr w:type="gramStart"/>
                  <w:r w:rsidRPr="006B1D19">
                    <w:rPr>
                      <w:rFonts w:ascii="Times New Roman" w:hAnsi="Times New Roman" w:cs="Times New Roman"/>
                      <w:sz w:val="20"/>
                      <w:szCs w:val="20"/>
                    </w:rPr>
                    <w:t>Для целей настоящей Методики к рыбам, питающихся зоопланктоном относятся: пёстрый толстолобик (</w:t>
                  </w:r>
                  <w:r w:rsidRPr="006B1D19">
                    <w:rPr>
                      <w:rFonts w:ascii="Times New Roman" w:hAnsi="Times New Roman" w:cs="Times New Roman"/>
                      <w:i/>
                      <w:sz w:val="20"/>
                      <w:szCs w:val="20"/>
                    </w:rPr>
                    <w:t>Hypophthalmichthys nobilis</w:t>
                  </w:r>
                  <w:r w:rsidRPr="006B1D19">
                    <w:rPr>
                      <w:rFonts w:ascii="Times New Roman" w:hAnsi="Times New Roman" w:cs="Times New Roman"/>
                      <w:sz w:val="20"/>
                      <w:szCs w:val="20"/>
                    </w:rPr>
                    <w:t>), уклейка (</w:t>
                  </w:r>
                  <w:r w:rsidRPr="006B1D19">
                    <w:rPr>
                      <w:rFonts w:ascii="Times New Roman" w:hAnsi="Times New Roman" w:cs="Times New Roman"/>
                      <w:i/>
                      <w:sz w:val="20"/>
                      <w:szCs w:val="20"/>
                    </w:rPr>
                    <w:t>Alburnus alburnus</w:t>
                  </w:r>
                  <w:r w:rsidRPr="006B1D19">
                    <w:rPr>
                      <w:rFonts w:ascii="Times New Roman" w:hAnsi="Times New Roman" w:cs="Times New Roman"/>
                      <w:sz w:val="20"/>
                      <w:szCs w:val="20"/>
                    </w:rPr>
                    <w:t>), верховка (</w:t>
                  </w:r>
                  <w:r w:rsidRPr="006B1D19">
                    <w:rPr>
                      <w:rFonts w:ascii="Times New Roman" w:hAnsi="Times New Roman" w:cs="Times New Roman"/>
                      <w:i/>
                      <w:iCs/>
                      <w:sz w:val="20"/>
                      <w:szCs w:val="20"/>
                      <w:lang w:val="la-Latn"/>
                    </w:rPr>
                    <w:t>Leucaspius delineatus</w:t>
                  </w:r>
                  <w:r w:rsidRPr="006B1D19">
                    <w:rPr>
                      <w:rFonts w:ascii="Times New Roman" w:hAnsi="Times New Roman" w:cs="Times New Roman"/>
                      <w:i/>
                      <w:iCs/>
                      <w:sz w:val="20"/>
                      <w:szCs w:val="20"/>
                    </w:rPr>
                    <w:t xml:space="preserve">), </w:t>
                  </w:r>
                  <w:r w:rsidRPr="006B1D19">
                    <w:rPr>
                      <w:rFonts w:ascii="Times New Roman" w:hAnsi="Times New Roman" w:cs="Times New Roman"/>
                      <w:iCs/>
                      <w:sz w:val="20"/>
                      <w:szCs w:val="20"/>
                    </w:rPr>
                    <w:t>все виды тюльки (род</w:t>
                  </w:r>
                  <w:r w:rsidRPr="006B1D19">
                    <w:rPr>
                      <w:rFonts w:ascii="Times New Roman" w:hAnsi="Times New Roman" w:cs="Times New Roman"/>
                      <w:i/>
                      <w:iCs/>
                      <w:sz w:val="20"/>
                      <w:szCs w:val="20"/>
                    </w:rPr>
                    <w:t xml:space="preserve"> </w:t>
                  </w:r>
                  <w:r w:rsidRPr="006B1D19">
                    <w:rPr>
                      <w:rFonts w:ascii="Times New Roman" w:hAnsi="Times New Roman" w:cs="Times New Roman"/>
                      <w:iCs/>
                      <w:sz w:val="20"/>
                      <w:szCs w:val="20"/>
                    </w:rPr>
                    <w:lastRenderedPageBreak/>
                    <w:t>Clupeonella), все виды корюшек (семейство Osmeridae), европейская ряпушка (</w:t>
                  </w:r>
                  <w:r w:rsidRPr="006B1D19">
                    <w:rPr>
                      <w:rFonts w:ascii="Times New Roman" w:hAnsi="Times New Roman" w:cs="Times New Roman"/>
                      <w:i/>
                      <w:iCs/>
                      <w:sz w:val="20"/>
                      <w:szCs w:val="20"/>
                    </w:rPr>
                    <w:t>Coregonus albula</w:t>
                  </w:r>
                  <w:r w:rsidRPr="006B1D19">
                    <w:rPr>
                      <w:rFonts w:ascii="Times New Roman" w:hAnsi="Times New Roman" w:cs="Times New Roman"/>
                      <w:iCs/>
                      <w:sz w:val="20"/>
                      <w:szCs w:val="20"/>
                    </w:rPr>
                    <w:t>), сибирская ряпушка (</w:t>
                  </w:r>
                  <w:r w:rsidRPr="006B1D19">
                    <w:rPr>
                      <w:rFonts w:ascii="Times New Roman" w:hAnsi="Times New Roman" w:cs="Times New Roman"/>
                      <w:i/>
                      <w:iCs/>
                      <w:sz w:val="20"/>
                      <w:szCs w:val="20"/>
                    </w:rPr>
                    <w:t>Coregonus sardinella merki</w:t>
                  </w:r>
                  <w:r w:rsidRPr="006B1D19">
                    <w:rPr>
                      <w:rFonts w:ascii="Times New Roman" w:hAnsi="Times New Roman" w:cs="Times New Roman"/>
                      <w:iCs/>
                      <w:sz w:val="20"/>
                      <w:szCs w:val="20"/>
                    </w:rPr>
                    <w:t>), пелядь (</w:t>
                  </w:r>
                  <w:r w:rsidRPr="006B1D19">
                    <w:rPr>
                      <w:rFonts w:ascii="Times New Roman" w:hAnsi="Times New Roman" w:cs="Times New Roman"/>
                      <w:i/>
                      <w:iCs/>
                      <w:sz w:val="20"/>
                      <w:szCs w:val="20"/>
                      <w:lang w:val="la-Latn"/>
                    </w:rPr>
                    <w:t>Coregonus peled</w:t>
                  </w:r>
                  <w:r w:rsidRPr="006B1D19">
                    <w:rPr>
                      <w:rFonts w:ascii="Times New Roman" w:hAnsi="Times New Roman" w:cs="Times New Roman"/>
                      <w:i/>
                      <w:iCs/>
                      <w:sz w:val="20"/>
                      <w:szCs w:val="20"/>
                    </w:rPr>
                    <w:t>)</w:t>
                  </w:r>
                  <w:r w:rsidRPr="006B1D19">
                    <w:rPr>
                      <w:rFonts w:ascii="Times New Roman" w:hAnsi="Times New Roman" w:cs="Times New Roman"/>
                      <w:iCs/>
                      <w:sz w:val="20"/>
                      <w:szCs w:val="20"/>
                    </w:rPr>
                    <w:t>, синец (</w:t>
                  </w:r>
                  <w:r w:rsidRPr="006B1D19">
                    <w:rPr>
                      <w:rFonts w:ascii="Times New Roman" w:hAnsi="Times New Roman" w:cs="Times New Roman"/>
                      <w:i/>
                      <w:iCs/>
                      <w:sz w:val="20"/>
                      <w:szCs w:val="20"/>
                      <w:lang w:val="la-Latn"/>
                    </w:rPr>
                    <w:t>Ballerus ballerus</w:t>
                  </w:r>
                  <w:r w:rsidRPr="006B1D19">
                    <w:rPr>
                      <w:rFonts w:ascii="Times New Roman" w:hAnsi="Times New Roman" w:cs="Times New Roman"/>
                      <w:iCs/>
                      <w:sz w:val="20"/>
                      <w:szCs w:val="20"/>
                    </w:rPr>
                    <w:t>), все виды востробрюшек (род Hemiculter), все виды семейства сельдевые (Clupeidae), все виды скумбрий (род Scomber), все</w:t>
                  </w:r>
                  <w:proofErr w:type="gramEnd"/>
                  <w:r w:rsidRPr="006B1D19">
                    <w:rPr>
                      <w:rFonts w:ascii="Times New Roman" w:hAnsi="Times New Roman" w:cs="Times New Roman"/>
                      <w:iCs/>
                      <w:sz w:val="20"/>
                      <w:szCs w:val="20"/>
                    </w:rPr>
                    <w:t xml:space="preserve"> виды анчоусов (род Engraulis), сайра (</w:t>
                  </w:r>
                  <w:r w:rsidRPr="006B1D19">
                    <w:rPr>
                      <w:rFonts w:ascii="Times New Roman" w:hAnsi="Times New Roman" w:cs="Times New Roman"/>
                      <w:i/>
                      <w:iCs/>
                      <w:sz w:val="20"/>
                      <w:szCs w:val="20"/>
                    </w:rPr>
                    <w:t>Cololabis saira</w:t>
                  </w:r>
                  <w:r w:rsidRPr="006B1D19">
                    <w:rPr>
                      <w:rFonts w:ascii="Times New Roman" w:hAnsi="Times New Roman" w:cs="Times New Roman"/>
                      <w:iCs/>
                      <w:sz w:val="20"/>
                      <w:szCs w:val="20"/>
                    </w:rPr>
                    <w:t>), сардина иваси  (</w:t>
                  </w:r>
                  <w:r w:rsidRPr="006B1D19">
                    <w:rPr>
                      <w:rFonts w:ascii="Times New Roman" w:hAnsi="Times New Roman" w:cs="Times New Roman"/>
                      <w:i/>
                      <w:iCs/>
                      <w:sz w:val="20"/>
                      <w:szCs w:val="20"/>
                    </w:rPr>
                    <w:t>Sardinops melanostictus</w:t>
                  </w:r>
                  <w:r w:rsidRPr="006B1D19">
                    <w:rPr>
                      <w:rFonts w:ascii="Times New Roman" w:hAnsi="Times New Roman" w:cs="Times New Roman"/>
                      <w:iCs/>
                      <w:sz w:val="20"/>
                      <w:szCs w:val="20"/>
                    </w:rPr>
                    <w:t>), сайка (Boreogadus saida),</w:t>
                  </w:r>
                  <w:r w:rsidRPr="006B1D19">
                    <w:rPr>
                      <w:rFonts w:ascii="Times New Roman" w:hAnsi="Times New Roman" w:cs="Times New Roman"/>
                      <w:sz w:val="20"/>
                      <w:szCs w:val="20"/>
                    </w:rPr>
                    <w:t xml:space="preserve"> </w:t>
                  </w:r>
                  <w:r w:rsidRPr="006B1D19">
                    <w:rPr>
                      <w:rFonts w:ascii="Times New Roman" w:hAnsi="Times New Roman" w:cs="Times New Roman"/>
                      <w:iCs/>
                      <w:sz w:val="20"/>
                      <w:szCs w:val="20"/>
                    </w:rPr>
                    <w:t>антарктическая серебрянка</w:t>
                  </w:r>
                  <w:r w:rsidRPr="006B1D19">
                    <w:rPr>
                      <w:rFonts w:ascii="Times New Roman" w:hAnsi="Times New Roman" w:cs="Times New Roman"/>
                      <w:sz w:val="20"/>
                      <w:szCs w:val="20"/>
                    </w:rPr>
                    <w:t xml:space="preserve"> (</w:t>
                  </w:r>
                  <w:r w:rsidRPr="006B1D19">
                    <w:rPr>
                      <w:rFonts w:ascii="Times New Roman" w:hAnsi="Times New Roman" w:cs="Times New Roman"/>
                      <w:i/>
                      <w:iCs/>
                      <w:sz w:val="20"/>
                      <w:szCs w:val="20"/>
                    </w:rPr>
                    <w:t xml:space="preserve">Pleuragramma antarcticum), </w:t>
                  </w:r>
                  <w:r w:rsidRPr="006B1D19">
                    <w:rPr>
                      <w:rFonts w:ascii="Times New Roman" w:hAnsi="Times New Roman" w:cs="Times New Roman"/>
                      <w:iCs/>
                      <w:sz w:val="20"/>
                      <w:szCs w:val="20"/>
                    </w:rPr>
                    <w:t>все виды кефалей (семейство Mugilidae), все виды миктофид (семейство Myctophidae), все виды пинагоровых (семейство Cyclopteridae), минтай (</w:t>
                  </w:r>
                  <w:r w:rsidRPr="006B1D19">
                    <w:rPr>
                      <w:rFonts w:ascii="Times New Roman" w:hAnsi="Times New Roman" w:cs="Times New Roman"/>
                      <w:i/>
                      <w:iCs/>
                      <w:sz w:val="20"/>
                      <w:szCs w:val="20"/>
                      <w:lang w:val="en-US"/>
                    </w:rPr>
                    <w:t>Gadus</w:t>
                  </w:r>
                  <w:r w:rsidRPr="006B1D19">
                    <w:rPr>
                      <w:rFonts w:ascii="Times New Roman" w:hAnsi="Times New Roman" w:cs="Times New Roman"/>
                      <w:i/>
                      <w:iCs/>
                      <w:sz w:val="20"/>
                      <w:szCs w:val="20"/>
                    </w:rPr>
                    <w:t xml:space="preserve"> </w:t>
                  </w:r>
                  <w:r w:rsidRPr="006B1D19">
                    <w:rPr>
                      <w:rFonts w:ascii="Times New Roman" w:hAnsi="Times New Roman" w:cs="Times New Roman"/>
                      <w:i/>
                      <w:iCs/>
                      <w:sz w:val="20"/>
                      <w:szCs w:val="20"/>
                      <w:lang w:val="en-US"/>
                    </w:rPr>
                    <w:t>chalcogrammus</w:t>
                  </w:r>
                  <w:r w:rsidRPr="006B1D19">
                    <w:rPr>
                      <w:rFonts w:ascii="Times New Roman" w:hAnsi="Times New Roman" w:cs="Times New Roman"/>
                      <w:iCs/>
                      <w:sz w:val="20"/>
                      <w:szCs w:val="20"/>
                    </w:rPr>
                    <w:t>).</w:t>
                  </w:r>
                </w:p>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iCs/>
                      <w:sz w:val="20"/>
                      <w:szCs w:val="20"/>
                    </w:rPr>
                    <w:t>Для минтая (</w:t>
                  </w:r>
                  <w:r w:rsidRPr="006B1D19">
                    <w:rPr>
                      <w:rFonts w:ascii="Times New Roman" w:hAnsi="Times New Roman" w:cs="Times New Roman"/>
                      <w:i/>
                      <w:iCs/>
                      <w:sz w:val="20"/>
                      <w:szCs w:val="20"/>
                      <w:lang w:val="en-US"/>
                    </w:rPr>
                    <w:t>Gadus</w:t>
                  </w:r>
                  <w:r w:rsidRPr="006B1D19">
                    <w:rPr>
                      <w:rFonts w:ascii="Times New Roman" w:hAnsi="Times New Roman" w:cs="Times New Roman"/>
                      <w:i/>
                      <w:iCs/>
                      <w:sz w:val="20"/>
                      <w:szCs w:val="20"/>
                    </w:rPr>
                    <w:t xml:space="preserve"> </w:t>
                  </w:r>
                  <w:r w:rsidRPr="006B1D19">
                    <w:rPr>
                      <w:rFonts w:ascii="Times New Roman" w:hAnsi="Times New Roman" w:cs="Times New Roman"/>
                      <w:i/>
                      <w:iCs/>
                      <w:sz w:val="20"/>
                      <w:szCs w:val="20"/>
                      <w:lang w:val="en-US"/>
                    </w:rPr>
                    <w:t>chalcogrammus</w:t>
                  </w:r>
                  <w:r w:rsidRPr="006B1D19">
                    <w:rPr>
                      <w:rFonts w:ascii="Times New Roman" w:hAnsi="Times New Roman" w:cs="Times New Roman"/>
                      <w:iCs/>
                      <w:sz w:val="20"/>
                      <w:szCs w:val="20"/>
                    </w:rPr>
                    <w:t xml:space="preserve">), </w:t>
                  </w:r>
                  <w:r w:rsidRPr="006B1D19">
                    <w:rPr>
                      <w:rFonts w:ascii="Times New Roman" w:hAnsi="Times New Roman" w:cs="Times New Roman"/>
                      <w:sz w:val="20"/>
                      <w:szCs w:val="20"/>
                    </w:rPr>
                    <w:t>хамсы (</w:t>
                  </w:r>
                  <w:r w:rsidRPr="006B1D19">
                    <w:rPr>
                      <w:rFonts w:ascii="Times New Roman" w:hAnsi="Times New Roman" w:cs="Times New Roman"/>
                      <w:i/>
                      <w:sz w:val="20"/>
                      <w:szCs w:val="20"/>
                      <w:lang w:val="en-US"/>
                    </w:rPr>
                    <w:t>Engraulis</w:t>
                  </w:r>
                  <w:r w:rsidRPr="006B1D19">
                    <w:rPr>
                      <w:rFonts w:ascii="Times New Roman" w:hAnsi="Times New Roman" w:cs="Times New Roman"/>
                      <w:i/>
                      <w:sz w:val="20"/>
                      <w:szCs w:val="20"/>
                    </w:rPr>
                    <w:t xml:space="preserve"> </w:t>
                  </w:r>
                  <w:r w:rsidRPr="006B1D19">
                    <w:rPr>
                      <w:rFonts w:ascii="Times New Roman" w:hAnsi="Times New Roman" w:cs="Times New Roman"/>
                      <w:i/>
                      <w:sz w:val="20"/>
                      <w:szCs w:val="20"/>
                      <w:lang w:val="en-US"/>
                    </w:rPr>
                    <w:t>encrasicolus</w:t>
                  </w:r>
                  <w:r w:rsidRPr="006B1D19">
                    <w:rPr>
                      <w:rFonts w:ascii="Times New Roman" w:hAnsi="Times New Roman" w:cs="Times New Roman"/>
                      <w:i/>
                      <w:sz w:val="20"/>
                      <w:szCs w:val="20"/>
                    </w:rPr>
                    <w:t>)</w:t>
                  </w:r>
                  <w:proofErr w:type="gramStart"/>
                  <w:r w:rsidRPr="006B1D19">
                    <w:rPr>
                      <w:rFonts w:ascii="Times New Roman" w:hAnsi="Times New Roman" w:cs="Times New Roman"/>
                      <w:sz w:val="20"/>
                      <w:szCs w:val="20"/>
                    </w:rPr>
                    <w:t xml:space="preserve"> )</w:t>
                  </w:r>
                  <w:proofErr w:type="gramEnd"/>
                  <w:r w:rsidRPr="006B1D19">
                    <w:rPr>
                      <w:rFonts w:ascii="Times New Roman" w:hAnsi="Times New Roman" w:cs="Times New Roman"/>
                      <w:sz w:val="20"/>
                      <w:szCs w:val="20"/>
                    </w:rPr>
                    <w:t>, уклейка (</w:t>
                  </w:r>
                  <w:r w:rsidRPr="006B1D19">
                    <w:rPr>
                      <w:rFonts w:ascii="Times New Roman" w:hAnsi="Times New Roman" w:cs="Times New Roman"/>
                      <w:i/>
                      <w:sz w:val="20"/>
                      <w:szCs w:val="20"/>
                    </w:rPr>
                    <w:t>Alburnus alburnus</w:t>
                  </w:r>
                  <w:r w:rsidRPr="006B1D19">
                    <w:rPr>
                      <w:rFonts w:ascii="Times New Roman" w:hAnsi="Times New Roman" w:cs="Times New Roman"/>
                      <w:sz w:val="20"/>
                      <w:szCs w:val="20"/>
                    </w:rPr>
                    <w:t>), верховка (</w:t>
                  </w:r>
                  <w:r w:rsidRPr="006B1D19">
                    <w:rPr>
                      <w:rFonts w:ascii="Times New Roman" w:hAnsi="Times New Roman" w:cs="Times New Roman"/>
                      <w:i/>
                      <w:iCs/>
                      <w:sz w:val="20"/>
                      <w:szCs w:val="20"/>
                      <w:lang w:val="la-Latn"/>
                    </w:rPr>
                    <w:t>Leucaspius delineatus</w:t>
                  </w:r>
                  <w:r w:rsidRPr="006B1D19">
                    <w:rPr>
                      <w:rFonts w:ascii="Times New Roman" w:hAnsi="Times New Roman" w:cs="Times New Roman"/>
                      <w:i/>
                      <w:iCs/>
                      <w:sz w:val="20"/>
                      <w:szCs w:val="20"/>
                    </w:rPr>
                    <w:t xml:space="preserve">), </w:t>
                  </w:r>
                  <w:r w:rsidRPr="006B1D19">
                    <w:rPr>
                      <w:rFonts w:ascii="Times New Roman" w:hAnsi="Times New Roman" w:cs="Times New Roman"/>
                      <w:iCs/>
                      <w:sz w:val="20"/>
                      <w:szCs w:val="20"/>
                    </w:rPr>
                    <w:t>все виды тюльки (</w:t>
                  </w:r>
                  <w:r w:rsidRPr="006B1D19">
                    <w:rPr>
                      <w:rFonts w:ascii="Times New Roman" w:hAnsi="Times New Roman" w:cs="Times New Roman"/>
                      <w:i/>
                      <w:iCs/>
                      <w:sz w:val="20"/>
                      <w:szCs w:val="20"/>
                    </w:rPr>
                    <w:t>род Clupeonella</w:t>
                  </w:r>
                  <w:r w:rsidRPr="006B1D19">
                    <w:rPr>
                      <w:rFonts w:ascii="Times New Roman" w:hAnsi="Times New Roman" w:cs="Times New Roman"/>
                      <w:iCs/>
                      <w:sz w:val="20"/>
                      <w:szCs w:val="20"/>
                    </w:rPr>
                    <w:t>), все виды корюшек (семейство Osmeridae), европейская ряпушка (</w:t>
                  </w:r>
                  <w:r w:rsidRPr="006B1D19">
                    <w:rPr>
                      <w:rFonts w:ascii="Times New Roman" w:hAnsi="Times New Roman" w:cs="Times New Roman"/>
                      <w:i/>
                      <w:iCs/>
                      <w:sz w:val="20"/>
                      <w:szCs w:val="20"/>
                    </w:rPr>
                    <w:t>Coregonus albula</w:t>
                  </w:r>
                  <w:r w:rsidRPr="006B1D19">
                    <w:rPr>
                      <w:rFonts w:ascii="Times New Roman" w:hAnsi="Times New Roman" w:cs="Times New Roman"/>
                      <w:iCs/>
                      <w:sz w:val="20"/>
                      <w:szCs w:val="20"/>
                    </w:rPr>
                    <w:t>), сибирская ряпушка (</w:t>
                  </w:r>
                  <w:r w:rsidRPr="006B1D19">
                    <w:rPr>
                      <w:rFonts w:ascii="Times New Roman" w:hAnsi="Times New Roman" w:cs="Times New Roman"/>
                      <w:i/>
                      <w:iCs/>
                      <w:sz w:val="20"/>
                      <w:szCs w:val="20"/>
                    </w:rPr>
                    <w:t>Coregonus sardinella merki</w:t>
                  </w:r>
                  <w:r w:rsidRPr="006B1D19">
                    <w:rPr>
                      <w:rFonts w:ascii="Times New Roman" w:hAnsi="Times New Roman" w:cs="Times New Roman"/>
                      <w:iCs/>
                      <w:sz w:val="20"/>
                      <w:szCs w:val="20"/>
                    </w:rPr>
                    <w:t>), пелядь (</w:t>
                  </w:r>
                  <w:r w:rsidRPr="006B1D19">
                    <w:rPr>
                      <w:rFonts w:ascii="Times New Roman" w:hAnsi="Times New Roman" w:cs="Times New Roman"/>
                      <w:i/>
                      <w:iCs/>
                      <w:sz w:val="20"/>
                      <w:szCs w:val="20"/>
                      <w:lang w:val="la-Latn"/>
                    </w:rPr>
                    <w:t>Coregonus peled</w:t>
                  </w:r>
                  <w:r w:rsidRPr="006B1D19">
                    <w:rPr>
                      <w:rFonts w:ascii="Times New Roman" w:hAnsi="Times New Roman" w:cs="Times New Roman"/>
                      <w:i/>
                      <w:iCs/>
                      <w:sz w:val="20"/>
                      <w:szCs w:val="20"/>
                    </w:rPr>
                    <w:t>)</w:t>
                  </w:r>
                  <w:r w:rsidRPr="006B1D19">
                    <w:rPr>
                      <w:rFonts w:ascii="Times New Roman" w:hAnsi="Times New Roman" w:cs="Times New Roman"/>
                      <w:iCs/>
                      <w:sz w:val="20"/>
                      <w:szCs w:val="20"/>
                    </w:rPr>
                    <w:t>, синец (</w:t>
                  </w:r>
                  <w:r w:rsidRPr="006B1D19">
                    <w:rPr>
                      <w:rFonts w:ascii="Times New Roman" w:hAnsi="Times New Roman" w:cs="Times New Roman"/>
                      <w:i/>
                      <w:iCs/>
                      <w:sz w:val="20"/>
                      <w:szCs w:val="20"/>
                      <w:lang w:val="la-Latn"/>
                    </w:rPr>
                    <w:t>Ballerus ballerus</w:t>
                  </w:r>
                  <w:r w:rsidRPr="006B1D19">
                    <w:rPr>
                      <w:rFonts w:ascii="Times New Roman" w:hAnsi="Times New Roman" w:cs="Times New Roman"/>
                      <w:iCs/>
                      <w:sz w:val="20"/>
                      <w:szCs w:val="20"/>
                    </w:rPr>
                    <w:t>), все виды востробрюшек (род Hemiculter), все виды семейства сельдевые (Clupeidae), все виды скумбрий (род Scomber), все виды анчоусов (род Engraulis), сайра (</w:t>
                  </w:r>
                  <w:r w:rsidRPr="006B1D19">
                    <w:rPr>
                      <w:rFonts w:ascii="Times New Roman" w:hAnsi="Times New Roman" w:cs="Times New Roman"/>
                      <w:i/>
                      <w:iCs/>
                      <w:sz w:val="20"/>
                      <w:szCs w:val="20"/>
                    </w:rPr>
                    <w:t xml:space="preserve">Cololabis </w:t>
                  </w:r>
                  <w:proofErr w:type="gramStart"/>
                  <w:r w:rsidRPr="006B1D19">
                    <w:rPr>
                      <w:rFonts w:ascii="Times New Roman" w:hAnsi="Times New Roman" w:cs="Times New Roman"/>
                      <w:i/>
                      <w:iCs/>
                      <w:sz w:val="20"/>
                      <w:szCs w:val="20"/>
                    </w:rPr>
                    <w:t>saira</w:t>
                  </w:r>
                  <w:r w:rsidRPr="006B1D19">
                    <w:rPr>
                      <w:rFonts w:ascii="Times New Roman" w:hAnsi="Times New Roman" w:cs="Times New Roman"/>
                      <w:iCs/>
                      <w:sz w:val="20"/>
                      <w:szCs w:val="20"/>
                    </w:rPr>
                    <w:t>), сардина иваси  (</w:t>
                  </w:r>
                  <w:r w:rsidRPr="006B1D19">
                    <w:rPr>
                      <w:rFonts w:ascii="Times New Roman" w:hAnsi="Times New Roman" w:cs="Times New Roman"/>
                      <w:i/>
                      <w:iCs/>
                      <w:sz w:val="20"/>
                      <w:szCs w:val="20"/>
                    </w:rPr>
                    <w:t>Sardinops melanostictus</w:t>
                  </w:r>
                  <w:r w:rsidRPr="006B1D19">
                    <w:rPr>
                      <w:rFonts w:ascii="Times New Roman" w:hAnsi="Times New Roman" w:cs="Times New Roman"/>
                      <w:iCs/>
                      <w:sz w:val="20"/>
                      <w:szCs w:val="20"/>
                    </w:rPr>
                    <w:t>), сайка (Boreogadus saida),</w:t>
                  </w:r>
                  <w:r w:rsidRPr="006B1D19">
                    <w:rPr>
                      <w:rFonts w:ascii="Times New Roman" w:hAnsi="Times New Roman" w:cs="Times New Roman"/>
                      <w:sz w:val="20"/>
                      <w:szCs w:val="20"/>
                    </w:rPr>
                    <w:t xml:space="preserve"> </w:t>
                  </w:r>
                  <w:r w:rsidRPr="006B1D19">
                    <w:rPr>
                      <w:rFonts w:ascii="Times New Roman" w:hAnsi="Times New Roman" w:cs="Times New Roman"/>
                      <w:iCs/>
                      <w:sz w:val="20"/>
                      <w:szCs w:val="20"/>
                    </w:rPr>
                    <w:t>антарктическая серебрянка</w:t>
                  </w:r>
                  <w:r w:rsidRPr="006B1D19">
                    <w:rPr>
                      <w:rFonts w:ascii="Times New Roman" w:hAnsi="Times New Roman" w:cs="Times New Roman"/>
                      <w:sz w:val="20"/>
                      <w:szCs w:val="20"/>
                    </w:rPr>
                    <w:t xml:space="preserve"> (</w:t>
                  </w:r>
                  <w:r w:rsidRPr="006B1D19">
                    <w:rPr>
                      <w:rFonts w:ascii="Times New Roman" w:hAnsi="Times New Roman" w:cs="Times New Roman"/>
                      <w:i/>
                      <w:iCs/>
                      <w:sz w:val="20"/>
                      <w:szCs w:val="20"/>
                    </w:rPr>
                    <w:t xml:space="preserve">Pleuragramma antarcticum), </w:t>
                  </w:r>
                  <w:r w:rsidRPr="006B1D19">
                    <w:rPr>
                      <w:rFonts w:ascii="Times New Roman" w:hAnsi="Times New Roman" w:cs="Times New Roman"/>
                      <w:iCs/>
                      <w:sz w:val="20"/>
                      <w:szCs w:val="20"/>
                    </w:rPr>
                    <w:t xml:space="preserve">все виды кефалей (семейство </w:t>
                  </w:r>
                  <w:r w:rsidRPr="006B1D19">
                    <w:rPr>
                      <w:rFonts w:ascii="Times New Roman" w:hAnsi="Times New Roman" w:cs="Times New Roman"/>
                      <w:i/>
                      <w:iCs/>
                      <w:sz w:val="20"/>
                      <w:szCs w:val="20"/>
                    </w:rPr>
                    <w:t>Mugilidae)</w:t>
                  </w:r>
                  <w:r w:rsidRPr="006B1D19">
                    <w:rPr>
                      <w:rFonts w:ascii="Times New Roman" w:hAnsi="Times New Roman" w:cs="Times New Roman"/>
                      <w:iCs/>
                      <w:sz w:val="20"/>
                      <w:szCs w:val="20"/>
                    </w:rPr>
                    <w:t xml:space="preserve">, все виды миктофид (семейство </w:t>
                  </w:r>
                  <w:r w:rsidRPr="006B1D19">
                    <w:rPr>
                      <w:rFonts w:ascii="Times New Roman" w:hAnsi="Times New Roman" w:cs="Times New Roman"/>
                      <w:i/>
                      <w:iCs/>
                      <w:sz w:val="20"/>
                      <w:szCs w:val="20"/>
                    </w:rPr>
                    <w:t>Myctophidae</w:t>
                  </w:r>
                  <w:r w:rsidRPr="006B1D19">
                    <w:rPr>
                      <w:rFonts w:ascii="Times New Roman" w:hAnsi="Times New Roman" w:cs="Times New Roman"/>
                      <w:iCs/>
                      <w:sz w:val="20"/>
                      <w:szCs w:val="20"/>
                    </w:rPr>
                    <w:t xml:space="preserve">), все виды пинагоровых (семейство </w:t>
                  </w:r>
                  <w:r w:rsidRPr="006B1D19">
                    <w:rPr>
                      <w:rFonts w:ascii="Times New Roman" w:hAnsi="Times New Roman" w:cs="Times New Roman"/>
                      <w:i/>
                      <w:iCs/>
                      <w:sz w:val="20"/>
                      <w:szCs w:val="20"/>
                    </w:rPr>
                    <w:t>Cyclopteridae</w:t>
                  </w:r>
                  <w:r w:rsidRPr="006B1D19">
                    <w:rPr>
                      <w:rFonts w:ascii="Times New Roman" w:hAnsi="Times New Roman" w:cs="Times New Roman"/>
                      <w:iCs/>
                      <w:sz w:val="20"/>
                      <w:szCs w:val="20"/>
                    </w:rPr>
                    <w:t>), минтай (</w:t>
                  </w:r>
                  <w:r w:rsidRPr="006B1D19">
                    <w:rPr>
                      <w:rFonts w:ascii="Times New Roman" w:hAnsi="Times New Roman" w:cs="Times New Roman"/>
                      <w:i/>
                      <w:iCs/>
                      <w:sz w:val="20"/>
                      <w:szCs w:val="20"/>
                      <w:lang w:val="en-US"/>
                    </w:rPr>
                    <w:t>Gadus</w:t>
                  </w:r>
                  <w:r w:rsidRPr="006B1D19">
                    <w:rPr>
                      <w:rFonts w:ascii="Times New Roman" w:hAnsi="Times New Roman" w:cs="Times New Roman"/>
                      <w:i/>
                      <w:iCs/>
                      <w:sz w:val="20"/>
                      <w:szCs w:val="20"/>
                    </w:rPr>
                    <w:t xml:space="preserve"> </w:t>
                  </w:r>
                  <w:r w:rsidRPr="006B1D19">
                    <w:rPr>
                      <w:rFonts w:ascii="Times New Roman" w:hAnsi="Times New Roman" w:cs="Times New Roman"/>
                      <w:i/>
                      <w:iCs/>
                      <w:sz w:val="20"/>
                      <w:szCs w:val="20"/>
                      <w:lang w:val="en-US"/>
                    </w:rPr>
                    <w:t>chalcogrammus</w:t>
                  </w:r>
                  <w:r w:rsidRPr="006B1D19">
                    <w:rPr>
                      <w:rFonts w:ascii="Times New Roman" w:hAnsi="Times New Roman" w:cs="Times New Roman"/>
                      <w:iCs/>
                      <w:sz w:val="20"/>
                      <w:szCs w:val="20"/>
                    </w:rPr>
                    <w:t xml:space="preserve">)  </w:t>
                  </w:r>
                  <w:r w:rsidRPr="006B1D19">
                    <w:rPr>
                      <w:rFonts w:ascii="Times New Roman" w:hAnsi="Times New Roman" w:cs="Times New Roman"/>
                      <w:bCs/>
                      <w:iCs/>
                      <w:sz w:val="20"/>
                      <w:szCs w:val="20"/>
                    </w:rPr>
                    <w:t>биомасса определяется с учетом процента потребления кормовых организмов </w:t>
                  </w:r>
                  <w:r w:rsidRPr="006B1D19">
                    <w:rPr>
                      <w:rFonts w:ascii="Times New Roman" w:hAnsi="Times New Roman" w:cs="Times New Roman"/>
                      <w:bCs/>
                      <w:i/>
                      <w:iCs/>
                      <w:sz w:val="20"/>
                      <w:szCs w:val="20"/>
                    </w:rPr>
                    <w:t>Bi</w:t>
                  </w:r>
                  <w:r w:rsidRPr="006B1D19">
                    <w:rPr>
                      <w:rFonts w:ascii="Times New Roman" w:hAnsi="Times New Roman" w:cs="Times New Roman"/>
                      <w:bCs/>
                      <w:iCs/>
                      <w:sz w:val="20"/>
                      <w:szCs w:val="20"/>
                    </w:rPr>
                    <w:t> × 0,5.</w:t>
                  </w:r>
                  <w:proofErr w:type="gramEnd"/>
                </w:p>
                <w:p w:rsidR="00F838CC" w:rsidRPr="006B1D19" w:rsidRDefault="00F838CC" w:rsidP="003F6568">
                  <w:pPr>
                    <w:rPr>
                      <w:rFonts w:ascii="Times New Roman" w:hAnsi="Times New Roman" w:cs="Times New Roman"/>
                      <w:sz w:val="20"/>
                      <w:szCs w:val="20"/>
                    </w:rPr>
                  </w:pPr>
                </w:p>
                <w:p w:rsidR="00F838CC" w:rsidRPr="006B1D19" w:rsidRDefault="00F838CC" w:rsidP="003F6568">
                  <w:pPr>
                    <w:rPr>
                      <w:rFonts w:ascii="Times New Roman" w:hAnsi="Times New Roman" w:cs="Times New Roman"/>
                      <w:sz w:val="20"/>
                      <w:szCs w:val="20"/>
                    </w:rPr>
                  </w:pPr>
                </w:p>
              </w:tc>
            </w:tr>
            <w:tr w:rsidR="00F838CC" w:rsidRPr="006B1D19" w:rsidTr="003F6568">
              <w:tc>
                <w:tcPr>
                  <w:tcW w:w="1242"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lastRenderedPageBreak/>
                    <w:t xml:space="preserve"> «Оценка воздействия </w:t>
                  </w:r>
                  <w:proofErr w:type="gramStart"/>
                  <w:r w:rsidRPr="006B1D19">
                    <w:rPr>
                      <w:rFonts w:ascii="Times New Roman" w:hAnsi="Times New Roman" w:cs="Times New Roman"/>
                      <w:sz w:val="20"/>
                      <w:szCs w:val="20"/>
                    </w:rPr>
                    <w:t>эксплуата</w:t>
                  </w:r>
                  <w:r>
                    <w:rPr>
                      <w:rFonts w:ascii="Times New Roman" w:hAnsi="Times New Roman" w:cs="Times New Roman"/>
                      <w:sz w:val="20"/>
                      <w:szCs w:val="20"/>
                    </w:rPr>
                    <w:t>-</w:t>
                  </w:r>
                  <w:r w:rsidRPr="006B1D19">
                    <w:rPr>
                      <w:rFonts w:ascii="Times New Roman" w:hAnsi="Times New Roman" w:cs="Times New Roman"/>
                      <w:sz w:val="20"/>
                      <w:szCs w:val="20"/>
                    </w:rPr>
                    <w:t>ции</w:t>
                  </w:r>
                  <w:proofErr w:type="gramEnd"/>
                  <w:r w:rsidRPr="006B1D19">
                    <w:rPr>
                      <w:rFonts w:ascii="Times New Roman" w:hAnsi="Times New Roman" w:cs="Times New Roman"/>
                      <w:sz w:val="20"/>
                      <w:szCs w:val="20"/>
                    </w:rPr>
                    <w:t xml:space="preserve"> ГЭС филиала ПАО «РусГидро» «Камская ГЭС» </w:t>
                  </w:r>
                </w:p>
              </w:tc>
              <w:tc>
                <w:tcPr>
                  <w:tcW w:w="6977" w:type="dxa"/>
                  <w:tcBorders>
                    <w:top w:val="single" w:sz="4" w:space="0" w:color="auto"/>
                    <w:left w:val="single" w:sz="4" w:space="0" w:color="auto"/>
                    <w:bottom w:val="single" w:sz="4" w:space="0" w:color="auto"/>
                    <w:right w:val="single" w:sz="4" w:space="0" w:color="auto"/>
                  </w:tcBorders>
                  <w:hideMark/>
                </w:tcPr>
                <w:tbl>
                  <w:tblPr>
                    <w:tblStyle w:val="a3"/>
                    <w:tblW w:w="7260" w:type="dxa"/>
                    <w:tblLook w:val="04A0" w:firstRow="1" w:lastRow="0" w:firstColumn="1" w:lastColumn="0" w:noHBand="0" w:noVBand="1"/>
                  </w:tblPr>
                  <w:tblGrid>
                    <w:gridCol w:w="1007"/>
                    <w:gridCol w:w="985"/>
                    <w:gridCol w:w="554"/>
                    <w:gridCol w:w="765"/>
                    <w:gridCol w:w="698"/>
                    <w:gridCol w:w="541"/>
                    <w:gridCol w:w="866"/>
                    <w:gridCol w:w="803"/>
                    <w:gridCol w:w="1041"/>
                  </w:tblGrid>
                  <w:tr w:rsidR="00F838CC" w:rsidRPr="006B1D19" w:rsidTr="002B7780">
                    <w:tc>
                      <w:tcPr>
                        <w:tcW w:w="1007"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 xml:space="preserve">Вид работ </w:t>
                        </w:r>
                      </w:p>
                    </w:tc>
                    <w:tc>
                      <w:tcPr>
                        <w:tcW w:w="985"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554"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 xml:space="preserve">P/B </w:t>
                        </w:r>
                      </w:p>
                    </w:tc>
                    <w:tc>
                      <w:tcPr>
                        <w:tcW w:w="765"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W, м</w:t>
                        </w:r>
                        <w:r w:rsidRPr="006B1D19">
                          <w:rPr>
                            <w:sz w:val="20"/>
                            <w:szCs w:val="20"/>
                            <w:vertAlign w:val="superscript"/>
                          </w:rPr>
                          <w:t>3</w:t>
                        </w:r>
                        <w:r w:rsidRPr="006B1D19">
                          <w:rPr>
                            <w:sz w:val="20"/>
                            <w:szCs w:val="20"/>
                          </w:rPr>
                          <w:t xml:space="preserve"> </w:t>
                        </w:r>
                      </w:p>
                    </w:tc>
                    <w:tc>
                      <w:tcPr>
                        <w:tcW w:w="698"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K</w:t>
                        </w:r>
                        <w:r w:rsidRPr="006B1D19">
                          <w:rPr>
                            <w:sz w:val="20"/>
                            <w:szCs w:val="20"/>
                            <w:vertAlign w:val="subscript"/>
                          </w:rPr>
                          <w:t xml:space="preserve">E </w:t>
                        </w:r>
                      </w:p>
                    </w:tc>
                    <w:tc>
                      <w:tcPr>
                        <w:tcW w:w="541"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K</w:t>
                        </w:r>
                        <w:r w:rsidRPr="006B1D19">
                          <w:rPr>
                            <w:sz w:val="20"/>
                            <w:szCs w:val="20"/>
                            <w:vertAlign w:val="subscript"/>
                          </w:rPr>
                          <w:t>3</w:t>
                        </w:r>
                      </w:p>
                    </w:tc>
                    <w:tc>
                      <w:tcPr>
                        <w:tcW w:w="86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 xml:space="preserve">d </w:t>
                        </w:r>
                      </w:p>
                    </w:tc>
                    <w:tc>
                      <w:tcPr>
                        <w:tcW w:w="803"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1041"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 xml:space="preserve">N, кг </w:t>
                        </w:r>
                      </w:p>
                    </w:tc>
                  </w:tr>
                  <w:tr w:rsidR="00F838CC" w:rsidRPr="006B1D19" w:rsidTr="002B7780">
                    <w:tc>
                      <w:tcPr>
                        <w:tcW w:w="1007"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proofErr w:type="gramStart"/>
                        <w:r w:rsidRPr="006B1D19">
                          <w:rPr>
                            <w:sz w:val="20"/>
                            <w:szCs w:val="20"/>
                          </w:rPr>
                          <w:t>Прохож</w:t>
                        </w:r>
                        <w:r>
                          <w:rPr>
                            <w:sz w:val="20"/>
                            <w:szCs w:val="20"/>
                          </w:rPr>
                          <w:t>-</w:t>
                        </w:r>
                        <w:r w:rsidRPr="006B1D19">
                          <w:rPr>
                            <w:sz w:val="20"/>
                            <w:szCs w:val="20"/>
                          </w:rPr>
                          <w:t>дение</w:t>
                        </w:r>
                        <w:proofErr w:type="gramEnd"/>
                        <w:r w:rsidRPr="006B1D19">
                          <w:rPr>
                            <w:sz w:val="20"/>
                            <w:szCs w:val="20"/>
                          </w:rPr>
                          <w:t xml:space="preserve"> воды через гидро</w:t>
                        </w:r>
                        <w:r>
                          <w:rPr>
                            <w:sz w:val="20"/>
                            <w:szCs w:val="20"/>
                          </w:rPr>
                          <w:t>-</w:t>
                        </w:r>
                        <w:r w:rsidRPr="006B1D19">
                          <w:rPr>
                            <w:sz w:val="20"/>
                            <w:szCs w:val="20"/>
                          </w:rPr>
                          <w:t xml:space="preserve">агрегаты Камской ГЭС </w:t>
                        </w:r>
                      </w:p>
                    </w:tc>
                    <w:tc>
                      <w:tcPr>
                        <w:tcW w:w="985"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1,453175</w:t>
                        </w:r>
                      </w:p>
                    </w:tc>
                    <w:tc>
                      <w:tcPr>
                        <w:tcW w:w="554"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20</w:t>
                        </w:r>
                      </w:p>
                    </w:tc>
                    <w:tc>
                      <w:tcPr>
                        <w:tcW w:w="765"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50 178 418 847</w:t>
                        </w:r>
                      </w:p>
                    </w:tc>
                    <w:tc>
                      <w:tcPr>
                        <w:tcW w:w="698"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0,125</w:t>
                        </w:r>
                      </w:p>
                    </w:tc>
                    <w:tc>
                      <w:tcPr>
                        <w:tcW w:w="541"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0,4</w:t>
                        </w:r>
                      </w:p>
                    </w:tc>
                    <w:tc>
                      <w:tcPr>
                        <w:tcW w:w="866"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0,12325</w:t>
                        </w:r>
                      </w:p>
                    </w:tc>
                    <w:tc>
                      <w:tcPr>
                        <w:tcW w:w="803"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1041"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8 987 146,43</w:t>
                        </w:r>
                      </w:p>
                    </w:tc>
                  </w:tr>
                  <w:tr w:rsidR="002B7780" w:rsidRPr="006B1D19" w:rsidTr="002B7780">
                    <w:tc>
                      <w:tcPr>
                        <w:tcW w:w="1007" w:type="dxa"/>
                        <w:tcBorders>
                          <w:top w:val="single" w:sz="4" w:space="0" w:color="auto"/>
                          <w:left w:val="single" w:sz="4" w:space="0" w:color="auto"/>
                          <w:bottom w:val="single" w:sz="4" w:space="0" w:color="auto"/>
                          <w:right w:val="single" w:sz="4" w:space="0" w:color="auto"/>
                        </w:tcBorders>
                        <w:hideMark/>
                      </w:tcPr>
                      <w:p w:rsidR="002B7780" w:rsidRPr="006B1D19" w:rsidRDefault="002B7780"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6253" w:type="dxa"/>
                        <w:gridSpan w:val="8"/>
                        <w:tcBorders>
                          <w:top w:val="single" w:sz="4" w:space="0" w:color="auto"/>
                          <w:left w:val="single" w:sz="4" w:space="0" w:color="auto"/>
                          <w:bottom w:val="single" w:sz="4" w:space="0" w:color="auto"/>
                          <w:right w:val="single" w:sz="4" w:space="0" w:color="auto"/>
                        </w:tcBorders>
                      </w:tcPr>
                      <w:p w:rsidR="002B7780" w:rsidRPr="006B1D19" w:rsidRDefault="002B7780"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8 987 146,43</w:t>
                        </w:r>
                      </w:p>
                    </w:tc>
                  </w:tr>
                </w:tbl>
                <w:p w:rsidR="00F838CC" w:rsidRPr="006B1D19" w:rsidRDefault="00F838CC" w:rsidP="003F6568">
                  <w:pPr>
                    <w:rPr>
                      <w:rFonts w:ascii="Times New Roman" w:hAnsi="Times New Roman" w:cs="Times New Roman"/>
                      <w:sz w:val="20"/>
                      <w:szCs w:val="20"/>
                    </w:rPr>
                  </w:pPr>
                </w:p>
              </w:tc>
              <w:tc>
                <w:tcPr>
                  <w:tcW w:w="7056" w:type="dxa"/>
                  <w:tcBorders>
                    <w:top w:val="single" w:sz="4" w:space="0" w:color="auto"/>
                    <w:left w:val="single" w:sz="4" w:space="0" w:color="auto"/>
                    <w:bottom w:val="single" w:sz="4" w:space="0" w:color="auto"/>
                    <w:right w:val="single" w:sz="4" w:space="0" w:color="auto"/>
                  </w:tcBorders>
                  <w:hideMark/>
                </w:tcPr>
                <w:tbl>
                  <w:tblPr>
                    <w:tblStyle w:val="a3"/>
                    <w:tblW w:w="0" w:type="auto"/>
                    <w:tblLook w:val="04A0" w:firstRow="1" w:lastRow="0" w:firstColumn="1" w:lastColumn="0" w:noHBand="0" w:noVBand="1"/>
                  </w:tblPr>
                  <w:tblGrid>
                    <w:gridCol w:w="1075"/>
                    <w:gridCol w:w="808"/>
                    <w:gridCol w:w="454"/>
                    <w:gridCol w:w="1085"/>
                    <w:gridCol w:w="572"/>
                    <w:gridCol w:w="809"/>
                    <w:gridCol w:w="730"/>
                    <w:gridCol w:w="572"/>
                    <w:gridCol w:w="651"/>
                  </w:tblGrid>
                  <w:tr w:rsidR="00F838CC" w:rsidRPr="006B1D19" w:rsidTr="002B7780">
                    <w:tc>
                      <w:tcPr>
                        <w:tcW w:w="1075"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 xml:space="preserve">Вид работ </w:t>
                        </w:r>
                      </w:p>
                    </w:tc>
                    <w:tc>
                      <w:tcPr>
                        <w:tcW w:w="808"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454"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 xml:space="preserve">P/B </w:t>
                        </w:r>
                      </w:p>
                    </w:tc>
                    <w:tc>
                      <w:tcPr>
                        <w:tcW w:w="1085"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 xml:space="preserve">W, м3 </w:t>
                        </w:r>
                      </w:p>
                    </w:tc>
                    <w:tc>
                      <w:tcPr>
                        <w:tcW w:w="572"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K</w:t>
                        </w:r>
                        <w:r w:rsidRPr="006B1D19">
                          <w:rPr>
                            <w:sz w:val="20"/>
                            <w:szCs w:val="20"/>
                            <w:vertAlign w:val="subscript"/>
                          </w:rPr>
                          <w:t>E</w:t>
                        </w:r>
                        <w:r w:rsidRPr="006B1D19">
                          <w:rPr>
                            <w:sz w:val="20"/>
                            <w:szCs w:val="20"/>
                          </w:rPr>
                          <w:t xml:space="preserve"> </w:t>
                        </w:r>
                      </w:p>
                    </w:tc>
                    <w:tc>
                      <w:tcPr>
                        <w:tcW w:w="809"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K3</w:t>
                        </w:r>
                      </w:p>
                    </w:tc>
                    <w:tc>
                      <w:tcPr>
                        <w:tcW w:w="730"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 xml:space="preserve">d </w:t>
                        </w:r>
                      </w:p>
                    </w:tc>
                    <w:tc>
                      <w:tcPr>
                        <w:tcW w:w="572"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651"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r w:rsidRPr="006B1D19">
                          <w:rPr>
                            <w:sz w:val="20"/>
                            <w:szCs w:val="20"/>
                          </w:rPr>
                          <w:t xml:space="preserve">N, кг </w:t>
                        </w:r>
                      </w:p>
                    </w:tc>
                  </w:tr>
                  <w:tr w:rsidR="00F838CC" w:rsidRPr="006B1D19" w:rsidTr="002B7780">
                    <w:tc>
                      <w:tcPr>
                        <w:tcW w:w="1075"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pStyle w:val="Default"/>
                          <w:rPr>
                            <w:sz w:val="20"/>
                            <w:szCs w:val="20"/>
                          </w:rPr>
                        </w:pPr>
                        <w:proofErr w:type="gramStart"/>
                        <w:r w:rsidRPr="006B1D19">
                          <w:rPr>
                            <w:sz w:val="20"/>
                            <w:szCs w:val="20"/>
                          </w:rPr>
                          <w:t>Прохожде</w:t>
                        </w:r>
                        <w:r>
                          <w:rPr>
                            <w:sz w:val="20"/>
                            <w:szCs w:val="20"/>
                          </w:rPr>
                          <w:t>-</w:t>
                        </w:r>
                        <w:r w:rsidRPr="006B1D19">
                          <w:rPr>
                            <w:sz w:val="20"/>
                            <w:szCs w:val="20"/>
                          </w:rPr>
                          <w:t>ние</w:t>
                        </w:r>
                        <w:proofErr w:type="gramEnd"/>
                        <w:r w:rsidRPr="006B1D19">
                          <w:rPr>
                            <w:sz w:val="20"/>
                            <w:szCs w:val="20"/>
                          </w:rPr>
                          <w:t xml:space="preserve"> воды через гидроагрега</w:t>
                        </w:r>
                        <w:r>
                          <w:rPr>
                            <w:sz w:val="20"/>
                            <w:szCs w:val="20"/>
                          </w:rPr>
                          <w:t>-</w:t>
                        </w:r>
                        <w:r w:rsidRPr="006B1D19">
                          <w:rPr>
                            <w:sz w:val="20"/>
                            <w:szCs w:val="20"/>
                          </w:rPr>
                          <w:t xml:space="preserve">ты Камской ГЭС </w:t>
                        </w:r>
                      </w:p>
                    </w:tc>
                    <w:tc>
                      <w:tcPr>
                        <w:tcW w:w="808"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1,453175</w:t>
                        </w:r>
                      </w:p>
                    </w:tc>
                    <w:tc>
                      <w:tcPr>
                        <w:tcW w:w="454"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20</w:t>
                        </w:r>
                      </w:p>
                    </w:tc>
                    <w:tc>
                      <w:tcPr>
                        <w:tcW w:w="1085"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50178418847</w:t>
                        </w:r>
                      </w:p>
                    </w:tc>
                    <w:tc>
                      <w:tcPr>
                        <w:tcW w:w="572"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0,125</w:t>
                        </w:r>
                      </w:p>
                    </w:tc>
                    <w:tc>
                      <w:tcPr>
                        <w:tcW w:w="809"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0,056675</w:t>
                        </w:r>
                      </w:p>
                    </w:tc>
                    <w:tc>
                      <w:tcPr>
                        <w:tcW w:w="730"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0,12325</w:t>
                        </w:r>
                      </w:p>
                    </w:tc>
                    <w:tc>
                      <w:tcPr>
                        <w:tcW w:w="572"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651" w:type="dxa"/>
                        <w:tcBorders>
                          <w:top w:val="single" w:sz="4" w:space="0" w:color="auto"/>
                          <w:left w:val="single" w:sz="4" w:space="0" w:color="auto"/>
                          <w:bottom w:val="single" w:sz="4" w:space="0" w:color="auto"/>
                          <w:right w:val="single" w:sz="4" w:space="0" w:color="auto"/>
                        </w:tcBorders>
                        <w:hideMark/>
                      </w:tcPr>
                      <w:p w:rsidR="00F838CC" w:rsidRPr="006B1D19" w:rsidRDefault="00F838CC" w:rsidP="003F6568">
                        <w:pPr>
                          <w:rPr>
                            <w:rFonts w:ascii="Times New Roman" w:hAnsi="Times New Roman" w:cs="Times New Roman"/>
                            <w:sz w:val="20"/>
                            <w:szCs w:val="20"/>
                          </w:rPr>
                        </w:pPr>
                        <w:r w:rsidRPr="006B1D19">
                          <w:rPr>
                            <w:rFonts w:ascii="Times New Roman" w:hAnsi="Times New Roman" w:cs="Times New Roman"/>
                            <w:sz w:val="20"/>
                            <w:szCs w:val="20"/>
                          </w:rPr>
                          <w:t>1 273 366,31</w:t>
                        </w:r>
                      </w:p>
                    </w:tc>
                  </w:tr>
                  <w:tr w:rsidR="002B7780" w:rsidRPr="006B1D19" w:rsidTr="002B7780">
                    <w:tc>
                      <w:tcPr>
                        <w:tcW w:w="1075" w:type="dxa"/>
                        <w:tcBorders>
                          <w:top w:val="single" w:sz="4" w:space="0" w:color="auto"/>
                          <w:left w:val="single" w:sz="4" w:space="0" w:color="auto"/>
                          <w:bottom w:val="single" w:sz="4" w:space="0" w:color="auto"/>
                          <w:right w:val="single" w:sz="4" w:space="0" w:color="auto"/>
                        </w:tcBorders>
                        <w:hideMark/>
                      </w:tcPr>
                      <w:p w:rsidR="002B7780" w:rsidRPr="006B1D19" w:rsidRDefault="002B7780"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5681" w:type="dxa"/>
                        <w:gridSpan w:val="8"/>
                        <w:tcBorders>
                          <w:top w:val="single" w:sz="4" w:space="0" w:color="auto"/>
                          <w:left w:val="single" w:sz="4" w:space="0" w:color="auto"/>
                          <w:bottom w:val="single" w:sz="4" w:space="0" w:color="auto"/>
                          <w:right w:val="single" w:sz="4" w:space="0" w:color="auto"/>
                        </w:tcBorders>
                      </w:tcPr>
                      <w:p w:rsidR="002B7780" w:rsidRPr="006B1D19" w:rsidRDefault="002B7780"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1 273 366,31</w:t>
                        </w:r>
                      </w:p>
                    </w:tc>
                  </w:tr>
                </w:tbl>
                <w:p w:rsidR="00F838CC" w:rsidRPr="006B1D19" w:rsidRDefault="00F838CC" w:rsidP="003F6568">
                  <w:pPr>
                    <w:rPr>
                      <w:rFonts w:ascii="Times New Roman" w:hAnsi="Times New Roman" w:cs="Times New Roman"/>
                      <w:sz w:val="20"/>
                      <w:szCs w:val="20"/>
                    </w:rPr>
                  </w:pPr>
                </w:p>
              </w:tc>
            </w:tr>
            <w:tr w:rsidR="00F838CC" w:rsidRPr="006B1D19" w:rsidTr="003F6568">
              <w:tc>
                <w:tcPr>
                  <w:tcW w:w="1242" w:type="dxa"/>
                  <w:tcBorders>
                    <w:top w:val="single" w:sz="4" w:space="0" w:color="auto"/>
                    <w:left w:val="single" w:sz="4" w:space="0" w:color="auto"/>
                    <w:bottom w:val="single" w:sz="4" w:space="0" w:color="auto"/>
                    <w:right w:val="single" w:sz="4" w:space="0" w:color="auto"/>
                  </w:tcBorders>
                </w:tcPr>
                <w:p w:rsidR="00F838CC" w:rsidRPr="005E34CB" w:rsidRDefault="00F838CC" w:rsidP="003F6568">
                  <w:pPr>
                    <w:pStyle w:val="Style11"/>
                    <w:widowControl/>
                    <w:spacing w:line="240" w:lineRule="auto"/>
                    <w:rPr>
                      <w:rStyle w:val="FontStyle36"/>
                      <w:sz w:val="20"/>
                      <w:szCs w:val="20"/>
                    </w:rPr>
                  </w:pPr>
                  <w:r w:rsidRPr="005E34CB">
                    <w:rPr>
                      <w:rStyle w:val="FontStyle36"/>
                      <w:sz w:val="20"/>
                      <w:szCs w:val="20"/>
                    </w:rPr>
                    <w:t xml:space="preserve">На примере расчета размеров вреда водным </w:t>
                  </w:r>
                  <w:proofErr w:type="gramStart"/>
                  <w:r w:rsidRPr="005E34CB">
                    <w:rPr>
                      <w:rStyle w:val="FontStyle36"/>
                      <w:sz w:val="20"/>
                      <w:szCs w:val="20"/>
                    </w:rPr>
                    <w:t>биоресур</w:t>
                  </w:r>
                  <w:r>
                    <w:rPr>
                      <w:rStyle w:val="FontStyle36"/>
                      <w:sz w:val="20"/>
                      <w:szCs w:val="20"/>
                    </w:rPr>
                    <w:t>-</w:t>
                  </w:r>
                  <w:r w:rsidRPr="005E34CB">
                    <w:rPr>
                      <w:rStyle w:val="FontStyle36"/>
                      <w:sz w:val="20"/>
                      <w:szCs w:val="20"/>
                    </w:rPr>
                    <w:t>сам</w:t>
                  </w:r>
                  <w:proofErr w:type="gramEnd"/>
                  <w:r w:rsidRPr="005E34CB">
                    <w:rPr>
                      <w:rStyle w:val="FontStyle36"/>
                      <w:sz w:val="20"/>
                      <w:szCs w:val="20"/>
                    </w:rPr>
                    <w:t xml:space="preserve"> и среде их обитания от </w:t>
                  </w:r>
                  <w:r w:rsidRPr="005E34CB">
                    <w:rPr>
                      <w:rStyle w:val="FontStyle36"/>
                      <w:sz w:val="20"/>
                      <w:szCs w:val="20"/>
                    </w:rPr>
                    <w:lastRenderedPageBreak/>
                    <w:t>осуществ</w:t>
                  </w:r>
                  <w:r>
                    <w:rPr>
                      <w:rStyle w:val="FontStyle36"/>
                      <w:sz w:val="20"/>
                      <w:szCs w:val="20"/>
                    </w:rPr>
                    <w:t>-</w:t>
                  </w:r>
                  <w:r w:rsidRPr="005E34CB">
                    <w:rPr>
                      <w:rStyle w:val="FontStyle36"/>
                      <w:sz w:val="20"/>
                      <w:szCs w:val="20"/>
                    </w:rPr>
                    <w:t>ления производс</w:t>
                  </w:r>
                  <w:r>
                    <w:rPr>
                      <w:rStyle w:val="FontStyle36"/>
                      <w:sz w:val="20"/>
                      <w:szCs w:val="20"/>
                    </w:rPr>
                    <w:t>-</w:t>
                  </w:r>
                  <w:r w:rsidRPr="005E34CB">
                    <w:rPr>
                      <w:rStyle w:val="FontStyle36"/>
                      <w:sz w:val="20"/>
                      <w:szCs w:val="20"/>
                    </w:rPr>
                    <w:t>твенной деятель</w:t>
                  </w:r>
                  <w:r>
                    <w:rPr>
                      <w:rStyle w:val="FontStyle36"/>
                      <w:sz w:val="20"/>
                      <w:szCs w:val="20"/>
                    </w:rPr>
                    <w:t>-</w:t>
                  </w:r>
                  <w:r w:rsidRPr="005E34CB">
                    <w:rPr>
                      <w:rStyle w:val="FontStyle36"/>
                      <w:sz w:val="20"/>
                      <w:szCs w:val="20"/>
                    </w:rPr>
                    <w:t>ности Курейской ГЭС:</w:t>
                  </w:r>
                </w:p>
                <w:p w:rsidR="00F838CC" w:rsidRPr="005E34CB" w:rsidRDefault="00F838CC" w:rsidP="003F6568">
                  <w:pPr>
                    <w:pStyle w:val="Style11"/>
                    <w:widowControl/>
                    <w:spacing w:line="240" w:lineRule="auto"/>
                    <w:rPr>
                      <w:rStyle w:val="FontStyle36"/>
                      <w:sz w:val="20"/>
                      <w:szCs w:val="20"/>
                    </w:rPr>
                  </w:pPr>
                  <w:proofErr w:type="gramStart"/>
                  <w:r>
                    <w:rPr>
                      <w:rStyle w:val="FontStyle36"/>
                      <w:sz w:val="20"/>
                      <w:szCs w:val="20"/>
                    </w:rPr>
                    <w:t>С</w:t>
                  </w:r>
                  <w:r w:rsidRPr="005E34CB">
                    <w:rPr>
                      <w:rStyle w:val="FontStyle36"/>
                      <w:sz w:val="20"/>
                      <w:szCs w:val="20"/>
                    </w:rPr>
                    <w:t>реднего</w:t>
                  </w:r>
                  <w:r>
                    <w:rPr>
                      <w:rStyle w:val="FontStyle36"/>
                      <w:sz w:val="20"/>
                      <w:szCs w:val="20"/>
                    </w:rPr>
                    <w:t>-</w:t>
                  </w:r>
                  <w:r w:rsidRPr="005E34CB">
                    <w:rPr>
                      <w:rStyle w:val="FontStyle36"/>
                      <w:sz w:val="20"/>
                      <w:szCs w:val="20"/>
                    </w:rPr>
                    <w:t>довой</w:t>
                  </w:r>
                  <w:proofErr w:type="gramEnd"/>
                  <w:r w:rsidRPr="005E34CB">
                    <w:rPr>
                      <w:rStyle w:val="FontStyle36"/>
                      <w:sz w:val="20"/>
                      <w:szCs w:val="20"/>
                    </w:rPr>
                    <w:t xml:space="preserve"> объем воды, исполь</w:t>
                  </w:r>
                  <w:r>
                    <w:rPr>
                      <w:rStyle w:val="FontStyle36"/>
                      <w:sz w:val="20"/>
                      <w:szCs w:val="20"/>
                    </w:rPr>
                    <w:t>-</w:t>
                  </w:r>
                  <w:r w:rsidRPr="005E34CB">
                    <w:rPr>
                      <w:rStyle w:val="FontStyle36"/>
                      <w:sz w:val="20"/>
                      <w:szCs w:val="20"/>
                    </w:rPr>
                    <w:t>зуемый на нужды гидроэнер</w:t>
                  </w:r>
                  <w:r>
                    <w:rPr>
                      <w:rStyle w:val="FontStyle36"/>
                      <w:sz w:val="20"/>
                      <w:szCs w:val="20"/>
                    </w:rPr>
                    <w:t>-</w:t>
                  </w:r>
                  <w:r w:rsidRPr="005E34CB">
                    <w:rPr>
                      <w:rStyle w:val="FontStyle36"/>
                      <w:sz w:val="20"/>
                      <w:szCs w:val="20"/>
                    </w:rPr>
                    <w:t>гетики составляет:</w:t>
                  </w:r>
                </w:p>
                <w:p w:rsidR="00F838CC" w:rsidRPr="005E34CB" w:rsidRDefault="00F838CC" w:rsidP="003F6568">
                  <w:pPr>
                    <w:pStyle w:val="Style9"/>
                    <w:widowControl/>
                    <w:spacing w:line="240" w:lineRule="auto"/>
                    <w:jc w:val="left"/>
                    <w:rPr>
                      <w:rStyle w:val="FontStyle36"/>
                      <w:sz w:val="20"/>
                      <w:szCs w:val="20"/>
                      <w:vertAlign w:val="superscript"/>
                    </w:rPr>
                  </w:pPr>
                  <w:r w:rsidRPr="005E34CB">
                    <w:rPr>
                      <w:rStyle w:val="FontStyle36"/>
                      <w:sz w:val="20"/>
                      <w:szCs w:val="20"/>
                    </w:rPr>
                    <w:t>14 236 304 970 м</w:t>
                  </w:r>
                  <w:r w:rsidRPr="005E34CB">
                    <w:rPr>
                      <w:rStyle w:val="FontStyle36"/>
                      <w:sz w:val="20"/>
                      <w:szCs w:val="20"/>
                      <w:vertAlign w:val="superscript"/>
                    </w:rPr>
                    <w:t>3</w:t>
                  </w:r>
                </w:p>
                <w:p w:rsidR="00F838CC" w:rsidRPr="00505DE8" w:rsidRDefault="00F838CC" w:rsidP="003F6568">
                  <w:pPr>
                    <w:rPr>
                      <w:rFonts w:ascii="Times New Roman" w:hAnsi="Times New Roman" w:cs="Times New Roman"/>
                      <w:sz w:val="20"/>
                      <w:szCs w:val="20"/>
                    </w:rPr>
                  </w:pPr>
                  <w:proofErr w:type="gramStart"/>
                  <w:r w:rsidRPr="005E34CB">
                    <w:rPr>
                      <w:rStyle w:val="FontStyle36"/>
                      <w:sz w:val="20"/>
                      <w:szCs w:val="20"/>
                    </w:rPr>
                    <w:t>Средневз</w:t>
                  </w:r>
                  <w:r>
                    <w:rPr>
                      <w:rStyle w:val="FontStyle36"/>
                      <w:sz w:val="20"/>
                      <w:szCs w:val="20"/>
                    </w:rPr>
                    <w:t>-</w:t>
                  </w:r>
                  <w:r w:rsidRPr="005E34CB">
                    <w:rPr>
                      <w:rStyle w:val="FontStyle36"/>
                      <w:sz w:val="20"/>
                      <w:szCs w:val="20"/>
                    </w:rPr>
                    <w:t>вешенная</w:t>
                  </w:r>
                  <w:proofErr w:type="gramEnd"/>
                  <w:r w:rsidRPr="005E34CB">
                    <w:rPr>
                      <w:rStyle w:val="FontStyle36"/>
                      <w:sz w:val="20"/>
                      <w:szCs w:val="20"/>
                    </w:rPr>
                    <w:t xml:space="preserve">       среднего</w:t>
                  </w:r>
                  <w:r>
                    <w:rPr>
                      <w:rStyle w:val="FontStyle36"/>
                      <w:sz w:val="20"/>
                      <w:szCs w:val="20"/>
                    </w:rPr>
                    <w:t>-</w:t>
                  </w:r>
                  <w:r w:rsidRPr="005E34CB">
                    <w:rPr>
                      <w:rStyle w:val="FontStyle36"/>
                      <w:sz w:val="20"/>
                      <w:szCs w:val="20"/>
                    </w:rPr>
                    <w:t>довая биомасса зоопланк</w:t>
                  </w:r>
                  <w:r>
                    <w:rPr>
                      <w:rStyle w:val="FontStyle36"/>
                      <w:sz w:val="20"/>
                      <w:szCs w:val="20"/>
                    </w:rPr>
                    <w:t>-</w:t>
                  </w:r>
                  <w:r w:rsidRPr="005E34CB">
                    <w:rPr>
                      <w:rStyle w:val="FontStyle36"/>
                      <w:sz w:val="20"/>
                      <w:szCs w:val="20"/>
                    </w:rPr>
                    <w:t>тона составляет: 0,076 г/м</w:t>
                  </w:r>
                  <w:r w:rsidRPr="005E34CB">
                    <w:rPr>
                      <w:rStyle w:val="FontStyle36"/>
                      <w:sz w:val="20"/>
                      <w:szCs w:val="20"/>
                      <w:vertAlign w:val="superscript"/>
                    </w:rPr>
                    <w:t>3</w:t>
                  </w:r>
                  <w:r>
                    <w:rPr>
                      <w:rStyle w:val="FontStyle36"/>
                      <w:sz w:val="20"/>
                      <w:szCs w:val="20"/>
                    </w:rPr>
                    <w:t xml:space="preserve"> при использовании коэффициента </w:t>
                  </w:r>
                  <w:r>
                    <w:rPr>
                      <w:rStyle w:val="FontStyle36"/>
                      <w:sz w:val="20"/>
                      <w:szCs w:val="20"/>
                      <w:lang w:val="en-US"/>
                    </w:rPr>
                    <w:t>d</w:t>
                  </w:r>
                  <w:r>
                    <w:rPr>
                      <w:rStyle w:val="FontStyle36"/>
                      <w:sz w:val="20"/>
                      <w:szCs w:val="20"/>
                    </w:rPr>
                    <w:t xml:space="preserve"> </w:t>
                  </w:r>
                  <w:r w:rsidRPr="00345D29">
                    <w:rPr>
                      <w:rStyle w:val="FontStyle36"/>
                      <w:sz w:val="20"/>
                      <w:szCs w:val="20"/>
                    </w:rPr>
                    <w:t>(</w:t>
                  </w:r>
                  <w:r w:rsidRPr="00345D29">
                    <w:rPr>
                      <w:rFonts w:ascii="Times New Roman" w:eastAsia="Arial" w:hAnsi="Times New Roman" w:cs="Times New Roman"/>
                      <w:color w:val="000000" w:themeColor="text1"/>
                      <w:sz w:val="20"/>
                      <w:szCs w:val="20"/>
                      <w:lang w:eastAsia="ru-RU"/>
                    </w:rPr>
                    <w:t>степень воздейст</w:t>
                  </w:r>
                  <w:r>
                    <w:rPr>
                      <w:rFonts w:ascii="Times New Roman" w:eastAsia="Arial" w:hAnsi="Times New Roman" w:cs="Times New Roman"/>
                      <w:color w:val="000000" w:themeColor="text1"/>
                      <w:sz w:val="20"/>
                      <w:szCs w:val="20"/>
                      <w:lang w:eastAsia="ru-RU"/>
                    </w:rPr>
                    <w:t>-</w:t>
                  </w:r>
                  <w:r w:rsidRPr="00345D29">
                    <w:rPr>
                      <w:rFonts w:ascii="Times New Roman" w:eastAsia="Arial" w:hAnsi="Times New Roman" w:cs="Times New Roman"/>
                      <w:color w:val="000000" w:themeColor="text1"/>
                      <w:sz w:val="20"/>
                      <w:szCs w:val="20"/>
                      <w:lang w:eastAsia="ru-RU"/>
                    </w:rPr>
                    <w:t>вия или доля гибнущих организмов от их общей биомассы, в долях единицы</w:t>
                  </w:r>
                  <w:r>
                    <w:rPr>
                      <w:rFonts w:ascii="Times New Roman" w:eastAsia="Arial" w:hAnsi="Times New Roman" w:cs="Times New Roman"/>
                      <w:color w:val="000000" w:themeColor="text1"/>
                      <w:sz w:val="20"/>
                      <w:szCs w:val="20"/>
                      <w:lang w:eastAsia="ru-RU"/>
                    </w:rPr>
                    <w:t>)</w:t>
                  </w:r>
                </w:p>
              </w:tc>
              <w:tc>
                <w:tcPr>
                  <w:tcW w:w="6977" w:type="dxa"/>
                  <w:tcBorders>
                    <w:top w:val="single" w:sz="4" w:space="0" w:color="auto"/>
                    <w:left w:val="single" w:sz="4" w:space="0" w:color="auto"/>
                    <w:bottom w:val="single" w:sz="4" w:space="0" w:color="auto"/>
                    <w:right w:val="single" w:sz="4" w:space="0" w:color="auto"/>
                  </w:tcBorders>
                </w:tcPr>
                <w:p w:rsidR="00F838CC" w:rsidRPr="005E34CB" w:rsidRDefault="00F838CC" w:rsidP="003F6568">
                  <w:pPr>
                    <w:pStyle w:val="Style13"/>
                    <w:widowControl/>
                    <w:spacing w:line="317" w:lineRule="exact"/>
                    <w:ind w:right="7" w:firstLine="430"/>
                    <w:jc w:val="both"/>
                    <w:rPr>
                      <w:rStyle w:val="FontStyle36"/>
                      <w:sz w:val="20"/>
                      <w:szCs w:val="20"/>
                    </w:rPr>
                  </w:pPr>
                  <w:r w:rsidRPr="005E34CB">
                    <w:rPr>
                      <w:rStyle w:val="FontStyle36"/>
                      <w:sz w:val="20"/>
                      <w:szCs w:val="20"/>
                    </w:rPr>
                    <w:lastRenderedPageBreak/>
                    <w:t>Смертность    зоопланктона,    определяемая «по численности»</w:t>
                  </w:r>
                  <w:r>
                    <w:rPr>
                      <w:rStyle w:val="FontStyle36"/>
                      <w:sz w:val="20"/>
                      <w:szCs w:val="20"/>
                    </w:rPr>
                    <w:t>,</w:t>
                  </w:r>
                  <w:r w:rsidRPr="005E34CB">
                    <w:rPr>
                      <w:rStyle w:val="FontStyle36"/>
                      <w:sz w:val="20"/>
                      <w:szCs w:val="20"/>
                    </w:rPr>
                    <w:t xml:space="preserve"> составит 6,64%</w:t>
                  </w:r>
                  <w:r>
                    <w:rPr>
                      <w:rStyle w:val="FontStyle36"/>
                      <w:sz w:val="20"/>
                      <w:szCs w:val="20"/>
                    </w:rPr>
                    <w:t>.</w:t>
                  </w:r>
                </w:p>
                <w:p w:rsidR="00F838CC" w:rsidRPr="005E34CB" w:rsidRDefault="00F838CC" w:rsidP="003F6568">
                  <w:pPr>
                    <w:pStyle w:val="Style13"/>
                    <w:widowControl/>
                    <w:spacing w:line="240" w:lineRule="auto"/>
                    <w:ind w:right="6" w:firstLine="595"/>
                    <w:jc w:val="both"/>
                    <w:rPr>
                      <w:rStyle w:val="FontStyle36"/>
                      <w:sz w:val="20"/>
                      <w:szCs w:val="20"/>
                    </w:rPr>
                  </w:pPr>
                  <w:r w:rsidRPr="005E34CB">
                    <w:rPr>
                      <w:rStyle w:val="FontStyle36"/>
                      <w:sz w:val="20"/>
                      <w:szCs w:val="20"/>
                    </w:rPr>
                    <w:t>Величина ущерба от  гибели  зоопланктона при прохождении воды через гидроагрегаты составит:</w:t>
                  </w:r>
                </w:p>
                <w:p w:rsidR="00F838CC" w:rsidRPr="005E34CB" w:rsidRDefault="00F838CC" w:rsidP="003F6568">
                  <w:pPr>
                    <w:jc w:val="both"/>
                    <w:rPr>
                      <w:rFonts w:ascii="Times New Roman" w:hAnsi="Times New Roman" w:cs="Times New Roman"/>
                      <w:b/>
                      <w:i/>
                      <w:sz w:val="20"/>
                      <w:szCs w:val="20"/>
                    </w:rPr>
                  </w:pPr>
                  <w:r w:rsidRPr="005E34CB">
                    <w:rPr>
                      <w:rStyle w:val="FontStyle40"/>
                      <w:i w:val="0"/>
                      <w:sz w:val="20"/>
                      <w:szCs w:val="20"/>
                    </w:rPr>
                    <w:t>N =0,076*10 *14236304970 *0,1 *0,2 *0,0664*0,001=</w:t>
                  </w:r>
                  <w:r w:rsidRPr="005E34CB">
                    <w:rPr>
                      <w:rStyle w:val="FontStyle40"/>
                      <w:sz w:val="20"/>
                      <w:szCs w:val="20"/>
                    </w:rPr>
                    <w:t xml:space="preserve"> </w:t>
                  </w:r>
                  <w:r w:rsidRPr="005E34CB">
                    <w:rPr>
                      <w:rStyle w:val="FontStyle44"/>
                      <w:sz w:val="20"/>
                      <w:szCs w:val="20"/>
                    </w:rPr>
                    <w:t xml:space="preserve">14 368,42 </w:t>
                  </w:r>
                  <w:r w:rsidRPr="005E34CB">
                    <w:rPr>
                      <w:rStyle w:val="FontStyle40"/>
                      <w:b/>
                      <w:i w:val="0"/>
                      <w:sz w:val="20"/>
                      <w:szCs w:val="20"/>
                    </w:rPr>
                    <w:t>кг</w:t>
                  </w:r>
                </w:p>
                <w:p w:rsidR="00F838CC" w:rsidRPr="006B1D19" w:rsidRDefault="00F838CC" w:rsidP="003F6568">
                  <w:pPr>
                    <w:pStyle w:val="Default"/>
                    <w:rPr>
                      <w:sz w:val="20"/>
                      <w:szCs w:val="20"/>
                    </w:rPr>
                  </w:pPr>
                </w:p>
              </w:tc>
              <w:tc>
                <w:tcPr>
                  <w:tcW w:w="7056" w:type="dxa"/>
                  <w:tcBorders>
                    <w:top w:val="single" w:sz="4" w:space="0" w:color="auto"/>
                    <w:left w:val="single" w:sz="4" w:space="0" w:color="auto"/>
                    <w:bottom w:val="single" w:sz="4" w:space="0" w:color="auto"/>
                    <w:right w:val="single" w:sz="4" w:space="0" w:color="auto"/>
                  </w:tcBorders>
                </w:tcPr>
                <w:p w:rsidR="00F838CC" w:rsidRPr="005E34CB" w:rsidRDefault="00F838CC" w:rsidP="003F6568">
                  <w:pPr>
                    <w:pStyle w:val="Style25"/>
                    <w:widowControl/>
                    <w:spacing w:line="317" w:lineRule="exact"/>
                    <w:ind w:right="22" w:firstLine="428"/>
                    <w:rPr>
                      <w:rStyle w:val="FontStyle36"/>
                      <w:sz w:val="20"/>
                      <w:szCs w:val="20"/>
                    </w:rPr>
                  </w:pPr>
                  <w:r w:rsidRPr="005E34CB">
                    <w:rPr>
                      <w:rStyle w:val="FontStyle36"/>
                      <w:sz w:val="20"/>
                      <w:szCs w:val="20"/>
                    </w:rPr>
                    <w:t>Смертность зоопланктона, определяемая «по биомассе»</w:t>
                  </w:r>
                  <w:r>
                    <w:rPr>
                      <w:rStyle w:val="FontStyle36"/>
                      <w:sz w:val="20"/>
                      <w:szCs w:val="20"/>
                    </w:rPr>
                    <w:t xml:space="preserve">, </w:t>
                  </w:r>
                  <w:r w:rsidRPr="005E34CB">
                    <w:rPr>
                      <w:rStyle w:val="FontStyle36"/>
                      <w:sz w:val="20"/>
                      <w:szCs w:val="20"/>
                    </w:rPr>
                    <w:t xml:space="preserve"> составит 3,78%</w:t>
                  </w:r>
                  <w:r>
                    <w:rPr>
                      <w:rStyle w:val="FontStyle36"/>
                      <w:sz w:val="20"/>
                      <w:szCs w:val="20"/>
                    </w:rPr>
                    <w:t>.</w:t>
                  </w:r>
                </w:p>
                <w:p w:rsidR="00F838CC" w:rsidRPr="005E34CB" w:rsidRDefault="00F838CC" w:rsidP="003F6568">
                  <w:pPr>
                    <w:pStyle w:val="Style25"/>
                    <w:widowControl/>
                    <w:ind w:right="23" w:firstLine="428"/>
                    <w:jc w:val="both"/>
                    <w:rPr>
                      <w:rStyle w:val="FontStyle36"/>
                      <w:sz w:val="20"/>
                      <w:szCs w:val="20"/>
                    </w:rPr>
                  </w:pPr>
                  <w:r w:rsidRPr="005E34CB">
                    <w:rPr>
                      <w:rStyle w:val="FontStyle36"/>
                      <w:sz w:val="20"/>
                      <w:szCs w:val="20"/>
                    </w:rPr>
                    <w:t>Величина ущерба от гибели зоопланктона при прохождении воды через гидроагрегаты составит:</w:t>
                  </w:r>
                </w:p>
                <w:p w:rsidR="00F838CC" w:rsidRPr="005E34CB" w:rsidRDefault="00F838CC" w:rsidP="003F6568">
                  <w:pPr>
                    <w:pStyle w:val="Style27"/>
                    <w:widowControl/>
                    <w:spacing w:line="317" w:lineRule="exact"/>
                    <w:ind w:right="22" w:firstLine="428"/>
                    <w:rPr>
                      <w:rStyle w:val="FontStyle41"/>
                      <w:i w:val="0"/>
                      <w:sz w:val="20"/>
                      <w:szCs w:val="20"/>
                    </w:rPr>
                  </w:pPr>
                  <w:r w:rsidRPr="00C114B8">
                    <w:rPr>
                      <w:rStyle w:val="FontStyle36"/>
                      <w:sz w:val="20"/>
                      <w:szCs w:val="20"/>
                    </w:rPr>
                    <w:t>N</w:t>
                  </w:r>
                  <w:r w:rsidRPr="005E34CB">
                    <w:rPr>
                      <w:rStyle w:val="FontStyle36"/>
                      <w:i/>
                      <w:sz w:val="20"/>
                      <w:szCs w:val="20"/>
                    </w:rPr>
                    <w:t xml:space="preserve"> </w:t>
                  </w:r>
                  <w:r w:rsidRPr="005E34CB">
                    <w:rPr>
                      <w:rStyle w:val="FontStyle40"/>
                      <w:i w:val="0"/>
                      <w:sz w:val="20"/>
                      <w:szCs w:val="20"/>
                    </w:rPr>
                    <w:t xml:space="preserve">=0,076*10 *14 236 304 970 *0,1 *0,2 *0,0378*0,001= </w:t>
                  </w:r>
                  <w:r w:rsidRPr="005E34CB">
                    <w:rPr>
                      <w:rStyle w:val="FontStyle41"/>
                      <w:i w:val="0"/>
                      <w:sz w:val="20"/>
                      <w:szCs w:val="20"/>
                    </w:rPr>
                    <w:t>8179,61</w:t>
                  </w:r>
                  <w:r>
                    <w:rPr>
                      <w:rStyle w:val="FontStyle41"/>
                      <w:i w:val="0"/>
                      <w:sz w:val="20"/>
                      <w:szCs w:val="20"/>
                    </w:rPr>
                    <w:t xml:space="preserve"> </w:t>
                  </w:r>
                  <w:r w:rsidRPr="005E34CB">
                    <w:rPr>
                      <w:rStyle w:val="FontStyle41"/>
                      <w:i w:val="0"/>
                      <w:sz w:val="20"/>
                      <w:szCs w:val="20"/>
                    </w:rPr>
                    <w:t>кг</w:t>
                  </w:r>
                </w:p>
                <w:p w:rsidR="00F838CC" w:rsidRPr="005E34CB" w:rsidRDefault="00F838CC" w:rsidP="003F6568">
                  <w:pPr>
                    <w:pStyle w:val="Default"/>
                    <w:ind w:firstLine="428"/>
                    <w:jc w:val="both"/>
                    <w:rPr>
                      <w:sz w:val="20"/>
                      <w:szCs w:val="20"/>
                    </w:rPr>
                  </w:pPr>
                  <w:r w:rsidRPr="005E34CB">
                    <w:rPr>
                      <w:rStyle w:val="FontStyle36"/>
                      <w:sz w:val="20"/>
                      <w:szCs w:val="20"/>
                    </w:rPr>
                    <w:t xml:space="preserve">Учитывая вышеизложенного, потери водных биоресурсов от гибели кормовых организмов зоопланктона при использовании водных ресурсов водного объекта ориентировочно снизятся на </w:t>
                  </w:r>
                  <w:r w:rsidRPr="005E34CB">
                    <w:rPr>
                      <w:rStyle w:val="FontStyle41"/>
                      <w:b w:val="0"/>
                      <w:i w:val="0"/>
                      <w:sz w:val="20"/>
                      <w:szCs w:val="20"/>
                    </w:rPr>
                    <w:t>43%.</w:t>
                  </w:r>
                </w:p>
              </w:tc>
            </w:tr>
            <w:tr w:rsidR="00F838CC" w:rsidRPr="006B1D19" w:rsidTr="003F6568">
              <w:tc>
                <w:tcPr>
                  <w:tcW w:w="1242" w:type="dxa"/>
                  <w:tcBorders>
                    <w:top w:val="single" w:sz="4" w:space="0" w:color="auto"/>
                    <w:left w:val="single" w:sz="4" w:space="0" w:color="auto"/>
                    <w:bottom w:val="single" w:sz="4" w:space="0" w:color="auto"/>
                    <w:right w:val="single" w:sz="4" w:space="0" w:color="auto"/>
                  </w:tcBorders>
                </w:tcPr>
                <w:p w:rsidR="00F838CC" w:rsidRPr="00C83CFD" w:rsidRDefault="00F838CC" w:rsidP="003F6568">
                  <w:pPr>
                    <w:pStyle w:val="Style6"/>
                    <w:widowControl/>
                    <w:spacing w:line="240" w:lineRule="auto"/>
                    <w:ind w:right="-108" w:firstLine="0"/>
                    <w:rPr>
                      <w:sz w:val="20"/>
                      <w:szCs w:val="20"/>
                    </w:rPr>
                  </w:pPr>
                  <w:r w:rsidRPr="00C83CFD">
                    <w:rPr>
                      <w:rStyle w:val="FontStyle36"/>
                      <w:sz w:val="20"/>
                      <w:szCs w:val="20"/>
                    </w:rPr>
                    <w:lastRenderedPageBreak/>
                    <w:t xml:space="preserve"> </w:t>
                  </w:r>
                  <w:r w:rsidRPr="00C83CFD">
                    <w:rPr>
                      <w:sz w:val="20"/>
                      <w:szCs w:val="20"/>
                    </w:rPr>
                    <w:t>Пункт 28 после абзаца седьмого дополнить абзацами следующего содержания:</w:t>
                  </w:r>
                </w:p>
                <w:p w:rsidR="00F838CC" w:rsidRPr="00C83CFD" w:rsidRDefault="00F838CC" w:rsidP="003F6568">
                  <w:pPr>
                    <w:pStyle w:val="Style6"/>
                    <w:widowControl/>
                    <w:spacing w:line="240" w:lineRule="auto"/>
                    <w:ind w:right="-108" w:firstLine="284"/>
                    <w:rPr>
                      <w:sz w:val="20"/>
                      <w:szCs w:val="20"/>
                    </w:rPr>
                  </w:pPr>
                  <w:r w:rsidRPr="00C83CFD">
                    <w:rPr>
                      <w:sz w:val="20"/>
                      <w:szCs w:val="20"/>
                    </w:rPr>
                    <w:t>«Период естествен</w:t>
                  </w:r>
                  <w:r>
                    <w:rPr>
                      <w:sz w:val="20"/>
                      <w:szCs w:val="20"/>
                    </w:rPr>
                    <w:t>-</w:t>
                  </w:r>
                  <w:r w:rsidRPr="00C83CFD">
                    <w:rPr>
                      <w:sz w:val="20"/>
                      <w:szCs w:val="20"/>
                    </w:rPr>
                    <w:t xml:space="preserve">ного </w:t>
                  </w:r>
                  <w:r w:rsidRPr="00C83CFD">
                    <w:rPr>
                      <w:sz w:val="20"/>
                      <w:szCs w:val="20"/>
                    </w:rPr>
                    <w:lastRenderedPageBreak/>
                    <w:t>восстанов</w:t>
                  </w:r>
                  <w:r>
                    <w:rPr>
                      <w:sz w:val="20"/>
                      <w:szCs w:val="20"/>
                    </w:rPr>
                    <w:t>-</w:t>
                  </w:r>
                  <w:r w:rsidRPr="00C83CFD">
                    <w:rPr>
                      <w:sz w:val="20"/>
                      <w:szCs w:val="20"/>
                    </w:rPr>
                    <w:t xml:space="preserve">ления рыбохозяйственного значения пойменной зоны принимается </w:t>
                  </w:r>
                  <w:proofErr w:type="gramStart"/>
                  <w:r w:rsidRPr="00C83CFD">
                    <w:rPr>
                      <w:sz w:val="20"/>
                      <w:szCs w:val="20"/>
                    </w:rPr>
                    <w:t>равным</w:t>
                  </w:r>
                  <w:proofErr w:type="gramEnd"/>
                  <w:r w:rsidRPr="00C83CFD">
                    <w:rPr>
                      <w:sz w:val="20"/>
                      <w:szCs w:val="20"/>
                    </w:rPr>
                    <w:t xml:space="preserve"> 1 году.</w:t>
                  </w:r>
                </w:p>
                <w:p w:rsidR="00F838CC" w:rsidRPr="005E34CB" w:rsidRDefault="00F838CC" w:rsidP="003F6568">
                  <w:pPr>
                    <w:pStyle w:val="Style6"/>
                    <w:widowControl/>
                    <w:spacing w:line="240" w:lineRule="auto"/>
                    <w:ind w:right="-108" w:firstLine="284"/>
                    <w:rPr>
                      <w:rStyle w:val="FontStyle36"/>
                      <w:sz w:val="20"/>
                      <w:szCs w:val="20"/>
                    </w:rPr>
                  </w:pPr>
                  <w:r w:rsidRPr="00C83CFD">
                    <w:rPr>
                      <w:sz w:val="20"/>
                      <w:szCs w:val="20"/>
                    </w:rPr>
                    <w:t>Допускается принимать иной период естественного восстановления рыбохозяйственного значения пойменной зоны с научным обоснованием по результатам наблюдений (исследований) или по данным, опубликованным в рецензируемых научных изданиях</w:t>
                  </w:r>
                  <w:proofErr w:type="gramStart"/>
                  <w:r w:rsidRPr="00C83CFD">
                    <w:rPr>
                      <w:sz w:val="20"/>
                      <w:szCs w:val="20"/>
                    </w:rPr>
                    <w:t>.».</w:t>
                  </w:r>
                  <w:proofErr w:type="gramEnd"/>
                </w:p>
              </w:tc>
              <w:tc>
                <w:tcPr>
                  <w:tcW w:w="6977" w:type="dxa"/>
                  <w:tcBorders>
                    <w:top w:val="single" w:sz="4" w:space="0" w:color="auto"/>
                    <w:left w:val="single" w:sz="4" w:space="0" w:color="auto"/>
                    <w:bottom w:val="single" w:sz="4" w:space="0" w:color="auto"/>
                    <w:right w:val="single" w:sz="4" w:space="0" w:color="auto"/>
                  </w:tcBorders>
                </w:tcPr>
                <w:p w:rsidR="00F838CC" w:rsidRPr="00FE0DE4" w:rsidRDefault="00F838CC" w:rsidP="003F6568">
                  <w:pPr>
                    <w:pStyle w:val="Style25"/>
                    <w:widowControl/>
                    <w:ind w:left="7" w:hanging="7"/>
                    <w:jc w:val="both"/>
                    <w:rPr>
                      <w:rStyle w:val="FontStyle36"/>
                      <w:sz w:val="20"/>
                      <w:szCs w:val="20"/>
                    </w:rPr>
                  </w:pPr>
                  <w:r w:rsidRPr="00FE0DE4">
                    <w:rPr>
                      <w:rStyle w:val="FontStyle36"/>
                      <w:sz w:val="20"/>
                      <w:szCs w:val="20"/>
                    </w:rPr>
                    <w:lastRenderedPageBreak/>
                    <w:t>В действующей редакции Методики расчет временной утраты   рыбопродуктивности   поймы   выполняется с учетом времени восстановления равного 1 году (если проектными решениями предусмотрена биологическая рекультивация) или  с учетом времени восстановления, равного 3 лет (в соответствии с п. 28 Методики для самосрастания пойменных лугов).</w:t>
                  </w:r>
                </w:p>
                <w:p w:rsidR="00F838CC" w:rsidRPr="00FE0DE4" w:rsidRDefault="00F838CC" w:rsidP="003F6568">
                  <w:pPr>
                    <w:pStyle w:val="Style17"/>
                    <w:widowControl/>
                    <w:spacing w:line="240" w:lineRule="auto"/>
                    <w:jc w:val="both"/>
                    <w:rPr>
                      <w:rStyle w:val="FontStyle36"/>
                      <w:sz w:val="20"/>
                      <w:szCs w:val="20"/>
                    </w:rPr>
                  </w:pPr>
                  <w:r w:rsidRPr="00FE0DE4">
                    <w:rPr>
                      <w:rStyle w:val="FontStyle36"/>
                      <w:sz w:val="20"/>
                      <w:szCs w:val="20"/>
                    </w:rPr>
                    <w:t>Рассчитаем   временную   утрату рыбопродуктивности поймы    для    участка    площадью    1    гектар, при</w:t>
                  </w:r>
                  <w:r w:rsidRPr="00FE0DE4">
                    <w:rPr>
                      <w:rStyle w:val="FontStyle17"/>
                    </w:rPr>
                    <w:t xml:space="preserve"> </w:t>
                  </w:r>
                  <w:r w:rsidRPr="00FE0DE4">
                    <w:rPr>
                      <w:rStyle w:val="FontStyle36"/>
                      <w:sz w:val="20"/>
                      <w:szCs w:val="20"/>
                    </w:rPr>
                    <w:t xml:space="preserve">рыбопродуктивности поймы равной 5 кг/га и </w:t>
                  </w:r>
                  <w:r w:rsidRPr="00FE0DE4">
                    <w:rPr>
                      <w:rStyle w:val="FontStyle36"/>
                      <w:sz w:val="20"/>
                      <w:szCs w:val="20"/>
                    </w:rPr>
                    <w:lastRenderedPageBreak/>
                    <w:t>продолжительности работ, равной 1 году, в двух вариантах:</w:t>
                  </w:r>
                </w:p>
                <w:p w:rsidR="00F838CC" w:rsidRPr="00FE0DE4" w:rsidRDefault="00F838CC" w:rsidP="003F6568">
                  <w:pPr>
                    <w:pStyle w:val="Style1"/>
                    <w:widowControl/>
                    <w:spacing w:line="240" w:lineRule="auto"/>
                    <w:ind w:left="713"/>
                    <w:jc w:val="left"/>
                    <w:rPr>
                      <w:rStyle w:val="FontStyle36"/>
                      <w:sz w:val="20"/>
                      <w:szCs w:val="20"/>
                    </w:rPr>
                  </w:pPr>
                  <w:r w:rsidRPr="00FE0DE4">
                    <w:rPr>
                      <w:rStyle w:val="FontStyle36"/>
                      <w:sz w:val="20"/>
                      <w:szCs w:val="20"/>
                    </w:rPr>
                    <w:t>Расчет ведётся по формуле 1 Методики:</w:t>
                  </w:r>
                </w:p>
                <w:p w:rsidR="00F838CC" w:rsidRPr="00FE0DE4" w:rsidRDefault="00F838CC" w:rsidP="003F6568">
                  <w:pPr>
                    <w:pStyle w:val="Style28"/>
                    <w:widowControl/>
                    <w:ind w:left="3110"/>
                    <w:rPr>
                      <w:rStyle w:val="FontStyle42"/>
                      <w:rFonts w:ascii="Times New Roman" w:hAnsi="Times New Roman" w:cs="Times New Roman"/>
                      <w:i w:val="0"/>
                      <w:sz w:val="20"/>
                      <w:szCs w:val="20"/>
                    </w:rPr>
                  </w:pPr>
                  <w:r w:rsidRPr="00FE0DE4">
                    <w:rPr>
                      <w:rStyle w:val="FontStyle42"/>
                      <w:rFonts w:ascii="Times New Roman" w:hAnsi="Times New Roman" w:cs="Times New Roman"/>
                      <w:i w:val="0"/>
                      <w:sz w:val="20"/>
                      <w:szCs w:val="20"/>
                    </w:rPr>
                    <w:t xml:space="preserve">N </w:t>
                  </w:r>
                  <w:r w:rsidRPr="00FE0DE4">
                    <w:rPr>
                      <w:rStyle w:val="FontStyle33"/>
                      <w:rFonts w:ascii="Times New Roman" w:hAnsi="Times New Roman" w:cs="Times New Roman"/>
                      <w:sz w:val="20"/>
                      <w:szCs w:val="20"/>
                    </w:rPr>
                    <w:t xml:space="preserve">= </w:t>
                  </w:r>
                  <w:r w:rsidRPr="00FE0DE4">
                    <w:rPr>
                      <w:rStyle w:val="FontStyle42"/>
                      <w:rFonts w:ascii="Times New Roman" w:hAnsi="Times New Roman" w:cs="Times New Roman"/>
                      <w:i w:val="0"/>
                      <w:sz w:val="20"/>
                      <w:szCs w:val="20"/>
                    </w:rPr>
                    <w:t>Р</w:t>
                  </w:r>
                  <w:proofErr w:type="gramStart"/>
                  <w:r w:rsidRPr="00FE0DE4">
                    <w:rPr>
                      <w:rStyle w:val="FontStyle42"/>
                      <w:rFonts w:ascii="Times New Roman" w:hAnsi="Times New Roman" w:cs="Times New Roman"/>
                      <w:i w:val="0"/>
                      <w:sz w:val="20"/>
                      <w:szCs w:val="20"/>
                      <w:vertAlign w:val="subscript"/>
                    </w:rPr>
                    <w:t>0</w:t>
                  </w:r>
                  <w:proofErr w:type="gramEnd"/>
                  <w:r w:rsidRPr="00FE0DE4">
                    <w:rPr>
                      <w:rStyle w:val="FontStyle42"/>
                      <w:rFonts w:ascii="Times New Roman" w:hAnsi="Times New Roman" w:cs="Times New Roman"/>
                      <w:sz w:val="20"/>
                      <w:szCs w:val="20"/>
                    </w:rPr>
                    <w:t xml:space="preserve"> </w:t>
                  </w:r>
                  <w:r w:rsidRPr="00FE0DE4">
                    <w:rPr>
                      <w:rStyle w:val="FontStyle33"/>
                      <w:rFonts w:ascii="Times New Roman" w:hAnsi="Times New Roman" w:cs="Times New Roman"/>
                      <w:sz w:val="20"/>
                      <w:szCs w:val="20"/>
                    </w:rPr>
                    <w:t xml:space="preserve">х </w:t>
                  </w:r>
                  <w:r w:rsidRPr="00FE0DE4">
                    <w:rPr>
                      <w:rStyle w:val="FontStyle42"/>
                      <w:rFonts w:ascii="Times New Roman" w:hAnsi="Times New Roman" w:cs="Times New Roman"/>
                      <w:i w:val="0"/>
                      <w:sz w:val="20"/>
                      <w:szCs w:val="20"/>
                      <w:lang w:val="en-US"/>
                    </w:rPr>
                    <w:t>S</w:t>
                  </w:r>
                  <w:r w:rsidRPr="00FE0DE4">
                    <w:rPr>
                      <w:rStyle w:val="FontStyle42"/>
                      <w:rFonts w:ascii="Times New Roman" w:hAnsi="Times New Roman" w:cs="Times New Roman"/>
                      <w:sz w:val="20"/>
                      <w:szCs w:val="20"/>
                    </w:rPr>
                    <w:t xml:space="preserve"> </w:t>
                  </w:r>
                  <w:r w:rsidRPr="00FE0DE4">
                    <w:rPr>
                      <w:rStyle w:val="FontStyle33"/>
                      <w:rFonts w:ascii="Times New Roman" w:hAnsi="Times New Roman" w:cs="Times New Roman"/>
                      <w:sz w:val="20"/>
                      <w:szCs w:val="20"/>
                    </w:rPr>
                    <w:t xml:space="preserve">х </w:t>
                  </w:r>
                  <w:r w:rsidRPr="00FE0DE4">
                    <w:rPr>
                      <w:bCs/>
                      <w:color w:val="000000"/>
                      <w:sz w:val="20"/>
                      <w:szCs w:val="20"/>
                    </w:rPr>
                    <w:sym w:font="Symbol" w:char="F051"/>
                  </w:r>
                </w:p>
                <w:p w:rsidR="00F838CC" w:rsidRPr="00FE0DE4" w:rsidRDefault="00F838CC" w:rsidP="003F6568">
                  <w:pPr>
                    <w:pStyle w:val="Style3"/>
                    <w:widowControl/>
                    <w:jc w:val="left"/>
                    <w:rPr>
                      <w:rStyle w:val="FontStyle36"/>
                      <w:sz w:val="20"/>
                      <w:szCs w:val="20"/>
                    </w:rPr>
                  </w:pPr>
                  <w:r w:rsidRPr="00FE0DE4">
                    <w:rPr>
                      <w:rStyle w:val="FontStyle36"/>
                      <w:sz w:val="20"/>
                      <w:szCs w:val="20"/>
                    </w:rPr>
                    <w:t>где:</w:t>
                  </w:r>
                </w:p>
                <w:p w:rsidR="00F838CC" w:rsidRPr="00FE0DE4" w:rsidRDefault="00F838CC" w:rsidP="003F6568">
                  <w:pPr>
                    <w:pStyle w:val="Style3"/>
                    <w:widowControl/>
                    <w:rPr>
                      <w:rStyle w:val="FontStyle36"/>
                      <w:sz w:val="20"/>
                      <w:szCs w:val="20"/>
                    </w:rPr>
                  </w:pPr>
                  <w:r w:rsidRPr="00FE0DE4">
                    <w:rPr>
                      <w:rStyle w:val="FontStyle36"/>
                      <w:sz w:val="20"/>
                      <w:szCs w:val="20"/>
                    </w:rPr>
                    <w:t>N - потери (размер вреда) водных биоресурсов, килограмм или тонн;</w:t>
                  </w:r>
                </w:p>
                <w:p w:rsidR="00F838CC" w:rsidRPr="00FE0DE4" w:rsidRDefault="00F838CC" w:rsidP="003F6568">
                  <w:pPr>
                    <w:pStyle w:val="Style17"/>
                    <w:widowControl/>
                    <w:spacing w:line="240" w:lineRule="auto"/>
                    <w:jc w:val="both"/>
                    <w:rPr>
                      <w:rStyle w:val="FontStyle36"/>
                      <w:sz w:val="20"/>
                      <w:szCs w:val="20"/>
                    </w:rPr>
                  </w:pPr>
                  <w:r w:rsidRPr="00FE0DE4">
                    <w:rPr>
                      <w:rStyle w:val="FontStyle36"/>
                      <w:sz w:val="20"/>
                      <w:szCs w:val="20"/>
                    </w:rPr>
                    <w:t>Р</w:t>
                  </w:r>
                  <w:proofErr w:type="gramStart"/>
                  <w:r w:rsidRPr="00FE0DE4">
                    <w:rPr>
                      <w:rStyle w:val="FontStyle36"/>
                      <w:sz w:val="20"/>
                      <w:szCs w:val="20"/>
                      <w:vertAlign w:val="subscript"/>
                    </w:rPr>
                    <w:t>0</w:t>
                  </w:r>
                  <w:proofErr w:type="gramEnd"/>
                  <w:r w:rsidRPr="00FE0DE4">
                    <w:rPr>
                      <w:rStyle w:val="FontStyle36"/>
                      <w:sz w:val="20"/>
                      <w:szCs w:val="20"/>
                    </w:rPr>
                    <w:t xml:space="preserve"> - удельный показатель общей рыбопродуктивности поймы  водного  объекта определяется  на нагульный период во время затопления кг/га; </w:t>
                  </w:r>
                </w:p>
                <w:p w:rsidR="00F838CC" w:rsidRPr="00FE0DE4" w:rsidRDefault="00F838CC" w:rsidP="003F6568">
                  <w:pPr>
                    <w:pStyle w:val="Style17"/>
                    <w:widowControl/>
                    <w:spacing w:line="240" w:lineRule="auto"/>
                    <w:jc w:val="both"/>
                    <w:rPr>
                      <w:rStyle w:val="FontStyle36"/>
                      <w:sz w:val="20"/>
                      <w:szCs w:val="20"/>
                    </w:rPr>
                  </w:pPr>
                  <w:r w:rsidRPr="00FE0DE4">
                    <w:rPr>
                      <w:rStyle w:val="FontStyle36"/>
                      <w:sz w:val="20"/>
                      <w:szCs w:val="20"/>
                      <w:lang w:val="en-US"/>
                    </w:rPr>
                    <w:t>S</w:t>
                  </w:r>
                  <w:r w:rsidRPr="00F838CC">
                    <w:rPr>
                      <w:rStyle w:val="FontStyle36"/>
                      <w:sz w:val="20"/>
                      <w:szCs w:val="20"/>
                    </w:rPr>
                    <w:t xml:space="preserve"> – </w:t>
                  </w:r>
                  <w:r w:rsidRPr="00FE0DE4">
                    <w:rPr>
                      <w:rStyle w:val="FontStyle36"/>
                      <w:sz w:val="20"/>
                      <w:szCs w:val="20"/>
                    </w:rPr>
                    <w:t>площадь, га;</w:t>
                  </w:r>
                </w:p>
                <w:p w:rsidR="00F838CC" w:rsidRPr="00FE0DE4" w:rsidRDefault="00F838CC" w:rsidP="003F6568">
                  <w:pPr>
                    <w:pStyle w:val="Style3"/>
                    <w:widowControl/>
                    <w:rPr>
                      <w:rStyle w:val="FontStyle36"/>
                      <w:sz w:val="20"/>
                      <w:szCs w:val="20"/>
                    </w:rPr>
                  </w:pPr>
                  <w:r w:rsidRPr="00FE0DE4">
                    <w:rPr>
                      <w:rStyle w:val="FontStyle36"/>
                      <w:sz w:val="20"/>
                      <w:szCs w:val="20"/>
                    </w:rPr>
                    <w:t xml:space="preserve">  </w:t>
                  </w:r>
                  <w:r w:rsidRPr="00FE0DE4">
                    <w:rPr>
                      <w:bCs/>
                      <w:color w:val="000000"/>
                      <w:sz w:val="20"/>
                      <w:szCs w:val="20"/>
                    </w:rPr>
                    <w:sym w:font="Symbol" w:char="F051"/>
                  </w:r>
                  <w:r w:rsidRPr="00FE0DE4">
                    <w:rPr>
                      <w:rStyle w:val="FontStyle36"/>
                      <w:sz w:val="20"/>
                      <w:szCs w:val="20"/>
                    </w:rPr>
                    <w:t xml:space="preserve">   -     величина     повышающего коэффициента, учитывающего длительность негативного воздействия</w:t>
                  </w:r>
                </w:p>
                <w:p w:rsidR="00F838CC" w:rsidRPr="00FE0DE4" w:rsidRDefault="00F838CC" w:rsidP="003F6568">
                  <w:pPr>
                    <w:pStyle w:val="Style3"/>
                    <w:widowControl/>
                    <w:rPr>
                      <w:rStyle w:val="FontStyle36"/>
                      <w:sz w:val="20"/>
                      <w:szCs w:val="20"/>
                    </w:rPr>
                  </w:pPr>
                  <w:r w:rsidRPr="00FE0DE4">
                    <w:rPr>
                      <w:rStyle w:val="FontStyle36"/>
                      <w:sz w:val="20"/>
                      <w:szCs w:val="20"/>
                    </w:rPr>
                    <w:t>планируемой   деятельности   и   время восстановления</w:t>
                  </w:r>
                </w:p>
                <w:p w:rsidR="00F838CC" w:rsidRPr="00FE0DE4" w:rsidRDefault="00F838CC" w:rsidP="003F6568">
                  <w:pPr>
                    <w:pStyle w:val="Style3"/>
                    <w:widowControl/>
                    <w:rPr>
                      <w:rStyle w:val="FontStyle36"/>
                      <w:sz w:val="20"/>
                      <w:szCs w:val="20"/>
                    </w:rPr>
                  </w:pPr>
                  <w:r w:rsidRPr="00FE0DE4">
                    <w:rPr>
                      <w:rStyle w:val="FontStyle36"/>
                      <w:sz w:val="20"/>
                      <w:szCs w:val="20"/>
                    </w:rPr>
                    <w:t>исходной рыбопродуктивности поймы;</w:t>
                  </w:r>
                </w:p>
                <w:p w:rsidR="00F838CC" w:rsidRPr="00FE0DE4" w:rsidRDefault="00F838CC" w:rsidP="003F6568">
                  <w:pPr>
                    <w:pStyle w:val="Style3"/>
                    <w:widowControl/>
                    <w:rPr>
                      <w:rStyle w:val="FontStyle36"/>
                      <w:sz w:val="20"/>
                      <w:szCs w:val="20"/>
                    </w:rPr>
                  </w:pPr>
                  <w:r w:rsidRPr="00FE0DE4">
                    <w:rPr>
                      <w:rStyle w:val="FontStyle36"/>
                      <w:sz w:val="20"/>
                      <w:szCs w:val="20"/>
                    </w:rPr>
                    <w:t xml:space="preserve">Повышающий коэффициент </w:t>
                  </w:r>
                  <w:r w:rsidRPr="00FE0DE4">
                    <w:rPr>
                      <w:bCs/>
                      <w:color w:val="000000"/>
                      <w:sz w:val="20"/>
                      <w:szCs w:val="20"/>
                    </w:rPr>
                    <w:sym w:font="Symbol" w:char="F051"/>
                  </w:r>
                  <w:r w:rsidRPr="00FE0DE4">
                    <w:rPr>
                      <w:rStyle w:val="FontStyle36"/>
                      <w:sz w:val="20"/>
                      <w:szCs w:val="20"/>
                    </w:rPr>
                    <w:t>, определяется как:</w:t>
                  </w:r>
                </w:p>
                <w:p w:rsidR="00F838CC" w:rsidRPr="00FE0DE4" w:rsidRDefault="00F838CC" w:rsidP="003F6568">
                  <w:pPr>
                    <w:pStyle w:val="Style3"/>
                    <w:widowControl/>
                    <w:ind w:firstLine="459"/>
                    <w:jc w:val="left"/>
                    <w:rPr>
                      <w:rStyle w:val="FontStyle36"/>
                      <w:sz w:val="20"/>
                      <w:szCs w:val="20"/>
                    </w:rPr>
                  </w:pPr>
                  <w:r w:rsidRPr="00FE0DE4">
                    <w:rPr>
                      <w:bCs/>
                      <w:color w:val="000000"/>
                      <w:sz w:val="20"/>
                      <w:szCs w:val="20"/>
                    </w:rPr>
                    <w:sym w:font="Symbol" w:char="F051"/>
                  </w:r>
                  <w:r w:rsidRPr="00FE0DE4">
                    <w:rPr>
                      <w:rStyle w:val="FontStyle36"/>
                      <w:sz w:val="20"/>
                      <w:szCs w:val="20"/>
                    </w:rPr>
                    <w:t xml:space="preserve"> = Т + </w:t>
                  </w:r>
                  <w:r w:rsidRPr="00FE0DE4">
                    <w:rPr>
                      <w:rStyle w:val="FontStyle36"/>
                      <w:rFonts w:asciiTheme="minorEastAsia" w:hAnsiTheme="minorEastAsia" w:cstheme="minorEastAsia" w:hint="eastAsia"/>
                      <w:sz w:val="20"/>
                      <w:szCs w:val="20"/>
                    </w:rPr>
                    <w:t>∑</w:t>
                  </w:r>
                  <w:r w:rsidRPr="00FE0DE4">
                    <w:rPr>
                      <w:rStyle w:val="FontStyle36"/>
                      <w:sz w:val="20"/>
                      <w:szCs w:val="20"/>
                    </w:rPr>
                    <w:t>КБ(</w:t>
                  </w:r>
                  <w:r w:rsidRPr="00FE0DE4">
                    <w:rPr>
                      <w:rStyle w:val="FontStyle36"/>
                      <w:sz w:val="20"/>
                      <w:szCs w:val="20"/>
                      <w:lang w:val="en-US"/>
                    </w:rPr>
                    <w:t>t</w:t>
                  </w:r>
                  <w:r w:rsidRPr="00FE0DE4">
                    <w:rPr>
                      <w:rStyle w:val="FontStyle36"/>
                      <w:sz w:val="20"/>
                      <w:szCs w:val="20"/>
                    </w:rPr>
                    <w:t>=</w:t>
                  </w:r>
                  <w:r w:rsidRPr="00FE0DE4">
                    <w:rPr>
                      <w:rStyle w:val="FontStyle36"/>
                      <w:sz w:val="20"/>
                      <w:szCs w:val="20"/>
                      <w:lang w:val="en-US"/>
                    </w:rPr>
                    <w:t>i</w:t>
                  </w:r>
                  <w:r w:rsidRPr="00FE0DE4">
                    <w:rPr>
                      <w:rStyle w:val="FontStyle36"/>
                      <w:sz w:val="20"/>
                      <w:szCs w:val="20"/>
                    </w:rPr>
                    <w:t>)</w:t>
                  </w:r>
                </w:p>
                <w:p w:rsidR="00F838CC" w:rsidRPr="00FE0DE4" w:rsidRDefault="00F838CC" w:rsidP="003F6568">
                  <w:pPr>
                    <w:pStyle w:val="Style3"/>
                    <w:widowControl/>
                    <w:ind w:firstLine="459"/>
                    <w:jc w:val="left"/>
                    <w:rPr>
                      <w:rStyle w:val="FontStyle36"/>
                      <w:sz w:val="20"/>
                      <w:szCs w:val="20"/>
                    </w:rPr>
                  </w:pPr>
                  <w:r w:rsidRPr="00FE0DE4">
                    <w:rPr>
                      <w:rStyle w:val="FontStyle36"/>
                      <w:sz w:val="20"/>
                      <w:szCs w:val="20"/>
                    </w:rPr>
                    <w:t>где:</w:t>
                  </w:r>
                </w:p>
                <w:p w:rsidR="00F838CC" w:rsidRPr="00FE0DE4" w:rsidRDefault="00F838CC" w:rsidP="003F6568">
                  <w:pPr>
                    <w:pStyle w:val="Style3"/>
                    <w:widowControl/>
                    <w:ind w:left="34" w:firstLine="425"/>
                    <w:rPr>
                      <w:rStyle w:val="FontStyle17"/>
                    </w:rPr>
                  </w:pPr>
                  <w:r w:rsidRPr="00FE0DE4">
                    <w:rPr>
                      <w:rStyle w:val="FontStyle36"/>
                      <w:sz w:val="20"/>
                      <w:szCs w:val="20"/>
                    </w:rPr>
                    <w:t>Т - показатель длительности негативного воздействия, в течени</w:t>
                  </w:r>
                  <w:proofErr w:type="gramStart"/>
                  <w:r w:rsidRPr="00FE0DE4">
                    <w:rPr>
                      <w:rStyle w:val="FontStyle36"/>
                      <w:sz w:val="20"/>
                      <w:szCs w:val="20"/>
                    </w:rPr>
                    <w:t>и</w:t>
                  </w:r>
                  <w:proofErr w:type="gramEnd"/>
                  <w:r w:rsidRPr="00FE0DE4">
                    <w:rPr>
                      <w:rStyle w:val="FontStyle36"/>
                      <w:sz w:val="20"/>
                      <w:szCs w:val="20"/>
                    </w:rPr>
                    <w:t xml:space="preserve"> которого невозможно или не происходит восстановление водных биоресурсов и их кормовой базы в результате нарушения условий обитания и воспроизводства водных биоресурсов, должен определяться количеством лет и (или) в долях года, принятого за единицу (как отношение </w:t>
                  </w:r>
                  <w:r w:rsidRPr="00FE0DE4">
                    <w:rPr>
                      <w:rStyle w:val="FontStyle36"/>
                      <w:sz w:val="20"/>
                      <w:szCs w:val="20"/>
                      <w:lang w:val="en-US"/>
                    </w:rPr>
                    <w:t>n</w:t>
                  </w:r>
                  <w:r w:rsidRPr="00FE0DE4">
                    <w:rPr>
                      <w:rStyle w:val="FontStyle36"/>
                      <w:sz w:val="20"/>
                      <w:szCs w:val="20"/>
                    </w:rPr>
                    <w:t xml:space="preserve"> суток/365), вычисляется с точностью до 2-го знака после запятой;</w:t>
                  </w:r>
                  <w:r w:rsidRPr="00FE0DE4">
                    <w:rPr>
                      <w:rStyle w:val="FontStyle17"/>
                    </w:rPr>
                    <w:t xml:space="preserve"> </w:t>
                  </w:r>
                </w:p>
                <w:p w:rsidR="00F838CC" w:rsidRPr="00FE0DE4" w:rsidRDefault="00F838CC" w:rsidP="003F6568">
                  <w:pPr>
                    <w:pStyle w:val="Style3"/>
                    <w:widowControl/>
                    <w:ind w:left="34" w:firstLine="425"/>
                    <w:rPr>
                      <w:rStyle w:val="FontStyle17"/>
                    </w:rPr>
                  </w:pPr>
                  <w:r w:rsidRPr="00FE0DE4">
                    <w:rPr>
                      <w:rStyle w:val="FontStyle36"/>
                      <w:sz w:val="20"/>
                      <w:szCs w:val="20"/>
                    </w:rPr>
                    <w:t>∑ КБ(</w:t>
                  </w:r>
                  <w:r w:rsidRPr="00FE0DE4">
                    <w:rPr>
                      <w:rStyle w:val="FontStyle36"/>
                      <w:sz w:val="20"/>
                      <w:szCs w:val="20"/>
                      <w:lang w:val="en-US"/>
                    </w:rPr>
                    <w:t>t</w:t>
                  </w:r>
                  <w:r w:rsidRPr="00FE0DE4">
                    <w:rPr>
                      <w:rStyle w:val="FontStyle36"/>
                      <w:sz w:val="20"/>
                      <w:szCs w:val="20"/>
                    </w:rPr>
                    <w:t>=</w:t>
                  </w:r>
                  <w:r w:rsidRPr="00FE0DE4">
                    <w:rPr>
                      <w:rStyle w:val="FontStyle36"/>
                      <w:sz w:val="20"/>
                      <w:szCs w:val="20"/>
                      <w:lang w:val="en-US"/>
                    </w:rPr>
                    <w:t>i</w:t>
                  </w:r>
                  <w:r w:rsidRPr="00FE0DE4">
                    <w:rPr>
                      <w:rStyle w:val="FontStyle36"/>
                      <w:sz w:val="20"/>
                      <w:szCs w:val="20"/>
                    </w:rPr>
                    <w:t>) – коэффициент длительности восстановления теряемых водных биоресурсов, определяемый как</w:t>
                  </w:r>
                  <w:proofErr w:type="gramStart"/>
                  <w:r w:rsidRPr="00FE0DE4">
                    <w:rPr>
                      <w:rStyle w:val="FontStyle36"/>
                      <w:sz w:val="20"/>
                      <w:szCs w:val="20"/>
                    </w:rPr>
                    <w:t xml:space="preserve"> К</w:t>
                  </w:r>
                  <w:proofErr w:type="gramEnd"/>
                  <w:r w:rsidRPr="00FE0DE4">
                    <w:rPr>
                      <w:rStyle w:val="FontStyle36"/>
                      <w:sz w:val="20"/>
                      <w:szCs w:val="20"/>
                    </w:rPr>
                    <w:t>(</w:t>
                  </w:r>
                  <w:r w:rsidRPr="00FE0DE4">
                    <w:rPr>
                      <w:rStyle w:val="FontStyle36"/>
                      <w:sz w:val="20"/>
                      <w:szCs w:val="20"/>
                      <w:lang w:val="en-US"/>
                    </w:rPr>
                    <w:t>t</w:t>
                  </w:r>
                  <w:r w:rsidRPr="00FE0DE4">
                    <w:rPr>
                      <w:rStyle w:val="FontStyle36"/>
                      <w:sz w:val="20"/>
                      <w:szCs w:val="20"/>
                    </w:rPr>
                    <w:t>=</w:t>
                  </w:r>
                  <w:r w:rsidRPr="00FE0DE4">
                    <w:rPr>
                      <w:rStyle w:val="FontStyle36"/>
                      <w:sz w:val="20"/>
                      <w:szCs w:val="20"/>
                      <w:lang w:val="en-US"/>
                    </w:rPr>
                    <w:t>i</w:t>
                  </w:r>
                  <w:r w:rsidRPr="00FE0DE4">
                    <w:rPr>
                      <w:rStyle w:val="FontStyle36"/>
                      <w:sz w:val="20"/>
                      <w:szCs w:val="20"/>
                    </w:rPr>
                    <w:t>) =</w:t>
                  </w:r>
                  <w:r w:rsidRPr="00FE0DE4">
                    <w:rPr>
                      <w:rStyle w:val="FontStyle36"/>
                      <w:sz w:val="20"/>
                      <w:szCs w:val="20"/>
                      <w:vertAlign w:val="subscript"/>
                    </w:rPr>
                    <w:t xml:space="preserve"> </w:t>
                  </w:r>
                  <w:r w:rsidRPr="00FE0DE4">
                    <w:rPr>
                      <w:rStyle w:val="FontStyle36"/>
                      <w:sz w:val="20"/>
                      <w:szCs w:val="20"/>
                    </w:rPr>
                    <w:t>0,5</w:t>
                  </w:r>
                  <w:r w:rsidRPr="00FE0DE4">
                    <w:rPr>
                      <w:rStyle w:val="FontStyle36"/>
                      <w:sz w:val="20"/>
                      <w:szCs w:val="20"/>
                      <w:lang w:val="en-US"/>
                    </w:rPr>
                    <w:t>i</w:t>
                  </w:r>
                  <w:r w:rsidRPr="00FE0DE4">
                    <w:rPr>
                      <w:rStyle w:val="FontStyle36"/>
                      <w:sz w:val="20"/>
                      <w:szCs w:val="20"/>
                    </w:rPr>
                    <w:t xml:space="preserve">, где </w:t>
                  </w:r>
                  <w:r w:rsidRPr="00FE0DE4">
                    <w:rPr>
                      <w:rStyle w:val="FontStyle36"/>
                      <w:sz w:val="20"/>
                      <w:szCs w:val="20"/>
                      <w:lang w:val="en-US"/>
                    </w:rPr>
                    <w:t>i</w:t>
                  </w:r>
                  <w:r w:rsidRPr="00FE0DE4">
                    <w:rPr>
                      <w:rStyle w:val="FontStyle36"/>
                      <w:sz w:val="20"/>
                      <w:szCs w:val="20"/>
                    </w:rPr>
                    <w:t xml:space="preserve"> равно числу лет с даты прекращения негативного воздействия.</w:t>
                  </w:r>
                </w:p>
                <w:p w:rsidR="00F838CC" w:rsidRPr="00FE0DE4" w:rsidRDefault="00F838CC" w:rsidP="003F6568">
                  <w:pPr>
                    <w:pStyle w:val="Style3"/>
                    <w:widowControl/>
                    <w:ind w:left="34" w:firstLine="425"/>
                    <w:jc w:val="left"/>
                    <w:rPr>
                      <w:rStyle w:val="FontStyle36"/>
                      <w:sz w:val="20"/>
                      <w:szCs w:val="20"/>
                    </w:rPr>
                  </w:pPr>
                  <w:r w:rsidRPr="00FE0DE4">
                    <w:rPr>
                      <w:rStyle w:val="FontStyle36"/>
                      <w:sz w:val="20"/>
                      <w:szCs w:val="20"/>
                    </w:rPr>
                    <w:t>Продолжительность работ в пойме 365 дней.</w:t>
                  </w:r>
                </w:p>
                <w:p w:rsidR="00F838CC" w:rsidRPr="00FE0DE4" w:rsidRDefault="00F838CC" w:rsidP="003F6568">
                  <w:pPr>
                    <w:pStyle w:val="Style3"/>
                    <w:widowControl/>
                    <w:ind w:left="34" w:firstLine="425"/>
                    <w:rPr>
                      <w:rStyle w:val="FontStyle36"/>
                      <w:sz w:val="20"/>
                      <w:szCs w:val="20"/>
                    </w:rPr>
                  </w:pPr>
                  <w:r w:rsidRPr="00FE0DE4">
                    <w:rPr>
                      <w:rStyle w:val="FontStyle36"/>
                      <w:sz w:val="20"/>
                      <w:szCs w:val="20"/>
                    </w:rPr>
                    <w:t xml:space="preserve">Таким образом, показатель длительности </w:t>
                  </w:r>
                  <w:proofErr w:type="gramStart"/>
                  <w:r w:rsidRPr="00FE0DE4">
                    <w:rPr>
                      <w:rStyle w:val="FontStyle36"/>
                      <w:sz w:val="20"/>
                      <w:szCs w:val="20"/>
                    </w:rPr>
                    <w:t>негативного</w:t>
                  </w:r>
                  <w:proofErr w:type="gramEnd"/>
                </w:p>
                <w:p w:rsidR="00F838CC" w:rsidRPr="00FE0DE4" w:rsidRDefault="00F838CC" w:rsidP="003F6568">
                  <w:pPr>
                    <w:pStyle w:val="Style3"/>
                    <w:widowControl/>
                    <w:rPr>
                      <w:rStyle w:val="FontStyle36"/>
                      <w:sz w:val="20"/>
                      <w:szCs w:val="20"/>
                    </w:rPr>
                  </w:pPr>
                  <w:r w:rsidRPr="00FE0DE4">
                    <w:rPr>
                      <w:rStyle w:val="FontStyle36"/>
                      <w:sz w:val="20"/>
                      <w:szCs w:val="20"/>
                    </w:rPr>
                    <w:t>воздействия составит:</w:t>
                  </w:r>
                </w:p>
                <w:p w:rsidR="00F838CC" w:rsidRPr="00FE0DE4" w:rsidRDefault="00F838CC" w:rsidP="003F6568">
                  <w:pPr>
                    <w:pStyle w:val="Style3"/>
                    <w:widowControl/>
                    <w:ind w:firstLine="459"/>
                    <w:jc w:val="left"/>
                    <w:rPr>
                      <w:rStyle w:val="FontStyle36"/>
                      <w:sz w:val="20"/>
                      <w:szCs w:val="20"/>
                    </w:rPr>
                  </w:pPr>
                  <w:r w:rsidRPr="00FE0DE4">
                    <w:rPr>
                      <w:rStyle w:val="FontStyle36"/>
                      <w:sz w:val="20"/>
                      <w:szCs w:val="20"/>
                    </w:rPr>
                    <w:t>Т = 365/365 = 1</w:t>
                  </w:r>
                </w:p>
                <w:p w:rsidR="00F838CC" w:rsidRPr="00FE0DE4" w:rsidRDefault="00F838CC" w:rsidP="003F6568">
                  <w:pPr>
                    <w:pStyle w:val="Style3"/>
                    <w:widowControl/>
                    <w:ind w:firstLine="459"/>
                    <w:rPr>
                      <w:rStyle w:val="FontStyle36"/>
                      <w:sz w:val="20"/>
                      <w:szCs w:val="20"/>
                    </w:rPr>
                  </w:pPr>
                  <w:r w:rsidRPr="00FE0DE4">
                    <w:rPr>
                      <w:rStyle w:val="FontStyle36"/>
                      <w:sz w:val="20"/>
                      <w:szCs w:val="20"/>
                    </w:rPr>
                    <w:t>∑К</w:t>
                  </w:r>
                  <w:proofErr w:type="gramStart"/>
                  <w:r w:rsidRPr="00FE0DE4">
                    <w:rPr>
                      <w:rStyle w:val="FontStyle36"/>
                      <w:sz w:val="20"/>
                      <w:szCs w:val="20"/>
                      <w:vertAlign w:val="subscript"/>
                      <w:lang w:val="en-US"/>
                    </w:rPr>
                    <w:t>t</w:t>
                  </w:r>
                  <w:proofErr w:type="gramEnd"/>
                  <w:r w:rsidRPr="00FE0DE4">
                    <w:rPr>
                      <w:rStyle w:val="FontStyle36"/>
                      <w:sz w:val="20"/>
                      <w:szCs w:val="20"/>
                    </w:rPr>
                    <w:t>=</w:t>
                  </w:r>
                  <w:r w:rsidRPr="00FE0DE4">
                    <w:rPr>
                      <w:rStyle w:val="FontStyle36"/>
                      <w:sz w:val="20"/>
                      <w:szCs w:val="20"/>
                      <w:lang w:val="en-US"/>
                    </w:rPr>
                    <w:t>i</w:t>
                  </w:r>
                  <w:r w:rsidRPr="00FE0DE4">
                    <w:rPr>
                      <w:rStyle w:val="FontStyle36"/>
                      <w:sz w:val="20"/>
                      <w:szCs w:val="20"/>
                    </w:rPr>
                    <w:t xml:space="preserve"> =</w:t>
                  </w:r>
                  <w:r w:rsidRPr="00FE0DE4">
                    <w:rPr>
                      <w:rStyle w:val="FontStyle36"/>
                      <w:sz w:val="20"/>
                      <w:szCs w:val="20"/>
                      <w:vertAlign w:val="subscript"/>
                    </w:rPr>
                    <w:t xml:space="preserve"> </w:t>
                  </w:r>
                  <w:r w:rsidRPr="00FE0DE4">
                    <w:rPr>
                      <w:rStyle w:val="FontStyle36"/>
                      <w:sz w:val="20"/>
                      <w:szCs w:val="20"/>
                    </w:rPr>
                    <w:t>0,5</w:t>
                  </w:r>
                  <w:r w:rsidRPr="00FE0DE4">
                    <w:rPr>
                      <w:rStyle w:val="FontStyle36"/>
                      <w:sz w:val="20"/>
                      <w:szCs w:val="20"/>
                      <w:lang w:val="en-US"/>
                    </w:rPr>
                    <w:t>i</w:t>
                  </w:r>
                  <w:r w:rsidRPr="00FE0DE4">
                    <w:rPr>
                      <w:rStyle w:val="FontStyle36"/>
                      <w:sz w:val="20"/>
                      <w:szCs w:val="20"/>
                    </w:rPr>
                    <w:t xml:space="preserve">=0,5 года для периода восстановления </w:t>
                  </w:r>
                  <w:r>
                    <w:rPr>
                      <w:rStyle w:val="FontStyle36"/>
                      <w:sz w:val="20"/>
                      <w:szCs w:val="20"/>
                    </w:rPr>
                    <w:t xml:space="preserve">  </w:t>
                  </w:r>
                  <w:r w:rsidRPr="00FE0DE4">
                    <w:rPr>
                      <w:rStyle w:val="FontStyle36"/>
                      <w:sz w:val="20"/>
                      <w:szCs w:val="20"/>
                    </w:rPr>
                    <w:t>в 1 год.</w:t>
                  </w:r>
                </w:p>
                <w:p w:rsidR="00F838CC" w:rsidRPr="00FE0DE4" w:rsidRDefault="00F838CC" w:rsidP="003F6568">
                  <w:pPr>
                    <w:pStyle w:val="Style3"/>
                    <w:widowControl/>
                    <w:ind w:firstLine="459"/>
                    <w:rPr>
                      <w:rStyle w:val="FontStyle36"/>
                      <w:sz w:val="20"/>
                      <w:szCs w:val="20"/>
                    </w:rPr>
                  </w:pPr>
                  <w:r w:rsidRPr="00FE0DE4">
                    <w:rPr>
                      <w:rStyle w:val="FontStyle36"/>
                      <w:sz w:val="20"/>
                      <w:szCs w:val="20"/>
                    </w:rPr>
                    <w:t>∑К</w:t>
                  </w:r>
                  <w:proofErr w:type="gramStart"/>
                  <w:r w:rsidRPr="00FE0DE4">
                    <w:rPr>
                      <w:rStyle w:val="FontStyle36"/>
                      <w:sz w:val="20"/>
                      <w:szCs w:val="20"/>
                      <w:vertAlign w:val="subscript"/>
                      <w:lang w:val="en-US"/>
                    </w:rPr>
                    <w:t>t</w:t>
                  </w:r>
                  <w:proofErr w:type="gramEnd"/>
                  <w:r w:rsidRPr="00FE0DE4">
                    <w:rPr>
                      <w:rStyle w:val="FontStyle36"/>
                      <w:sz w:val="20"/>
                      <w:szCs w:val="20"/>
                    </w:rPr>
                    <w:t>=</w:t>
                  </w:r>
                  <w:r w:rsidRPr="00FE0DE4">
                    <w:rPr>
                      <w:rStyle w:val="FontStyle36"/>
                      <w:sz w:val="20"/>
                      <w:szCs w:val="20"/>
                      <w:lang w:val="en-US"/>
                    </w:rPr>
                    <w:t>i</w:t>
                  </w:r>
                  <w:r w:rsidRPr="00FE0DE4">
                    <w:rPr>
                      <w:rStyle w:val="FontStyle36"/>
                      <w:sz w:val="20"/>
                      <w:szCs w:val="20"/>
                    </w:rPr>
                    <w:t xml:space="preserve"> =</w:t>
                  </w:r>
                  <w:r w:rsidRPr="00FE0DE4">
                    <w:rPr>
                      <w:rStyle w:val="FontStyle36"/>
                      <w:sz w:val="20"/>
                      <w:szCs w:val="20"/>
                      <w:vertAlign w:val="subscript"/>
                    </w:rPr>
                    <w:t xml:space="preserve"> </w:t>
                  </w:r>
                  <w:r w:rsidRPr="00FE0DE4">
                    <w:rPr>
                      <w:rStyle w:val="FontStyle36"/>
                      <w:sz w:val="20"/>
                      <w:szCs w:val="20"/>
                    </w:rPr>
                    <w:t>0,5</w:t>
                  </w:r>
                  <w:r w:rsidRPr="00FE0DE4">
                    <w:rPr>
                      <w:rStyle w:val="FontStyle36"/>
                      <w:sz w:val="20"/>
                      <w:szCs w:val="20"/>
                      <w:lang w:val="en-US"/>
                    </w:rPr>
                    <w:t>i</w:t>
                  </w:r>
                  <w:r w:rsidRPr="00FE0DE4">
                    <w:rPr>
                      <w:rStyle w:val="FontStyle36"/>
                      <w:sz w:val="20"/>
                      <w:szCs w:val="20"/>
                    </w:rPr>
                    <w:t>=1,5 года для периода восстановления</w:t>
                  </w:r>
                  <w:r>
                    <w:rPr>
                      <w:rStyle w:val="FontStyle36"/>
                      <w:sz w:val="20"/>
                      <w:szCs w:val="20"/>
                    </w:rPr>
                    <w:t xml:space="preserve">  </w:t>
                  </w:r>
                  <w:r w:rsidRPr="00FE0DE4">
                    <w:rPr>
                      <w:rStyle w:val="FontStyle36"/>
                      <w:sz w:val="20"/>
                      <w:szCs w:val="20"/>
                    </w:rPr>
                    <w:t>в 3 года.</w:t>
                  </w:r>
                </w:p>
                <w:p w:rsidR="00F838CC" w:rsidRPr="00FE0DE4" w:rsidRDefault="00F838CC" w:rsidP="003F6568">
                  <w:pPr>
                    <w:pStyle w:val="Style3"/>
                    <w:widowControl/>
                    <w:ind w:firstLine="459"/>
                    <w:rPr>
                      <w:rStyle w:val="FontStyle36"/>
                      <w:sz w:val="20"/>
                      <w:szCs w:val="20"/>
                    </w:rPr>
                  </w:pPr>
                  <w:r w:rsidRPr="00FE0DE4">
                    <w:rPr>
                      <w:rStyle w:val="FontStyle36"/>
                      <w:sz w:val="20"/>
                      <w:szCs w:val="20"/>
                    </w:rPr>
                    <w:t xml:space="preserve">Если проектом предусмотрена биологическая рекультивация, то ущерб составит: </w:t>
                  </w:r>
                </w:p>
                <w:p w:rsidR="00F838CC" w:rsidRPr="00FE0DE4" w:rsidRDefault="00F838CC" w:rsidP="003F6568">
                  <w:pPr>
                    <w:pStyle w:val="Style3"/>
                    <w:widowControl/>
                    <w:ind w:firstLine="459"/>
                    <w:rPr>
                      <w:rStyle w:val="FontStyle36"/>
                      <w:sz w:val="20"/>
                      <w:szCs w:val="20"/>
                    </w:rPr>
                  </w:pPr>
                  <w:r w:rsidRPr="00FE0DE4">
                    <w:rPr>
                      <w:rStyle w:val="FontStyle36"/>
                      <w:sz w:val="20"/>
                      <w:szCs w:val="20"/>
                      <w:lang w:val="en-US"/>
                    </w:rPr>
                    <w:t>N</w:t>
                  </w:r>
                  <w:r w:rsidRPr="00FE0DE4">
                    <w:rPr>
                      <w:rStyle w:val="FontStyle36"/>
                      <w:sz w:val="20"/>
                      <w:szCs w:val="20"/>
                    </w:rPr>
                    <w:t>=5*1*(1+0,5)=7,5 кг</w:t>
                  </w:r>
                </w:p>
                <w:p w:rsidR="00F838CC" w:rsidRPr="00FE0DE4" w:rsidRDefault="00F838CC" w:rsidP="003F6568">
                  <w:pPr>
                    <w:pStyle w:val="Style3"/>
                    <w:widowControl/>
                    <w:ind w:firstLine="459"/>
                    <w:rPr>
                      <w:rStyle w:val="FontStyle36"/>
                      <w:sz w:val="20"/>
                      <w:szCs w:val="20"/>
                    </w:rPr>
                  </w:pPr>
                  <w:r w:rsidRPr="00FE0DE4">
                    <w:rPr>
                      <w:rStyle w:val="FontStyle36"/>
                      <w:sz w:val="20"/>
                      <w:szCs w:val="20"/>
                    </w:rPr>
                    <w:t>Если проектом не предусмотрена биологическая рекультивация, то ущерб составит:</w:t>
                  </w:r>
                </w:p>
                <w:p w:rsidR="00F838CC" w:rsidRPr="00FE0DE4" w:rsidRDefault="00F838CC" w:rsidP="003F6568">
                  <w:pPr>
                    <w:pStyle w:val="Style3"/>
                    <w:widowControl/>
                    <w:ind w:firstLine="459"/>
                    <w:rPr>
                      <w:rStyle w:val="FontStyle36"/>
                      <w:sz w:val="20"/>
                      <w:szCs w:val="20"/>
                    </w:rPr>
                  </w:pPr>
                  <w:r w:rsidRPr="00FE0DE4">
                    <w:rPr>
                      <w:rStyle w:val="FontStyle36"/>
                      <w:sz w:val="20"/>
                      <w:szCs w:val="20"/>
                      <w:lang w:val="en-US"/>
                    </w:rPr>
                    <w:t>N</w:t>
                  </w:r>
                  <w:r w:rsidRPr="00FE0DE4">
                    <w:rPr>
                      <w:rStyle w:val="FontStyle36"/>
                      <w:sz w:val="20"/>
                      <w:szCs w:val="20"/>
                    </w:rPr>
                    <w:t>=5*1*(1+1</w:t>
                  </w:r>
                  <w:proofErr w:type="gramStart"/>
                  <w:r w:rsidRPr="00FE0DE4">
                    <w:rPr>
                      <w:rStyle w:val="FontStyle36"/>
                      <w:sz w:val="20"/>
                      <w:szCs w:val="20"/>
                    </w:rPr>
                    <w:t>,5</w:t>
                  </w:r>
                  <w:proofErr w:type="gramEnd"/>
                  <w:r w:rsidRPr="00FE0DE4">
                    <w:rPr>
                      <w:rStyle w:val="FontStyle36"/>
                      <w:sz w:val="20"/>
                      <w:szCs w:val="20"/>
                    </w:rPr>
                    <w:t>)=12,5 кг.</w:t>
                  </w:r>
                </w:p>
                <w:p w:rsidR="00F838CC" w:rsidRPr="00637D2A" w:rsidRDefault="00F838CC" w:rsidP="003F6568">
                  <w:pPr>
                    <w:pStyle w:val="Style3"/>
                    <w:widowControl/>
                    <w:spacing w:line="317" w:lineRule="exact"/>
                    <w:ind w:firstLine="459"/>
                    <w:rPr>
                      <w:rStyle w:val="FontStyle36"/>
                      <w:sz w:val="28"/>
                      <w:szCs w:val="28"/>
                    </w:rPr>
                  </w:pPr>
                </w:p>
              </w:tc>
              <w:tc>
                <w:tcPr>
                  <w:tcW w:w="7056" w:type="dxa"/>
                  <w:tcBorders>
                    <w:top w:val="single" w:sz="4" w:space="0" w:color="auto"/>
                    <w:left w:val="single" w:sz="4" w:space="0" w:color="auto"/>
                    <w:bottom w:val="single" w:sz="4" w:space="0" w:color="auto"/>
                    <w:right w:val="single" w:sz="4" w:space="0" w:color="auto"/>
                  </w:tcBorders>
                </w:tcPr>
                <w:p w:rsidR="00F838CC" w:rsidRPr="00976B72" w:rsidRDefault="00F838CC" w:rsidP="003F6568">
                  <w:pPr>
                    <w:pStyle w:val="Style11"/>
                    <w:widowControl/>
                    <w:spacing w:line="240" w:lineRule="auto"/>
                    <w:ind w:right="14" w:firstLine="286"/>
                    <w:rPr>
                      <w:rStyle w:val="FontStyle36"/>
                      <w:sz w:val="20"/>
                      <w:szCs w:val="20"/>
                    </w:rPr>
                  </w:pPr>
                  <w:r w:rsidRPr="00976B72">
                    <w:rPr>
                      <w:rStyle w:val="FontStyle36"/>
                      <w:sz w:val="20"/>
                      <w:szCs w:val="20"/>
                    </w:rPr>
                    <w:lastRenderedPageBreak/>
                    <w:t xml:space="preserve">С учетом предлагаемых изменений во всех случаях временный ущерб составит </w:t>
                  </w:r>
                  <w:r w:rsidRPr="00976B72">
                    <w:rPr>
                      <w:rStyle w:val="FontStyle44"/>
                      <w:spacing w:val="70"/>
                      <w:sz w:val="20"/>
                      <w:szCs w:val="20"/>
                    </w:rPr>
                    <w:t>N</w:t>
                  </w:r>
                  <w:r w:rsidRPr="00976B72">
                    <w:rPr>
                      <w:rStyle w:val="FontStyle44"/>
                      <w:sz w:val="20"/>
                      <w:szCs w:val="20"/>
                    </w:rPr>
                    <w:t xml:space="preserve"> </w:t>
                  </w:r>
                  <w:r w:rsidRPr="00976B72">
                    <w:rPr>
                      <w:rStyle w:val="FontStyle44"/>
                      <w:spacing w:val="70"/>
                      <w:sz w:val="20"/>
                      <w:szCs w:val="20"/>
                    </w:rPr>
                    <w:t>=</w:t>
                  </w:r>
                  <w:r w:rsidRPr="00976B72">
                    <w:rPr>
                      <w:rStyle w:val="FontStyle44"/>
                      <w:sz w:val="20"/>
                      <w:szCs w:val="20"/>
                    </w:rPr>
                    <w:t xml:space="preserve"> </w:t>
                  </w:r>
                  <w:r w:rsidRPr="00976B72">
                    <w:rPr>
                      <w:rStyle w:val="FontStyle44"/>
                      <w:spacing w:val="70"/>
                      <w:sz w:val="20"/>
                      <w:szCs w:val="20"/>
                    </w:rPr>
                    <w:t>5*1*</w:t>
                  </w:r>
                  <w:r w:rsidRPr="00976B72">
                    <w:rPr>
                      <w:rStyle w:val="FontStyle44"/>
                      <w:sz w:val="20"/>
                      <w:szCs w:val="20"/>
                    </w:rPr>
                    <w:t xml:space="preserve"> (1+0,5) = 7,5 кг </w:t>
                  </w:r>
                  <w:r w:rsidRPr="00976B72">
                    <w:rPr>
                      <w:rStyle w:val="FontStyle36"/>
                      <w:sz w:val="20"/>
                      <w:szCs w:val="20"/>
                    </w:rPr>
                    <w:t xml:space="preserve">для участка площадью 1  гектар при рыбопродуктивности поймы равной 5 кг/га и продолжительности работ, равной </w:t>
                  </w:r>
                  <w:r>
                    <w:rPr>
                      <w:rStyle w:val="FontStyle36"/>
                      <w:sz w:val="20"/>
                      <w:szCs w:val="20"/>
                    </w:rPr>
                    <w:t xml:space="preserve"> </w:t>
                  </w:r>
                  <w:r w:rsidRPr="00976B72">
                    <w:rPr>
                      <w:rStyle w:val="FontStyle36"/>
                      <w:sz w:val="20"/>
                      <w:szCs w:val="20"/>
                    </w:rPr>
                    <w:t>1 году.</w:t>
                  </w:r>
                </w:p>
                <w:p w:rsidR="00F838CC" w:rsidRPr="00976B72" w:rsidRDefault="00F838CC" w:rsidP="003F6568">
                  <w:pPr>
                    <w:pStyle w:val="Style25"/>
                    <w:widowControl/>
                    <w:ind w:right="22" w:firstLine="286"/>
                    <w:jc w:val="both"/>
                    <w:rPr>
                      <w:rStyle w:val="FontStyle43"/>
                      <w:b w:val="0"/>
                      <w:bCs w:val="0"/>
                      <w:i w:val="0"/>
                      <w:iCs w:val="0"/>
                      <w:spacing w:val="20"/>
                      <w:sz w:val="20"/>
                      <w:szCs w:val="20"/>
                    </w:rPr>
                  </w:pPr>
                  <w:r w:rsidRPr="00976B72">
                    <w:rPr>
                      <w:rStyle w:val="FontStyle36"/>
                      <w:sz w:val="20"/>
                      <w:szCs w:val="20"/>
                    </w:rPr>
                    <w:t xml:space="preserve">Учитывая вышеизложенного, размер вреда от временной </w:t>
                  </w:r>
                  <w:r w:rsidRPr="00976B72">
                    <w:rPr>
                      <w:rStyle w:val="FontStyle36"/>
                      <w:spacing w:val="20"/>
                      <w:sz w:val="20"/>
                      <w:szCs w:val="20"/>
                    </w:rPr>
                    <w:t xml:space="preserve">утраты </w:t>
                  </w:r>
                  <w:r w:rsidRPr="00976B72">
                    <w:rPr>
                      <w:rStyle w:val="FontStyle36"/>
                      <w:sz w:val="20"/>
                      <w:szCs w:val="20"/>
                    </w:rPr>
                    <w:t xml:space="preserve">рыбопродуктивности поймы ориентировочно снизится на </w:t>
                  </w:r>
                  <w:r w:rsidRPr="00976B72">
                    <w:rPr>
                      <w:rStyle w:val="FontStyle43"/>
                      <w:b w:val="0"/>
                      <w:i w:val="0"/>
                      <w:sz w:val="20"/>
                      <w:szCs w:val="20"/>
                    </w:rPr>
                    <w:t>50%.</w:t>
                  </w:r>
                </w:p>
                <w:p w:rsidR="00F838CC" w:rsidRPr="005E34CB" w:rsidRDefault="00F838CC" w:rsidP="003F6568">
                  <w:pPr>
                    <w:pStyle w:val="Style25"/>
                    <w:widowControl/>
                    <w:spacing w:line="317" w:lineRule="exact"/>
                    <w:ind w:right="22" w:firstLine="286"/>
                    <w:rPr>
                      <w:rStyle w:val="FontStyle36"/>
                      <w:sz w:val="20"/>
                      <w:szCs w:val="20"/>
                    </w:rPr>
                  </w:pPr>
                </w:p>
              </w:tc>
            </w:tr>
          </w:tbl>
          <w:p w:rsidR="00F838CC" w:rsidRPr="00F838CC" w:rsidRDefault="00F838CC" w:rsidP="00E43D67">
            <w:pPr>
              <w:pStyle w:val="a4"/>
              <w:ind w:left="0"/>
              <w:jc w:val="both"/>
              <w:rPr>
                <w:rFonts w:ascii="Times New Roman" w:hAnsi="Times New Roman" w:cs="Times New Roman"/>
                <w:sz w:val="28"/>
                <w:szCs w:val="28"/>
              </w:rPr>
            </w:pPr>
          </w:p>
        </w:tc>
      </w:tr>
      <w:tr w:rsidR="0089208D" w:rsidTr="00E57FA6">
        <w:tc>
          <w:tcPr>
            <w:tcW w:w="405" w:type="pct"/>
          </w:tcPr>
          <w:p w:rsidR="0089208D" w:rsidRDefault="00E31B2D" w:rsidP="007B4074">
            <w:pPr>
              <w:pStyle w:val="a4"/>
              <w:ind w:left="0"/>
              <w:rPr>
                <w:rFonts w:ascii="Times New Roman" w:hAnsi="Times New Roman" w:cs="Times New Roman"/>
                <w:sz w:val="28"/>
                <w:szCs w:val="28"/>
              </w:rPr>
            </w:pPr>
            <w:r>
              <w:rPr>
                <w:rFonts w:ascii="Times New Roman" w:hAnsi="Times New Roman" w:cs="Times New Roman"/>
                <w:sz w:val="28"/>
                <w:szCs w:val="28"/>
                <w:lang w:val="en-US"/>
              </w:rPr>
              <w:lastRenderedPageBreak/>
              <w:t>5</w:t>
            </w:r>
            <w:r w:rsidR="0089208D">
              <w:rPr>
                <w:rFonts w:ascii="Times New Roman" w:hAnsi="Times New Roman" w:cs="Times New Roman"/>
                <w:sz w:val="28"/>
                <w:szCs w:val="28"/>
              </w:rPr>
              <w:t>.</w:t>
            </w:r>
            <w:r w:rsidR="00253EAD">
              <w:rPr>
                <w:rFonts w:ascii="Times New Roman" w:hAnsi="Times New Roman" w:cs="Times New Roman"/>
                <w:sz w:val="28"/>
                <w:szCs w:val="28"/>
                <w:lang w:val="en-US"/>
              </w:rPr>
              <w:t>3</w:t>
            </w:r>
            <w:r w:rsidR="0089208D">
              <w:rPr>
                <w:rFonts w:ascii="Times New Roman" w:hAnsi="Times New Roman" w:cs="Times New Roman"/>
                <w:sz w:val="28"/>
                <w:szCs w:val="28"/>
              </w:rPr>
              <w:t>.</w:t>
            </w:r>
          </w:p>
        </w:tc>
        <w:tc>
          <w:tcPr>
            <w:tcW w:w="4595" w:type="pct"/>
            <w:gridSpan w:val="3"/>
          </w:tcPr>
          <w:p w:rsidR="0089208D" w:rsidRDefault="00AB4CD7" w:rsidP="007B4074">
            <w:pPr>
              <w:pBdr>
                <w:bottom w:val="single" w:sz="4" w:space="1" w:color="auto"/>
              </w:pBdr>
              <w:rPr>
                <w:rFonts w:ascii="Times New Roman" w:hAnsi="Times New Roman" w:cs="Times New Roman"/>
                <w:sz w:val="28"/>
                <w:szCs w:val="28"/>
              </w:rPr>
            </w:pPr>
            <w:r w:rsidRPr="00AB4CD7">
              <w:rPr>
                <w:rFonts w:ascii="Times New Roman" w:hAnsi="Times New Roman" w:cs="Times New Roman"/>
                <w:sz w:val="28"/>
                <w:szCs w:val="28"/>
              </w:rPr>
              <w:t>Обоснование соответствия целей предлагаемого регулирования принципам правового регулирования, программным документам Президента Российской Федерации и Пра</w:t>
            </w:r>
            <w:r>
              <w:rPr>
                <w:rFonts w:ascii="Times New Roman" w:hAnsi="Times New Roman" w:cs="Times New Roman"/>
                <w:sz w:val="28"/>
                <w:szCs w:val="28"/>
              </w:rPr>
              <w:t>вительства Российской Федерации</w:t>
            </w:r>
            <w:r w:rsidR="0089208D">
              <w:rPr>
                <w:rFonts w:ascii="Times New Roman" w:hAnsi="Times New Roman" w:cs="Times New Roman"/>
                <w:sz w:val="28"/>
                <w:szCs w:val="28"/>
              </w:rPr>
              <w:t>:</w:t>
            </w:r>
          </w:p>
          <w:p w:rsidR="0089208D" w:rsidRPr="0089208D" w:rsidRDefault="0089208D" w:rsidP="00E43D67">
            <w:pPr>
              <w:pBdr>
                <w:bottom w:val="single" w:sz="4" w:space="1" w:color="auto"/>
              </w:pBdr>
              <w:jc w:val="both"/>
              <w:rPr>
                <w:rFonts w:ascii="Times New Roman" w:hAnsi="Times New Roman" w:cs="Times New Roman"/>
                <w:sz w:val="28"/>
                <w:szCs w:val="28"/>
              </w:rPr>
            </w:pPr>
            <w:r w:rsidRPr="0089208D">
              <w:rPr>
                <w:rFonts w:ascii="Times New Roman" w:hAnsi="Times New Roman" w:cs="Times New Roman"/>
                <w:sz w:val="28"/>
                <w:szCs w:val="28"/>
              </w:rPr>
              <w:t xml:space="preserve">Цели предлагаемого регулирования соответствует принципам правового регулирования, программным </w:t>
            </w:r>
            <w:r w:rsidRPr="0089208D">
              <w:rPr>
                <w:rFonts w:ascii="Times New Roman" w:hAnsi="Times New Roman" w:cs="Times New Roman"/>
                <w:sz w:val="28"/>
                <w:szCs w:val="28"/>
              </w:rPr>
              <w:lastRenderedPageBreak/>
              <w:t xml:space="preserve">документам Президента Российской Федерации и Правительства Российской Федерации, а также соответствуют принципам законодательства о рыболовстве и сохранении водных биоресурсов, предусмотренным статьей 53 Федерального закона от 20 декабря 2004 г. </w:t>
            </w:r>
            <w:r w:rsidR="00A8313B">
              <w:rPr>
                <w:rFonts w:ascii="Times New Roman" w:hAnsi="Times New Roman" w:cs="Times New Roman"/>
                <w:sz w:val="28"/>
                <w:szCs w:val="28"/>
              </w:rPr>
              <w:t>№ 166-ФЗ «</w:t>
            </w:r>
            <w:r w:rsidRPr="0089208D">
              <w:rPr>
                <w:rFonts w:ascii="Times New Roman" w:hAnsi="Times New Roman" w:cs="Times New Roman"/>
                <w:sz w:val="28"/>
                <w:szCs w:val="28"/>
              </w:rPr>
              <w:t>О рыболовстве и сохранении водных биологических ресу</w:t>
            </w:r>
            <w:r w:rsidR="00A8313B">
              <w:rPr>
                <w:rFonts w:ascii="Times New Roman" w:hAnsi="Times New Roman" w:cs="Times New Roman"/>
                <w:sz w:val="28"/>
                <w:szCs w:val="28"/>
              </w:rPr>
              <w:t>рсов»</w:t>
            </w:r>
          </w:p>
          <w:p w:rsidR="0089208D" w:rsidRDefault="0089208D" w:rsidP="007B4074">
            <w:pPr>
              <w:pStyle w:val="a4"/>
              <w:ind w:left="0"/>
              <w:jc w:val="center"/>
              <w:rPr>
                <w:rFonts w:ascii="Times New Roman" w:hAnsi="Times New Roman" w:cs="Times New Roman"/>
                <w:sz w:val="28"/>
                <w:szCs w:val="28"/>
              </w:rPr>
            </w:pPr>
            <w:r w:rsidRPr="0032181E">
              <w:rPr>
                <w:rFonts w:ascii="Times New Roman" w:hAnsi="Times New Roman" w:cs="Times New Roman"/>
                <w:i/>
                <w:sz w:val="28"/>
                <w:szCs w:val="28"/>
              </w:rPr>
              <w:t xml:space="preserve"> (</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r w:rsidR="00253EAD" w:rsidTr="00E57FA6">
        <w:tc>
          <w:tcPr>
            <w:tcW w:w="405" w:type="pct"/>
          </w:tcPr>
          <w:p w:rsidR="00253EAD" w:rsidRDefault="00253EAD" w:rsidP="007B4074">
            <w:pPr>
              <w:pStyle w:val="a4"/>
              <w:ind w:left="0"/>
              <w:rPr>
                <w:rFonts w:ascii="Times New Roman" w:hAnsi="Times New Roman" w:cs="Times New Roman"/>
                <w:sz w:val="28"/>
                <w:szCs w:val="28"/>
              </w:rPr>
            </w:pPr>
            <w:r>
              <w:rPr>
                <w:rFonts w:ascii="Times New Roman" w:hAnsi="Times New Roman" w:cs="Times New Roman"/>
                <w:sz w:val="28"/>
                <w:szCs w:val="28"/>
                <w:lang w:val="en-US"/>
              </w:rPr>
              <w:lastRenderedPageBreak/>
              <w:t>5</w:t>
            </w:r>
            <w:r>
              <w:rPr>
                <w:rFonts w:ascii="Times New Roman" w:hAnsi="Times New Roman" w:cs="Times New Roman"/>
                <w:sz w:val="28"/>
                <w:szCs w:val="28"/>
              </w:rPr>
              <w:t>.</w:t>
            </w:r>
            <w:r>
              <w:rPr>
                <w:rFonts w:ascii="Times New Roman" w:hAnsi="Times New Roman" w:cs="Times New Roman"/>
                <w:sz w:val="28"/>
                <w:szCs w:val="28"/>
                <w:lang w:val="en-US"/>
              </w:rPr>
              <w:t>4</w:t>
            </w:r>
            <w:r>
              <w:rPr>
                <w:rFonts w:ascii="Times New Roman" w:hAnsi="Times New Roman" w:cs="Times New Roman"/>
                <w:sz w:val="28"/>
                <w:szCs w:val="28"/>
              </w:rPr>
              <w:t>.</w:t>
            </w:r>
          </w:p>
        </w:tc>
        <w:tc>
          <w:tcPr>
            <w:tcW w:w="4595" w:type="pct"/>
            <w:gridSpan w:val="3"/>
          </w:tcPr>
          <w:p w:rsidR="00253EAD" w:rsidRDefault="00AB4CD7" w:rsidP="007B4074">
            <w:pPr>
              <w:pBdr>
                <w:bottom w:val="single" w:sz="4" w:space="1" w:color="auto"/>
              </w:pBdr>
              <w:rPr>
                <w:rFonts w:ascii="Times New Roman" w:hAnsi="Times New Roman" w:cs="Times New Roman"/>
                <w:sz w:val="28"/>
                <w:szCs w:val="28"/>
              </w:rPr>
            </w:pPr>
            <w:r w:rsidRPr="00AB4CD7">
              <w:rPr>
                <w:rFonts w:ascii="Times New Roman" w:hAnsi="Times New Roman" w:cs="Times New Roman"/>
                <w:sz w:val="28"/>
                <w:szCs w:val="28"/>
              </w:rPr>
              <w:t>Иная информация о целях предлагаемого регулирования</w:t>
            </w:r>
            <w:r w:rsidR="00253EAD">
              <w:rPr>
                <w:rFonts w:ascii="Times New Roman" w:hAnsi="Times New Roman" w:cs="Times New Roman"/>
                <w:sz w:val="28"/>
                <w:szCs w:val="28"/>
              </w:rPr>
              <w:t>:</w:t>
            </w:r>
          </w:p>
          <w:p w:rsidR="00253EAD" w:rsidRPr="0089208D" w:rsidRDefault="00253EAD" w:rsidP="00E43D67">
            <w:pPr>
              <w:pBdr>
                <w:bottom w:val="single" w:sz="4" w:space="1" w:color="auto"/>
              </w:pBdr>
              <w:jc w:val="both"/>
              <w:rPr>
                <w:rFonts w:ascii="Times New Roman" w:hAnsi="Times New Roman" w:cs="Times New Roman"/>
                <w:sz w:val="28"/>
                <w:szCs w:val="28"/>
              </w:rPr>
            </w:pPr>
            <w:r w:rsidRPr="0089208D">
              <w:rPr>
                <w:rFonts w:ascii="Times New Roman" w:hAnsi="Times New Roman" w:cs="Times New Roman"/>
                <w:sz w:val="28"/>
                <w:szCs w:val="28"/>
              </w:rPr>
              <w:t>отсутствует</w:t>
            </w:r>
          </w:p>
          <w:p w:rsidR="00253EAD" w:rsidRDefault="00253EAD" w:rsidP="007B4074">
            <w:pPr>
              <w:pStyle w:val="a4"/>
              <w:ind w:left="0"/>
              <w:jc w:val="center"/>
              <w:rPr>
                <w:rFonts w:ascii="Times New Roman" w:hAnsi="Times New Roman" w:cs="Times New Roman"/>
                <w:sz w:val="28"/>
                <w:szCs w:val="28"/>
              </w:rPr>
            </w:pPr>
            <w:r w:rsidRPr="0032181E">
              <w:rPr>
                <w:rFonts w:ascii="Times New Roman" w:hAnsi="Times New Roman" w:cs="Times New Roman"/>
                <w:i/>
                <w:sz w:val="28"/>
                <w:szCs w:val="28"/>
              </w:rPr>
              <w:t xml:space="preserve"> (</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bl>
    <w:p w:rsidR="00860F03" w:rsidRPr="00473026" w:rsidRDefault="00860F03" w:rsidP="007B4074">
      <w:pPr>
        <w:spacing w:before="240" w:after="0"/>
        <w:jc w:val="center"/>
        <w:rPr>
          <w:rFonts w:ascii="Times New Roman" w:hAnsi="Times New Roman" w:cs="Times New Roman"/>
          <w:b/>
          <w:sz w:val="28"/>
          <w:szCs w:val="28"/>
        </w:rPr>
      </w:pPr>
      <w:r w:rsidRPr="00860F03">
        <w:rPr>
          <w:rFonts w:ascii="Times New Roman" w:hAnsi="Times New Roman" w:cs="Times New Roman"/>
          <w:b/>
          <w:sz w:val="28"/>
          <w:szCs w:val="28"/>
        </w:rPr>
        <w:t>6</w:t>
      </w:r>
      <w:r w:rsidRPr="00473026">
        <w:rPr>
          <w:rFonts w:ascii="Times New Roman" w:hAnsi="Times New Roman" w:cs="Times New Roman"/>
          <w:b/>
          <w:sz w:val="28"/>
          <w:szCs w:val="28"/>
        </w:rPr>
        <w:t xml:space="preserve">. </w:t>
      </w:r>
      <w:r w:rsidRPr="00FF30C4">
        <w:rPr>
          <w:rFonts w:ascii="Times New Roman" w:eastAsia="Times New Roman" w:hAnsi="Times New Roman" w:cs="Times New Roman"/>
          <w:b/>
          <w:sz w:val="28"/>
          <w:szCs w:val="28"/>
          <w:lang w:eastAsia="ru-RU"/>
        </w:rPr>
        <w:t>Описание предлагаемого регулирования и иных возможных способов решения проблемы</w:t>
      </w:r>
    </w:p>
    <w:tbl>
      <w:tblPr>
        <w:tblStyle w:val="a3"/>
        <w:tblW w:w="5000" w:type="pct"/>
        <w:tblLook w:val="04A0" w:firstRow="1" w:lastRow="0" w:firstColumn="1" w:lastColumn="0" w:noHBand="0" w:noVBand="1"/>
      </w:tblPr>
      <w:tblGrid>
        <w:gridCol w:w="532"/>
        <w:gridCol w:w="15082"/>
      </w:tblGrid>
      <w:tr w:rsidR="00860F03" w:rsidTr="00E57FA6">
        <w:tc>
          <w:tcPr>
            <w:tcW w:w="405" w:type="pct"/>
          </w:tcPr>
          <w:p w:rsidR="00860F03" w:rsidRDefault="00860F03" w:rsidP="007B4074">
            <w:pPr>
              <w:pStyle w:val="a4"/>
              <w:ind w:left="0"/>
              <w:rPr>
                <w:rFonts w:ascii="Times New Roman" w:hAnsi="Times New Roman" w:cs="Times New Roman"/>
                <w:sz w:val="28"/>
                <w:szCs w:val="28"/>
              </w:rPr>
            </w:pPr>
            <w:r>
              <w:rPr>
                <w:rFonts w:ascii="Times New Roman" w:hAnsi="Times New Roman" w:cs="Times New Roman"/>
                <w:sz w:val="28"/>
                <w:szCs w:val="28"/>
                <w:lang w:val="en-US"/>
              </w:rPr>
              <w:t>6</w:t>
            </w:r>
            <w:r>
              <w:rPr>
                <w:rFonts w:ascii="Times New Roman" w:hAnsi="Times New Roman" w:cs="Times New Roman"/>
                <w:sz w:val="28"/>
                <w:szCs w:val="28"/>
              </w:rPr>
              <w:t>.1.</w:t>
            </w:r>
          </w:p>
        </w:tc>
        <w:tc>
          <w:tcPr>
            <w:tcW w:w="4595" w:type="pct"/>
          </w:tcPr>
          <w:p w:rsidR="00E27E8B" w:rsidRDefault="00860F03" w:rsidP="00E27E8B">
            <w:pPr>
              <w:pBdr>
                <w:bottom w:val="single" w:sz="4" w:space="1" w:color="auto"/>
              </w:pBdr>
              <w:rPr>
                <w:rFonts w:ascii="Times New Roman" w:hAnsi="Times New Roman" w:cs="Times New Roman"/>
                <w:sz w:val="28"/>
                <w:szCs w:val="28"/>
              </w:rPr>
            </w:pPr>
            <w:r w:rsidRPr="00860F03">
              <w:rPr>
                <w:rFonts w:ascii="Times New Roman" w:hAnsi="Times New Roman" w:cs="Times New Roman"/>
                <w:sz w:val="28"/>
                <w:szCs w:val="28"/>
              </w:rPr>
              <w:t>Описание предлагаемого способа решения проблемы и преодоления связанных с ней негативных эффектов</w:t>
            </w:r>
            <w:r w:rsidRPr="000D322F">
              <w:rPr>
                <w:rFonts w:ascii="Times New Roman" w:hAnsi="Times New Roman" w:cs="Times New Roman"/>
                <w:sz w:val="28"/>
                <w:szCs w:val="28"/>
              </w:rPr>
              <w:t>:</w:t>
            </w:r>
          </w:p>
          <w:p w:rsidR="00607665" w:rsidRDefault="00E27E8B" w:rsidP="002A1357">
            <w:pPr>
              <w:pBdr>
                <w:bottom w:val="single" w:sz="4" w:space="1" w:color="auto"/>
              </w:pBdr>
              <w:ind w:firstLine="458"/>
              <w:jc w:val="both"/>
              <w:rPr>
                <w:rFonts w:ascii="Times New Roman" w:hAnsi="Times New Roman" w:cs="Times New Roman"/>
                <w:sz w:val="28"/>
                <w:szCs w:val="28"/>
              </w:rPr>
            </w:pPr>
            <w:proofErr w:type="gramStart"/>
            <w:r w:rsidRPr="00253EAD">
              <w:rPr>
                <w:rFonts w:ascii="Times New Roman" w:hAnsi="Times New Roman" w:cs="Times New Roman"/>
                <w:sz w:val="28"/>
                <w:szCs w:val="28"/>
              </w:rPr>
              <w:t xml:space="preserve">Выполнение обязанности по возмещению вреда водным биоресурсам и среде их обитания предусмотрено статьей 53 Федерального закона </w:t>
            </w:r>
            <w:r w:rsidR="00607665">
              <w:rPr>
                <w:rFonts w:ascii="Times New Roman" w:hAnsi="Times New Roman" w:cs="Times New Roman"/>
                <w:sz w:val="28"/>
                <w:szCs w:val="28"/>
              </w:rPr>
              <w:t>от 20 декабря 2004 г. № 166-ФЗ «</w:t>
            </w:r>
            <w:r w:rsidRPr="00253EAD">
              <w:rPr>
                <w:rFonts w:ascii="Times New Roman" w:hAnsi="Times New Roman" w:cs="Times New Roman"/>
                <w:sz w:val="28"/>
                <w:szCs w:val="28"/>
              </w:rPr>
              <w:t>О рыболовстве и сохранени</w:t>
            </w:r>
            <w:r w:rsidR="00607665">
              <w:rPr>
                <w:rFonts w:ascii="Times New Roman" w:hAnsi="Times New Roman" w:cs="Times New Roman"/>
                <w:sz w:val="28"/>
                <w:szCs w:val="28"/>
              </w:rPr>
              <w:t>и водных биологических ресурсов»</w:t>
            </w:r>
            <w:r w:rsidRPr="00253EAD">
              <w:rPr>
                <w:rFonts w:ascii="Times New Roman" w:hAnsi="Times New Roman" w:cs="Times New Roman"/>
                <w:sz w:val="28"/>
                <w:szCs w:val="28"/>
              </w:rPr>
              <w:t xml:space="preserve"> и Положением о мерах по сохранению водных биологических ресурсов и среды их обитания, утвержденным постановлением Правительства Российской Федерации от 29 апреля 2013 г. № 380 (далее - </w:t>
            </w:r>
            <w:r w:rsidR="00607665">
              <w:rPr>
                <w:rFonts w:ascii="Times New Roman" w:hAnsi="Times New Roman" w:cs="Times New Roman"/>
                <w:sz w:val="28"/>
                <w:szCs w:val="28"/>
              </w:rPr>
              <w:t>Положение).</w:t>
            </w:r>
            <w:proofErr w:type="gramEnd"/>
            <w:r w:rsidR="00607665">
              <w:rPr>
                <w:rFonts w:ascii="Times New Roman" w:hAnsi="Times New Roman" w:cs="Times New Roman"/>
                <w:sz w:val="28"/>
                <w:szCs w:val="28"/>
              </w:rPr>
              <w:t xml:space="preserve"> </w:t>
            </w:r>
            <w:proofErr w:type="gramStart"/>
            <w:r w:rsidR="00607665">
              <w:rPr>
                <w:rFonts w:ascii="Times New Roman" w:hAnsi="Times New Roman" w:cs="Times New Roman"/>
                <w:sz w:val="28"/>
                <w:szCs w:val="28"/>
              </w:rPr>
              <w:t>Согласно подпункту «ж»</w:t>
            </w:r>
            <w:r w:rsidRPr="00253EAD">
              <w:rPr>
                <w:rFonts w:ascii="Times New Roman" w:hAnsi="Times New Roman" w:cs="Times New Roman"/>
                <w:sz w:val="28"/>
                <w:szCs w:val="28"/>
              </w:rPr>
              <w:t xml:space="preserve"> пункта 2 Положения одной из мер по сохранению водных биоресурсов и среды их обитания является определение последствий негативного воздействия планируемой деятельности на состояние водных биоресурсов и среды их обитания и разработка мероприятий по устранению последствий негативного воздействия на состояние водных биоресурсов и среды их обитания, направленных на восстановление их нарушенного состояния, по методике, утвержденной Росрыболовством, в случае</w:t>
            </w:r>
            <w:proofErr w:type="gramEnd"/>
            <w:r w:rsidRPr="00253EAD">
              <w:rPr>
                <w:rFonts w:ascii="Times New Roman" w:hAnsi="Times New Roman" w:cs="Times New Roman"/>
                <w:sz w:val="28"/>
                <w:szCs w:val="28"/>
              </w:rPr>
              <w:t xml:space="preserve"> невозможности предотвращения негативного воздействия.  </w:t>
            </w:r>
          </w:p>
          <w:p w:rsidR="00C52819" w:rsidRDefault="00E27E8B" w:rsidP="002A1357">
            <w:pPr>
              <w:pBdr>
                <w:bottom w:val="single" w:sz="4" w:space="1" w:color="auto"/>
              </w:pBdr>
              <w:ind w:firstLine="458"/>
              <w:jc w:val="both"/>
              <w:rPr>
                <w:rFonts w:ascii="Times New Roman" w:hAnsi="Times New Roman" w:cs="Times New Roman"/>
                <w:sz w:val="28"/>
                <w:szCs w:val="28"/>
              </w:rPr>
            </w:pPr>
            <w:proofErr w:type="gramStart"/>
            <w:r w:rsidRPr="00253EAD">
              <w:rPr>
                <w:rFonts w:ascii="Times New Roman" w:hAnsi="Times New Roman" w:cs="Times New Roman"/>
                <w:sz w:val="28"/>
                <w:szCs w:val="28"/>
              </w:rPr>
              <w:t>В</w:t>
            </w:r>
            <w:r w:rsidR="00607665">
              <w:rPr>
                <w:rFonts w:ascii="Times New Roman" w:hAnsi="Times New Roman" w:cs="Times New Roman"/>
                <w:sz w:val="28"/>
                <w:szCs w:val="28"/>
              </w:rPr>
              <w:t xml:space="preserve"> соответствии с подпунктом «ж»</w:t>
            </w:r>
            <w:r w:rsidRPr="00253EAD">
              <w:rPr>
                <w:rFonts w:ascii="Times New Roman" w:hAnsi="Times New Roman" w:cs="Times New Roman"/>
                <w:sz w:val="28"/>
                <w:szCs w:val="28"/>
              </w:rPr>
              <w:t xml:space="preserve"> пункта 2 Положения издан приказ Росрыбо</w:t>
            </w:r>
            <w:r w:rsidR="00607665">
              <w:rPr>
                <w:rFonts w:ascii="Times New Roman" w:hAnsi="Times New Roman" w:cs="Times New Roman"/>
                <w:sz w:val="28"/>
                <w:szCs w:val="28"/>
              </w:rPr>
              <w:t>ловства от 6 мая 2020 г. № 238 «</w:t>
            </w:r>
            <w:r w:rsidRPr="00253EAD">
              <w:rPr>
                <w:rFonts w:ascii="Times New Roman" w:hAnsi="Times New Roman" w:cs="Times New Roman"/>
                <w:sz w:val="28"/>
                <w:szCs w:val="28"/>
              </w:rPr>
              <w:t>Об утверждении Методики определения последствий негативного воздействия при строительстве, реконструкции, капитальном ремонте объектов капитального строительства, внедрении новых технологических процессов и осуществлении иной деятельности на состояние водных биоресурсов и среды их обитания и разработки мероприятий по устранению последствий негативного воздействия на состояние водных биологических</w:t>
            </w:r>
            <w:proofErr w:type="gramEnd"/>
            <w:r w:rsidRPr="00253EAD">
              <w:rPr>
                <w:rFonts w:ascii="Times New Roman" w:hAnsi="Times New Roman" w:cs="Times New Roman"/>
                <w:sz w:val="28"/>
                <w:szCs w:val="28"/>
              </w:rPr>
              <w:t xml:space="preserve"> ресурсов и среды их обитания, направленных на восстано</w:t>
            </w:r>
            <w:r w:rsidR="00607665">
              <w:rPr>
                <w:rFonts w:ascii="Times New Roman" w:hAnsi="Times New Roman" w:cs="Times New Roman"/>
                <w:sz w:val="28"/>
                <w:szCs w:val="28"/>
              </w:rPr>
              <w:t>вление их нарушенного состояния»</w:t>
            </w:r>
            <w:r w:rsidRPr="00253EAD">
              <w:rPr>
                <w:rFonts w:ascii="Times New Roman" w:hAnsi="Times New Roman" w:cs="Times New Roman"/>
                <w:sz w:val="28"/>
                <w:szCs w:val="28"/>
              </w:rPr>
              <w:t xml:space="preserve">.  </w:t>
            </w:r>
          </w:p>
          <w:p w:rsidR="00C52819" w:rsidRDefault="00E27E8B" w:rsidP="002A1357">
            <w:pPr>
              <w:pBdr>
                <w:bottom w:val="single" w:sz="4" w:space="1" w:color="auto"/>
              </w:pBdr>
              <w:ind w:firstLine="458"/>
              <w:jc w:val="both"/>
              <w:rPr>
                <w:rFonts w:ascii="Times New Roman" w:hAnsi="Times New Roman" w:cs="Times New Roman"/>
                <w:sz w:val="28"/>
                <w:szCs w:val="28"/>
              </w:rPr>
            </w:pPr>
            <w:r w:rsidRPr="00253EAD">
              <w:rPr>
                <w:rFonts w:ascii="Times New Roman" w:hAnsi="Times New Roman" w:cs="Times New Roman"/>
                <w:sz w:val="28"/>
                <w:szCs w:val="28"/>
              </w:rPr>
              <w:t xml:space="preserve">Для решения выявленных проблем необходимо внесение изменений в приказ Росрыболовства от 6 мая 2020 г. № 238. </w:t>
            </w:r>
          </w:p>
          <w:p w:rsidR="00FD7D6C" w:rsidRDefault="00E27E8B" w:rsidP="00FD7D6C">
            <w:pPr>
              <w:pBdr>
                <w:bottom w:val="single" w:sz="4" w:space="1" w:color="auto"/>
              </w:pBdr>
              <w:ind w:firstLine="458"/>
              <w:jc w:val="both"/>
              <w:rPr>
                <w:rFonts w:ascii="Times New Roman" w:hAnsi="Times New Roman" w:cs="Times New Roman"/>
                <w:sz w:val="28"/>
                <w:szCs w:val="28"/>
              </w:rPr>
            </w:pPr>
            <w:r w:rsidRPr="00253EAD">
              <w:rPr>
                <w:rFonts w:ascii="Times New Roman" w:hAnsi="Times New Roman" w:cs="Times New Roman"/>
                <w:sz w:val="28"/>
                <w:szCs w:val="28"/>
              </w:rPr>
              <w:t xml:space="preserve">Решение проблем другими способами регулирования невозможно в связи с тем, что действующее законодательство не предусматривает иных механизмов расчета </w:t>
            </w:r>
            <w:r w:rsidR="0014264F">
              <w:rPr>
                <w:rFonts w:ascii="Times New Roman" w:hAnsi="Times New Roman" w:cs="Times New Roman"/>
                <w:sz w:val="28"/>
                <w:szCs w:val="28"/>
              </w:rPr>
              <w:t xml:space="preserve">размера </w:t>
            </w:r>
            <w:r w:rsidRPr="00253EAD">
              <w:rPr>
                <w:rFonts w:ascii="Times New Roman" w:hAnsi="Times New Roman" w:cs="Times New Roman"/>
                <w:sz w:val="28"/>
                <w:szCs w:val="28"/>
              </w:rPr>
              <w:t>вреда водным биоресурсам кроме как в соответствии с Методикой, утвержденной указ</w:t>
            </w:r>
            <w:r w:rsidR="00FD7D6C">
              <w:rPr>
                <w:rFonts w:ascii="Times New Roman" w:hAnsi="Times New Roman" w:cs="Times New Roman"/>
                <w:sz w:val="28"/>
                <w:szCs w:val="28"/>
              </w:rPr>
              <w:t>анным  приказом Росрыболовства.</w:t>
            </w:r>
          </w:p>
          <w:p w:rsidR="00CE11FE" w:rsidRDefault="00CE11FE" w:rsidP="00FD7D6C">
            <w:pPr>
              <w:pBdr>
                <w:bottom w:val="single" w:sz="4" w:space="1" w:color="auto"/>
              </w:pBdr>
              <w:ind w:firstLine="458"/>
              <w:jc w:val="both"/>
              <w:rPr>
                <w:rFonts w:ascii="Times New Roman" w:hAnsi="Times New Roman" w:cs="Times New Roman"/>
                <w:sz w:val="28"/>
                <w:szCs w:val="28"/>
              </w:rPr>
            </w:pPr>
            <w:r w:rsidRPr="00253EAD">
              <w:rPr>
                <w:rFonts w:ascii="Times New Roman" w:hAnsi="Times New Roman" w:cs="Times New Roman"/>
                <w:sz w:val="28"/>
                <w:szCs w:val="28"/>
              </w:rPr>
              <w:lastRenderedPageBreak/>
              <w:t xml:space="preserve">В целях решения проблем Росрыболовством подготовлен проект приказа о внесении </w:t>
            </w:r>
            <w:r>
              <w:rPr>
                <w:rFonts w:ascii="Times New Roman" w:hAnsi="Times New Roman" w:cs="Times New Roman"/>
                <w:sz w:val="28"/>
                <w:szCs w:val="28"/>
              </w:rPr>
              <w:t>изменений в Методику, предусматривающий:</w:t>
            </w:r>
          </w:p>
          <w:p w:rsidR="00EF1B66" w:rsidRDefault="00EF1B66" w:rsidP="00EF1B66">
            <w:pPr>
              <w:pBdr>
                <w:bottom w:val="single" w:sz="4" w:space="1" w:color="auto"/>
              </w:pBdr>
              <w:ind w:firstLine="411"/>
              <w:jc w:val="both"/>
              <w:rPr>
                <w:rFonts w:ascii="Times New Roman" w:hAnsi="Times New Roman" w:cs="Times New Roman"/>
                <w:sz w:val="28"/>
                <w:szCs w:val="28"/>
              </w:rPr>
            </w:pPr>
            <w:r>
              <w:rPr>
                <w:rFonts w:ascii="Times New Roman" w:hAnsi="Times New Roman" w:cs="Times New Roman"/>
                <w:sz w:val="28"/>
                <w:szCs w:val="28"/>
              </w:rPr>
              <w:t xml:space="preserve">- </w:t>
            </w:r>
            <w:r w:rsidRPr="00253EAD">
              <w:rPr>
                <w:rFonts w:ascii="Times New Roman" w:hAnsi="Times New Roman" w:cs="Times New Roman"/>
                <w:sz w:val="28"/>
                <w:szCs w:val="28"/>
              </w:rPr>
              <w:t xml:space="preserve"> положения по исключению требований по расчету  вреда водным биоресурсам для видов деятельности, являющихся мерами по сохранению водных биоресурсов и среды их обитания, для видов деятельности, при осуществлении которых наносится незначительный вред водным биоресурсам и среде их обитания</w:t>
            </w:r>
            <w:r>
              <w:rPr>
                <w:rFonts w:ascii="Times New Roman" w:hAnsi="Times New Roman" w:cs="Times New Roman"/>
                <w:sz w:val="28"/>
                <w:szCs w:val="28"/>
              </w:rPr>
              <w:t xml:space="preserve"> (пункт 7);</w:t>
            </w:r>
          </w:p>
          <w:p w:rsidR="00EF1B66" w:rsidRPr="00CB0BCA" w:rsidRDefault="00EF1B66" w:rsidP="00EF1B66">
            <w:pPr>
              <w:pBdr>
                <w:bottom w:val="single" w:sz="4" w:space="1" w:color="auto"/>
              </w:pBdr>
              <w:ind w:firstLine="411"/>
              <w:jc w:val="both"/>
              <w:rPr>
                <w:rFonts w:ascii="Times New Roman" w:hAnsi="Times New Roman" w:cs="Times New Roman"/>
                <w:sz w:val="28"/>
                <w:szCs w:val="28"/>
              </w:rPr>
            </w:pPr>
            <w:proofErr w:type="gramStart"/>
            <w:r>
              <w:rPr>
                <w:rFonts w:ascii="Times New Roman" w:hAnsi="Times New Roman" w:cs="Times New Roman"/>
                <w:sz w:val="28"/>
                <w:szCs w:val="28"/>
              </w:rPr>
              <w:t xml:space="preserve">- исключение необходимости представления характеристик </w:t>
            </w:r>
            <w:r w:rsidRPr="00CB0BCA">
              <w:rPr>
                <w:rFonts w:ascii="Times New Roman" w:hAnsi="Times New Roman" w:cs="Times New Roman"/>
                <w:bCs/>
                <w:sz w:val="28"/>
                <w:szCs w:val="28"/>
              </w:rPr>
              <w:t>аллохтонных организмов</w:t>
            </w:r>
            <w:r w:rsidRPr="00C96914">
              <w:t xml:space="preserve"> </w:t>
            </w:r>
            <w:r>
              <w:rPr>
                <w:rFonts w:ascii="Times New Roman" w:hAnsi="Times New Roman" w:cs="Times New Roman"/>
                <w:sz w:val="28"/>
                <w:szCs w:val="28"/>
              </w:rPr>
              <w:t>в</w:t>
            </w:r>
            <w:r w:rsidRPr="008F521F">
              <w:rPr>
                <w:rFonts w:ascii="Times New Roman" w:hAnsi="Times New Roman" w:cs="Times New Roman"/>
                <w:sz w:val="28"/>
                <w:szCs w:val="28"/>
              </w:rPr>
              <w:t xml:space="preserve"> качестве исходных данных для оценки последствий негативного воздействия на водные биоресурсы планируемой деятельности</w:t>
            </w:r>
            <w:r>
              <w:rPr>
                <w:rFonts w:ascii="Times New Roman" w:hAnsi="Times New Roman" w:cs="Times New Roman"/>
                <w:sz w:val="28"/>
                <w:szCs w:val="28"/>
              </w:rPr>
              <w:t xml:space="preserve"> в связи с тем, </w:t>
            </w:r>
            <w:r w:rsidRPr="00F66958">
              <w:rPr>
                <w:rFonts w:ascii="Times New Roman" w:hAnsi="Times New Roman" w:cs="Times New Roman"/>
                <w:sz w:val="28"/>
                <w:szCs w:val="28"/>
              </w:rPr>
              <w:t xml:space="preserve">что  наличие </w:t>
            </w:r>
            <w:r w:rsidRPr="004D21FE">
              <w:rPr>
                <w:rFonts w:ascii="Times New Roman" w:hAnsi="Times New Roman" w:cs="Times New Roman"/>
                <w:sz w:val="28"/>
                <w:szCs w:val="28"/>
              </w:rPr>
              <w:t xml:space="preserve">этих  </w:t>
            </w:r>
            <w:r w:rsidRPr="00F66958">
              <w:rPr>
                <w:rFonts w:ascii="Times New Roman" w:hAnsi="Times New Roman" w:cs="Times New Roman"/>
                <w:sz w:val="28"/>
                <w:szCs w:val="28"/>
              </w:rPr>
              <w:t>организмов в водных объектов  случайно и незакономерно</w:t>
            </w:r>
            <w:r w:rsidR="00E118A7">
              <w:rPr>
                <w:rFonts w:ascii="Times New Roman" w:hAnsi="Times New Roman" w:cs="Times New Roman"/>
                <w:sz w:val="28"/>
                <w:szCs w:val="28"/>
              </w:rPr>
              <w:t xml:space="preserve"> (пункт 10 Методики);</w:t>
            </w:r>
            <w:proofErr w:type="gramEnd"/>
          </w:p>
          <w:p w:rsidR="00EF1B66" w:rsidRDefault="00EF1B66" w:rsidP="00EF1B66">
            <w:pPr>
              <w:pBdr>
                <w:bottom w:val="single" w:sz="4" w:space="1" w:color="auto"/>
              </w:pBdr>
              <w:jc w:val="both"/>
              <w:rPr>
                <w:rFonts w:ascii="Times New Roman" w:hAnsi="Times New Roman" w:cs="Times New Roman"/>
                <w:sz w:val="28"/>
                <w:szCs w:val="28"/>
              </w:rPr>
            </w:pPr>
            <w:r>
              <w:rPr>
                <w:rFonts w:ascii="Times New Roman" w:hAnsi="Times New Roman" w:cs="Times New Roman"/>
                <w:sz w:val="28"/>
                <w:szCs w:val="28"/>
              </w:rPr>
              <w:t xml:space="preserve">       - введение моратория</w:t>
            </w:r>
            <w:r w:rsidRPr="00253EAD">
              <w:rPr>
                <w:rFonts w:ascii="Times New Roman" w:hAnsi="Times New Roman" w:cs="Times New Roman"/>
                <w:sz w:val="28"/>
                <w:szCs w:val="28"/>
              </w:rPr>
              <w:t xml:space="preserve"> для объектов гидроэнер</w:t>
            </w:r>
            <w:r>
              <w:rPr>
                <w:rFonts w:ascii="Times New Roman" w:hAnsi="Times New Roman" w:cs="Times New Roman"/>
                <w:sz w:val="28"/>
                <w:szCs w:val="28"/>
              </w:rPr>
              <w:t>гетики на 5 лет в целях недопущения ухудшения финансового положения организаций, осуществляющих эксплуатацию указанных объектов (пункт 7);</w:t>
            </w:r>
          </w:p>
          <w:p w:rsidR="00EF1B66" w:rsidRDefault="00EF1B66" w:rsidP="00EF1B66">
            <w:pPr>
              <w:pBdr>
                <w:bottom w:val="single" w:sz="4" w:space="1" w:color="auto"/>
              </w:pBdr>
              <w:ind w:firstLine="458"/>
              <w:jc w:val="both"/>
              <w:rPr>
                <w:rFonts w:ascii="Times New Roman" w:hAnsi="Times New Roman" w:cs="Times New Roman"/>
                <w:sz w:val="28"/>
                <w:szCs w:val="28"/>
              </w:rPr>
            </w:pPr>
            <w:proofErr w:type="gramStart"/>
            <w:r>
              <w:rPr>
                <w:rFonts w:ascii="Times New Roman" w:hAnsi="Times New Roman" w:cs="Times New Roman"/>
                <w:sz w:val="28"/>
                <w:szCs w:val="28"/>
              </w:rPr>
              <w:t>- исключение</w:t>
            </w:r>
            <w:r w:rsidRPr="00253EAD">
              <w:rPr>
                <w:rFonts w:ascii="Times New Roman" w:hAnsi="Times New Roman" w:cs="Times New Roman"/>
                <w:sz w:val="28"/>
                <w:szCs w:val="28"/>
              </w:rPr>
              <w:t xml:space="preserve"> требования по расчету размера вреда водным биоресурсам </w:t>
            </w:r>
            <w:r>
              <w:rPr>
                <w:rFonts w:ascii="Times New Roman" w:hAnsi="Times New Roman" w:cs="Times New Roman"/>
                <w:sz w:val="28"/>
                <w:szCs w:val="28"/>
              </w:rPr>
              <w:t xml:space="preserve">при </w:t>
            </w:r>
            <w:r w:rsidRPr="00A734B6">
              <w:rPr>
                <w:rFonts w:ascii="Times New Roman" w:hAnsi="Times New Roman" w:cs="Times New Roman"/>
                <w:sz w:val="28"/>
                <w:szCs w:val="28"/>
              </w:rPr>
              <w:t>осуществлении за счет средств федерального бюджета, бюджетов субъектов Российской Федерации, местных бюджетов мероприятий, направленных на предотвращение и ликвидацию последствий негативного воздействия в отношении водных объектов рыбохозяйственного значения в случае возникновения чрезвычайной ситуации или прогнозирования угр</w:t>
            </w:r>
            <w:r>
              <w:rPr>
                <w:rFonts w:ascii="Times New Roman" w:hAnsi="Times New Roman" w:cs="Times New Roman"/>
                <w:sz w:val="28"/>
                <w:szCs w:val="28"/>
              </w:rPr>
              <w:t>озы возникновения таких ситуаций в связи с необходимость проведения аварийно-спасательных и других неотложных работ, работ по предупреждению</w:t>
            </w:r>
            <w:proofErr w:type="gramEnd"/>
            <w:r>
              <w:rPr>
                <w:rFonts w:ascii="Times New Roman" w:hAnsi="Times New Roman" w:cs="Times New Roman"/>
                <w:sz w:val="28"/>
                <w:szCs w:val="28"/>
              </w:rPr>
              <w:t xml:space="preserve"> чрезвычайных ситуаций (пункт 7);</w:t>
            </w:r>
          </w:p>
          <w:p w:rsidR="00EF1B66" w:rsidRDefault="00EF1B66" w:rsidP="00EF1B66">
            <w:pPr>
              <w:pBdr>
                <w:bottom w:val="single" w:sz="4" w:space="1" w:color="auto"/>
              </w:pBdr>
              <w:ind w:firstLine="458"/>
              <w:jc w:val="both"/>
              <w:rPr>
                <w:rFonts w:ascii="Times New Roman" w:hAnsi="Times New Roman" w:cs="Times New Roman"/>
                <w:sz w:val="28"/>
                <w:szCs w:val="28"/>
              </w:rPr>
            </w:pPr>
            <w:proofErr w:type="gramStart"/>
            <w:r>
              <w:rPr>
                <w:rFonts w:ascii="Times New Roman" w:hAnsi="Times New Roman" w:cs="Times New Roman"/>
                <w:sz w:val="28"/>
                <w:szCs w:val="28"/>
              </w:rPr>
              <w:t xml:space="preserve">- </w:t>
            </w:r>
            <w:r w:rsidRPr="00253EAD">
              <w:rPr>
                <w:rFonts w:ascii="Times New Roman" w:hAnsi="Times New Roman" w:cs="Times New Roman"/>
                <w:sz w:val="28"/>
                <w:szCs w:val="28"/>
              </w:rPr>
              <w:t>исключения требования по расчету размера вреда водным биоресурсам</w:t>
            </w:r>
            <w:r>
              <w:rPr>
                <w:rFonts w:ascii="Times New Roman" w:hAnsi="Times New Roman" w:cs="Times New Roman"/>
                <w:sz w:val="28"/>
                <w:szCs w:val="28"/>
              </w:rPr>
              <w:t xml:space="preserve"> при  подъеме и удалении в соответствии с требованиями Кодекса торгового мореплавания Российской Федерации имущества, затонувшего во внутренних морских водах, в территориальном море и исключительной экономической зоне Российской Федерации, а также подъеме и удалении в соответствии с требованиями Кодекса внутреннего водного транспорта Российской Федерации имущества, затонувшего на внутренних водных путях</w:t>
            </w:r>
            <w:r w:rsidR="002B03E4">
              <w:rPr>
                <w:rFonts w:ascii="Times New Roman" w:hAnsi="Times New Roman" w:cs="Times New Roman"/>
                <w:sz w:val="28"/>
                <w:szCs w:val="28"/>
              </w:rPr>
              <w:t>,</w:t>
            </w:r>
            <w:r>
              <w:rPr>
                <w:rFonts w:ascii="Times New Roman" w:hAnsi="Times New Roman" w:cs="Times New Roman"/>
                <w:sz w:val="28"/>
                <w:szCs w:val="28"/>
              </w:rPr>
              <w:t xml:space="preserve"> в целях ликвидации</w:t>
            </w:r>
            <w:proofErr w:type="gramEnd"/>
            <w:r>
              <w:rPr>
                <w:rFonts w:ascii="Times New Roman" w:hAnsi="Times New Roman" w:cs="Times New Roman"/>
                <w:sz w:val="28"/>
                <w:szCs w:val="28"/>
              </w:rPr>
              <w:t xml:space="preserve"> или предотвращения загрязнения водного объекта, имеющего рыбохозяйственное значение (пункт 7);</w:t>
            </w:r>
          </w:p>
          <w:p w:rsidR="00EF1B66" w:rsidRDefault="00EF1B66" w:rsidP="00EF1B66">
            <w:pPr>
              <w:pBdr>
                <w:bottom w:val="single" w:sz="4" w:space="1" w:color="auto"/>
              </w:pBdr>
              <w:ind w:firstLine="458"/>
              <w:jc w:val="both"/>
              <w:rPr>
                <w:rFonts w:ascii="Times New Roman" w:hAnsi="Times New Roman" w:cs="Times New Roman"/>
                <w:sz w:val="28"/>
                <w:szCs w:val="28"/>
              </w:rPr>
            </w:pPr>
            <w:proofErr w:type="gramStart"/>
            <w:r w:rsidRPr="00253EAD">
              <w:rPr>
                <w:rFonts w:ascii="Times New Roman" w:hAnsi="Times New Roman" w:cs="Times New Roman"/>
                <w:sz w:val="28"/>
                <w:szCs w:val="28"/>
              </w:rPr>
              <w:t xml:space="preserve">уточнение определения коэффициента промыслового возврата в формулах, указанных в пунктах 22, 24, 25, 26 Методики, </w:t>
            </w:r>
            <w:r w:rsidRPr="00184E6F">
              <w:rPr>
                <w:rFonts w:ascii="Times New Roman" w:hAnsi="Times New Roman" w:cs="Times New Roman"/>
                <w:sz w:val="28"/>
                <w:szCs w:val="28"/>
              </w:rPr>
              <w:t>а также дополнение формул 5с, 5</w:t>
            </w:r>
            <w:r w:rsidRPr="00184E6F">
              <w:rPr>
                <w:rFonts w:ascii="Times New Roman" w:hAnsi="Times New Roman" w:cs="Times New Roman"/>
                <w:sz w:val="28"/>
                <w:szCs w:val="28"/>
                <w:lang w:val="en-US"/>
              </w:rPr>
              <w:t>d</w:t>
            </w:r>
            <w:r w:rsidRPr="00184E6F">
              <w:rPr>
                <w:rFonts w:ascii="Times New Roman" w:hAnsi="Times New Roman" w:cs="Times New Roman"/>
                <w:sz w:val="28"/>
                <w:szCs w:val="28"/>
              </w:rPr>
              <w:t xml:space="preserve"> коэффициентом </w:t>
            </w:r>
            <w:r w:rsidRPr="00184E6F">
              <w:rPr>
                <w:rFonts w:ascii="Times New Roman" w:hAnsi="Times New Roman" w:cs="Times New Roman"/>
                <w:sz w:val="28"/>
                <w:szCs w:val="28"/>
                <w:lang w:val="en-US"/>
              </w:rPr>
              <w:t>d</w:t>
            </w:r>
            <w:r w:rsidRPr="00184E6F">
              <w:rPr>
                <w:rFonts w:ascii="Times New Roman" w:hAnsi="Times New Roman" w:cs="Times New Roman"/>
                <w:sz w:val="28"/>
                <w:szCs w:val="28"/>
              </w:rPr>
              <w:t xml:space="preserve"> (</w:t>
            </w:r>
            <w:r w:rsidRPr="00322D5B">
              <w:rPr>
                <w:rFonts w:ascii="Times New Roman" w:hAnsi="Times New Roman" w:cs="Times New Roman"/>
                <w:color w:val="000000" w:themeColor="text1"/>
                <w:sz w:val="28"/>
                <w:szCs w:val="28"/>
              </w:rPr>
              <w:t>степень воздействия или доля гибнущих молоди и взрослых рыб от их общего количества в объеме используемых водных ресурсов за расчетный период, в долях единицы</w:t>
            </w:r>
            <w:r w:rsidRPr="00184E6F">
              <w:rPr>
                <w:rFonts w:ascii="Times New Roman" w:hAnsi="Times New Roman" w:cs="Times New Roman"/>
                <w:color w:val="000000" w:themeColor="text1"/>
                <w:sz w:val="28"/>
                <w:szCs w:val="28"/>
              </w:rPr>
              <w:t>)</w:t>
            </w:r>
            <w:r>
              <w:rPr>
                <w:rFonts w:ascii="Times New Roman" w:hAnsi="Times New Roman" w:cs="Times New Roman"/>
                <w:sz w:val="28"/>
                <w:szCs w:val="28"/>
              </w:rPr>
              <w:t>,</w:t>
            </w:r>
            <w:r w:rsidRPr="00A6191F">
              <w:rPr>
                <w:rFonts w:ascii="Times New Roman" w:hAnsi="Times New Roman" w:cs="Times New Roman"/>
                <w:sz w:val="28"/>
                <w:szCs w:val="28"/>
              </w:rPr>
              <w:t xml:space="preserve"> </w:t>
            </w:r>
            <w:r w:rsidRPr="00253EAD">
              <w:rPr>
                <w:rFonts w:ascii="Times New Roman" w:hAnsi="Times New Roman" w:cs="Times New Roman"/>
                <w:sz w:val="28"/>
                <w:szCs w:val="28"/>
              </w:rPr>
              <w:t>в результате чего будет снижен размер вреда водным биоресурсам и соотве</w:t>
            </w:r>
            <w:r>
              <w:rPr>
                <w:rFonts w:ascii="Times New Roman" w:hAnsi="Times New Roman" w:cs="Times New Roman"/>
                <w:sz w:val="28"/>
                <w:szCs w:val="28"/>
              </w:rPr>
              <w:t>тстве</w:t>
            </w:r>
            <w:r w:rsidRPr="00253EAD">
              <w:rPr>
                <w:rFonts w:ascii="Times New Roman" w:hAnsi="Times New Roman" w:cs="Times New Roman"/>
                <w:sz w:val="28"/>
                <w:szCs w:val="28"/>
              </w:rPr>
              <w:t>нно затраты на</w:t>
            </w:r>
            <w:proofErr w:type="gramEnd"/>
            <w:r w:rsidRPr="00253EAD">
              <w:rPr>
                <w:rFonts w:ascii="Times New Roman" w:hAnsi="Times New Roman" w:cs="Times New Roman"/>
                <w:sz w:val="28"/>
                <w:szCs w:val="28"/>
              </w:rPr>
              <w:t xml:space="preserve"> выполнение компенсационных мероприятий, </w:t>
            </w:r>
          </w:p>
          <w:p w:rsidR="00EF1B66" w:rsidRPr="001155C5" w:rsidRDefault="00EF1B66" w:rsidP="00EF1B66">
            <w:pPr>
              <w:pBdr>
                <w:bottom w:val="single" w:sz="4" w:space="1" w:color="auto"/>
              </w:pBdr>
              <w:ind w:firstLine="458"/>
              <w:jc w:val="both"/>
              <w:rPr>
                <w:rFonts w:ascii="Times New Roman" w:hAnsi="Times New Roman" w:cs="Times New Roman"/>
                <w:sz w:val="28"/>
                <w:szCs w:val="28"/>
              </w:rPr>
            </w:pPr>
            <w:r w:rsidRPr="008740BA">
              <w:rPr>
                <w:rFonts w:ascii="Times New Roman" w:hAnsi="Times New Roman" w:cs="Times New Roman"/>
                <w:sz w:val="28"/>
                <w:szCs w:val="28"/>
              </w:rPr>
              <w:t>дополнение Методики уточняющими положениями, в том числе полученными по результатам проведенных современных исследований</w:t>
            </w:r>
            <w:r>
              <w:rPr>
                <w:rFonts w:ascii="Times New Roman" w:hAnsi="Times New Roman" w:cs="Times New Roman"/>
                <w:sz w:val="28"/>
                <w:szCs w:val="28"/>
              </w:rPr>
              <w:t>,</w:t>
            </w:r>
            <w:r w:rsidRPr="00253EAD">
              <w:rPr>
                <w:rFonts w:ascii="Times New Roman" w:hAnsi="Times New Roman" w:cs="Times New Roman"/>
                <w:sz w:val="28"/>
                <w:szCs w:val="28"/>
              </w:rPr>
              <w:t xml:space="preserve"> для облегчения расчета размера вреда, наносимого водным биоресурсам при реализации планируемой деятельности</w:t>
            </w:r>
            <w:r>
              <w:rPr>
                <w:rFonts w:ascii="Times New Roman" w:hAnsi="Times New Roman" w:cs="Times New Roman"/>
                <w:sz w:val="28"/>
                <w:szCs w:val="28"/>
              </w:rPr>
              <w:t>, и разработки компенсационных мероприятий</w:t>
            </w:r>
            <w:r w:rsidRPr="00F46107">
              <w:rPr>
                <w:rFonts w:ascii="Times New Roman" w:hAnsi="Times New Roman" w:cs="Times New Roman"/>
                <w:sz w:val="28"/>
                <w:szCs w:val="28"/>
              </w:rPr>
              <w:t xml:space="preserve"> (</w:t>
            </w:r>
            <w:r w:rsidRPr="00253EAD">
              <w:rPr>
                <w:rFonts w:ascii="Times New Roman" w:hAnsi="Times New Roman" w:cs="Times New Roman"/>
                <w:sz w:val="28"/>
                <w:szCs w:val="28"/>
              </w:rPr>
              <w:t xml:space="preserve">пункты </w:t>
            </w:r>
            <w:r>
              <w:rPr>
                <w:rFonts w:ascii="Times New Roman" w:hAnsi="Times New Roman" w:cs="Times New Roman"/>
                <w:sz w:val="28"/>
                <w:szCs w:val="28"/>
              </w:rPr>
              <w:t xml:space="preserve">9, 12, </w:t>
            </w:r>
            <w:r w:rsidRPr="00253EAD">
              <w:rPr>
                <w:rFonts w:ascii="Times New Roman" w:hAnsi="Times New Roman" w:cs="Times New Roman"/>
                <w:sz w:val="28"/>
                <w:szCs w:val="28"/>
              </w:rPr>
              <w:t>13,</w:t>
            </w:r>
            <w:r>
              <w:rPr>
                <w:rFonts w:ascii="Times New Roman" w:hAnsi="Times New Roman" w:cs="Times New Roman"/>
                <w:sz w:val="28"/>
                <w:szCs w:val="28"/>
              </w:rPr>
              <w:t xml:space="preserve">  28, 35</w:t>
            </w:r>
            <w:r w:rsidRPr="00253EAD">
              <w:rPr>
                <w:rFonts w:ascii="Times New Roman" w:hAnsi="Times New Roman" w:cs="Times New Roman"/>
                <w:sz w:val="28"/>
                <w:szCs w:val="28"/>
              </w:rPr>
              <w:t xml:space="preserve">); </w:t>
            </w:r>
          </w:p>
          <w:p w:rsidR="00EF1B66" w:rsidRDefault="00EF1B66" w:rsidP="00EF1B66">
            <w:pPr>
              <w:pBdr>
                <w:bottom w:val="single" w:sz="4" w:space="1" w:color="auto"/>
              </w:pBdr>
              <w:ind w:firstLine="458"/>
              <w:jc w:val="both"/>
              <w:rPr>
                <w:rFonts w:ascii="Times New Roman" w:hAnsi="Times New Roman" w:cs="Times New Roman"/>
                <w:sz w:val="28"/>
                <w:szCs w:val="28"/>
              </w:rPr>
            </w:pPr>
            <w:r>
              <w:rPr>
                <w:rFonts w:ascii="Times New Roman" w:hAnsi="Times New Roman" w:cs="Times New Roman"/>
                <w:sz w:val="28"/>
                <w:szCs w:val="28"/>
              </w:rPr>
              <w:lastRenderedPageBreak/>
              <w:t>устранение</w:t>
            </w:r>
            <w:r w:rsidRPr="00253EAD">
              <w:rPr>
                <w:rFonts w:ascii="Times New Roman" w:hAnsi="Times New Roman" w:cs="Times New Roman"/>
                <w:sz w:val="28"/>
                <w:szCs w:val="28"/>
              </w:rPr>
              <w:t xml:space="preserve"> технических ошибок </w:t>
            </w:r>
            <w:r>
              <w:rPr>
                <w:rFonts w:ascii="Times New Roman" w:hAnsi="Times New Roman" w:cs="Times New Roman"/>
                <w:sz w:val="28"/>
                <w:szCs w:val="28"/>
              </w:rPr>
              <w:t xml:space="preserve">(16, </w:t>
            </w:r>
            <w:r w:rsidRPr="00253EAD">
              <w:rPr>
                <w:rFonts w:ascii="Times New Roman" w:hAnsi="Times New Roman" w:cs="Times New Roman"/>
                <w:sz w:val="28"/>
                <w:szCs w:val="28"/>
              </w:rPr>
              <w:t>35, 36);</w:t>
            </w:r>
          </w:p>
          <w:p w:rsidR="00EF1B66" w:rsidRDefault="00EF1B66" w:rsidP="00EF1B66">
            <w:pPr>
              <w:pBdr>
                <w:bottom w:val="single" w:sz="4" w:space="1" w:color="auto"/>
              </w:pBdr>
              <w:ind w:firstLine="458"/>
              <w:jc w:val="both"/>
              <w:rPr>
                <w:rFonts w:ascii="Times New Roman" w:hAnsi="Times New Roman" w:cs="Times New Roman"/>
                <w:sz w:val="28"/>
                <w:szCs w:val="28"/>
              </w:rPr>
            </w:pPr>
            <w:r>
              <w:rPr>
                <w:rFonts w:ascii="Times New Roman" w:hAnsi="Times New Roman" w:cs="Times New Roman"/>
                <w:sz w:val="28"/>
                <w:szCs w:val="28"/>
              </w:rPr>
              <w:t xml:space="preserve">  уточнение положения в Методике, которое может</w:t>
            </w:r>
            <w:r w:rsidRPr="00253EAD">
              <w:rPr>
                <w:rFonts w:ascii="Times New Roman" w:hAnsi="Times New Roman" w:cs="Times New Roman"/>
                <w:sz w:val="28"/>
                <w:szCs w:val="28"/>
              </w:rPr>
              <w:t xml:space="preserve"> привести к двоякому толкованию (пункт 21)</w:t>
            </w:r>
            <w:r>
              <w:rPr>
                <w:rFonts w:ascii="Times New Roman" w:hAnsi="Times New Roman" w:cs="Times New Roman"/>
                <w:sz w:val="28"/>
                <w:szCs w:val="28"/>
              </w:rPr>
              <w:t>;</w:t>
            </w:r>
          </w:p>
          <w:p w:rsidR="006C7618" w:rsidRDefault="00EF1B66" w:rsidP="00EF1B66">
            <w:pPr>
              <w:pBdr>
                <w:bottom w:val="single" w:sz="4" w:space="1" w:color="auto"/>
              </w:pBdr>
              <w:ind w:firstLine="458"/>
              <w:jc w:val="both"/>
              <w:rPr>
                <w:rFonts w:ascii="Times New Roman" w:hAnsi="Times New Roman" w:cs="Times New Roman"/>
                <w:sz w:val="28"/>
                <w:szCs w:val="28"/>
              </w:rPr>
            </w:pPr>
            <w:r>
              <w:rPr>
                <w:rFonts w:ascii="Times New Roman" w:hAnsi="Times New Roman" w:cs="Times New Roman"/>
                <w:sz w:val="28"/>
                <w:szCs w:val="28"/>
              </w:rPr>
              <w:t>приведения в соответствие с другими нормативными правовыми актами некоторых положений Методики (пункты 8.4, 35).</w:t>
            </w:r>
          </w:p>
          <w:p w:rsidR="008F1ACF" w:rsidRPr="00926AD9" w:rsidRDefault="008F1ACF" w:rsidP="008F1ACF">
            <w:pPr>
              <w:ind w:firstLine="709"/>
              <w:jc w:val="center"/>
              <w:rPr>
                <w:rFonts w:ascii="Times New Roman" w:eastAsia="Times New Roman" w:hAnsi="Times New Roman" w:cs="Times New Roman"/>
                <w:sz w:val="24"/>
                <w:szCs w:val="24"/>
                <w:lang w:eastAsia="ru-RU"/>
              </w:rPr>
            </w:pPr>
            <w:proofErr w:type="gramStart"/>
            <w:r w:rsidRPr="00926AD9">
              <w:rPr>
                <w:rFonts w:ascii="Times New Roman" w:eastAsia="Times New Roman" w:hAnsi="Times New Roman" w:cs="Times New Roman"/>
                <w:b/>
                <w:sz w:val="24"/>
                <w:szCs w:val="24"/>
                <w:lang w:eastAsia="ru-RU"/>
              </w:rPr>
              <w:t>Сравнительные расчеты размеров вреда водным биоресурсам и среде их обитания по действующей Методике</w:t>
            </w:r>
            <w:r w:rsidRPr="00926AD9">
              <w:rPr>
                <w:rFonts w:ascii="Times New Roman" w:hAnsi="Times New Roman" w:cs="Times New Roman"/>
                <w:b/>
                <w:sz w:val="24"/>
                <w:szCs w:val="24"/>
              </w:rPr>
              <w:t xml:space="preserve"> определения последствий негативного воздействия  при строительстве, реконструкции, капитальном ремонте объектов капитального строительства, внедрении новых технологических процессов и осуществлении иной деятельности на состояние водных биологических ресурсов и среды их обитания и разработки мероприятий по устранению последствий негативного воздействия на состояние водных биологических ресурсов и среды их обитания, направленных</w:t>
            </w:r>
            <w:proofErr w:type="gramEnd"/>
            <w:r w:rsidRPr="00926AD9">
              <w:rPr>
                <w:rFonts w:ascii="Times New Roman" w:hAnsi="Times New Roman" w:cs="Times New Roman"/>
                <w:b/>
                <w:sz w:val="24"/>
                <w:szCs w:val="24"/>
              </w:rPr>
              <w:t xml:space="preserve"> на восстановление их нар</w:t>
            </w:r>
            <w:r>
              <w:rPr>
                <w:rFonts w:ascii="Times New Roman" w:hAnsi="Times New Roman" w:cs="Times New Roman"/>
                <w:b/>
                <w:sz w:val="24"/>
                <w:szCs w:val="24"/>
              </w:rPr>
              <w:t xml:space="preserve">ушенного состояния, </w:t>
            </w:r>
            <w:proofErr w:type="gramStart"/>
            <w:r>
              <w:rPr>
                <w:rFonts w:ascii="Times New Roman" w:hAnsi="Times New Roman" w:cs="Times New Roman"/>
                <w:b/>
                <w:sz w:val="24"/>
                <w:szCs w:val="24"/>
              </w:rPr>
              <w:t>утвержденной</w:t>
            </w:r>
            <w:proofErr w:type="gramEnd"/>
            <w:r w:rsidRPr="00926AD9">
              <w:rPr>
                <w:rFonts w:ascii="Times New Roman" w:hAnsi="Times New Roman" w:cs="Times New Roman"/>
                <w:b/>
                <w:sz w:val="24"/>
                <w:szCs w:val="24"/>
              </w:rPr>
              <w:t xml:space="preserve"> приказом Росрыболовства от 6 мая 2020 г. № 238</w:t>
            </w:r>
            <w:r>
              <w:rPr>
                <w:rFonts w:ascii="Times New Roman" w:hAnsi="Times New Roman" w:cs="Times New Roman"/>
                <w:b/>
                <w:sz w:val="24"/>
                <w:szCs w:val="24"/>
              </w:rPr>
              <w:t>,</w:t>
            </w:r>
            <w:r w:rsidRPr="00926AD9">
              <w:rPr>
                <w:rFonts w:ascii="Times New Roman" w:eastAsia="Times New Roman" w:hAnsi="Times New Roman" w:cs="Times New Roman"/>
                <w:b/>
                <w:sz w:val="24"/>
                <w:szCs w:val="24"/>
                <w:lang w:eastAsia="ru-RU"/>
              </w:rPr>
              <w:t xml:space="preserve"> и с учетом изменений, которые вносятся в </w:t>
            </w:r>
            <w:r>
              <w:rPr>
                <w:rFonts w:ascii="Times New Roman" w:eastAsia="Times New Roman" w:hAnsi="Times New Roman" w:cs="Times New Roman"/>
                <w:b/>
                <w:sz w:val="24"/>
                <w:szCs w:val="24"/>
                <w:lang w:eastAsia="ru-RU"/>
              </w:rPr>
              <w:t xml:space="preserve">указанную </w:t>
            </w:r>
            <w:hyperlink r:id="rId22" w:history="1">
              <w:r w:rsidRPr="00926AD9">
                <w:rPr>
                  <w:rStyle w:val="ae"/>
                  <w:rFonts w:ascii="Times New Roman" w:hAnsi="Times New Roman" w:cs="Times New Roman"/>
                  <w:b/>
                  <w:color w:val="000000" w:themeColor="text1"/>
                  <w:sz w:val="24"/>
                  <w:szCs w:val="24"/>
                </w:rPr>
                <w:t>Методику</w:t>
              </w:r>
            </w:hyperlink>
            <w:r w:rsidRPr="00926AD9">
              <w:rPr>
                <w:rFonts w:ascii="Times New Roman" w:hAnsi="Times New Roman" w:cs="Times New Roman"/>
                <w:sz w:val="24"/>
                <w:szCs w:val="24"/>
              </w:rPr>
              <w:t>.</w:t>
            </w:r>
          </w:p>
          <w:p w:rsidR="008F1ACF" w:rsidRPr="00C1491F" w:rsidRDefault="008F1ACF" w:rsidP="008F1ACF">
            <w:pPr>
              <w:pStyle w:val="a4"/>
              <w:tabs>
                <w:tab w:val="left" w:pos="993"/>
              </w:tabs>
              <w:autoSpaceDE w:val="0"/>
              <w:autoSpaceDN w:val="0"/>
              <w:adjustRightInd w:val="0"/>
              <w:ind w:left="0"/>
              <w:jc w:val="center"/>
              <w:rPr>
                <w:rFonts w:ascii="Times New Roman" w:eastAsia="Calibri" w:hAnsi="Times New Roman" w:cs="Times New Roman"/>
                <w:lang w:eastAsia="ru-RU"/>
              </w:rPr>
            </w:pPr>
          </w:p>
          <w:tbl>
            <w:tblPr>
              <w:tblStyle w:val="a3"/>
              <w:tblW w:w="15275" w:type="dxa"/>
              <w:tblLook w:val="04A0" w:firstRow="1" w:lastRow="0" w:firstColumn="1" w:lastColumn="0" w:noHBand="0" w:noVBand="1"/>
            </w:tblPr>
            <w:tblGrid>
              <w:gridCol w:w="1465"/>
              <w:gridCol w:w="6645"/>
              <w:gridCol w:w="6746"/>
            </w:tblGrid>
            <w:tr w:rsidR="008F1ACF" w:rsidRPr="006B1D19" w:rsidTr="003F6568">
              <w:trPr>
                <w:trHeight w:val="441"/>
              </w:trPr>
              <w:tc>
                <w:tcPr>
                  <w:tcW w:w="1242" w:type="dxa"/>
                  <w:tcBorders>
                    <w:top w:val="single" w:sz="4" w:space="0" w:color="auto"/>
                    <w:left w:val="single" w:sz="4" w:space="0" w:color="auto"/>
                    <w:bottom w:val="single" w:sz="4" w:space="0" w:color="auto"/>
                    <w:right w:val="single" w:sz="4" w:space="0" w:color="auto"/>
                  </w:tcBorders>
                  <w:vAlign w:val="center"/>
                  <w:hideMark/>
                </w:tcPr>
                <w:p w:rsidR="008F1ACF" w:rsidRPr="006B1D19" w:rsidRDefault="008F1ACF" w:rsidP="003F6568">
                  <w:pPr>
                    <w:jc w:val="center"/>
                    <w:rPr>
                      <w:rFonts w:ascii="Times New Roman" w:hAnsi="Times New Roman" w:cs="Times New Roman"/>
                      <w:sz w:val="20"/>
                      <w:szCs w:val="20"/>
                    </w:rPr>
                  </w:pPr>
                  <w:r w:rsidRPr="006B1D19">
                    <w:rPr>
                      <w:rFonts w:ascii="Times New Roman" w:hAnsi="Times New Roman" w:cs="Times New Roman"/>
                      <w:sz w:val="20"/>
                      <w:szCs w:val="20"/>
                    </w:rPr>
                    <w:t>Название проектов, по которым был проведен расчет ущерба</w:t>
                  </w:r>
                </w:p>
              </w:tc>
              <w:tc>
                <w:tcPr>
                  <w:tcW w:w="6977" w:type="dxa"/>
                  <w:tcBorders>
                    <w:top w:val="single" w:sz="4" w:space="0" w:color="auto"/>
                    <w:left w:val="single" w:sz="4" w:space="0" w:color="auto"/>
                    <w:bottom w:val="single" w:sz="4" w:space="0" w:color="auto"/>
                    <w:right w:val="single" w:sz="4" w:space="0" w:color="auto"/>
                  </w:tcBorders>
                  <w:vAlign w:val="center"/>
                  <w:hideMark/>
                </w:tcPr>
                <w:p w:rsidR="008F1ACF" w:rsidRPr="006B1D19" w:rsidRDefault="008F1ACF" w:rsidP="003F6568">
                  <w:pPr>
                    <w:jc w:val="center"/>
                    <w:rPr>
                      <w:rFonts w:ascii="Times New Roman" w:hAnsi="Times New Roman" w:cs="Times New Roman"/>
                      <w:sz w:val="20"/>
                      <w:szCs w:val="20"/>
                    </w:rPr>
                  </w:pPr>
                  <w:r w:rsidRPr="006B1D19">
                    <w:rPr>
                      <w:rFonts w:ascii="Times New Roman" w:hAnsi="Times New Roman" w:cs="Times New Roman"/>
                      <w:sz w:val="20"/>
                      <w:szCs w:val="20"/>
                    </w:rPr>
                    <w:t>Действующая Методика</w:t>
                  </w:r>
                </w:p>
              </w:tc>
              <w:tc>
                <w:tcPr>
                  <w:tcW w:w="7056" w:type="dxa"/>
                  <w:tcBorders>
                    <w:top w:val="single" w:sz="4" w:space="0" w:color="auto"/>
                    <w:left w:val="single" w:sz="4" w:space="0" w:color="auto"/>
                    <w:bottom w:val="single" w:sz="4" w:space="0" w:color="auto"/>
                    <w:right w:val="single" w:sz="4" w:space="0" w:color="auto"/>
                  </w:tcBorders>
                  <w:vAlign w:val="center"/>
                  <w:hideMark/>
                </w:tcPr>
                <w:p w:rsidR="008F1ACF" w:rsidRPr="006B1D19" w:rsidRDefault="008F1ACF" w:rsidP="003F6568">
                  <w:pPr>
                    <w:jc w:val="center"/>
                    <w:rPr>
                      <w:rFonts w:ascii="Times New Roman" w:hAnsi="Times New Roman" w:cs="Times New Roman"/>
                      <w:sz w:val="20"/>
                      <w:szCs w:val="20"/>
                    </w:rPr>
                  </w:pPr>
                  <w:r w:rsidRPr="006B1D19">
                    <w:rPr>
                      <w:rFonts w:ascii="Times New Roman" w:eastAsia="Times New Roman" w:hAnsi="Times New Roman" w:cs="Times New Roman"/>
                      <w:sz w:val="20"/>
                      <w:szCs w:val="20"/>
                      <w:lang w:eastAsia="ru-RU"/>
                    </w:rPr>
                    <w:t>Изменения, вносимые в</w:t>
                  </w:r>
                  <w:r w:rsidRPr="006B1D19">
                    <w:rPr>
                      <w:rFonts w:ascii="Times New Roman" w:eastAsia="Times New Roman" w:hAnsi="Times New Roman" w:cs="Times New Roman"/>
                      <w:sz w:val="20"/>
                      <w:szCs w:val="20"/>
                      <w:u w:val="single"/>
                      <w:lang w:eastAsia="ru-RU"/>
                    </w:rPr>
                    <w:t xml:space="preserve"> </w:t>
                  </w:r>
                  <w:hyperlink r:id="rId23" w:history="1">
                    <w:r w:rsidRPr="00C20CEF">
                      <w:rPr>
                        <w:rStyle w:val="ae"/>
                        <w:rFonts w:ascii="Times New Roman" w:hAnsi="Times New Roman" w:cs="Times New Roman"/>
                        <w:color w:val="000000" w:themeColor="text1"/>
                        <w:sz w:val="20"/>
                        <w:szCs w:val="20"/>
                        <w:u w:val="none"/>
                      </w:rPr>
                      <w:t>Методику</w:t>
                    </w:r>
                  </w:hyperlink>
                </w:p>
              </w:tc>
            </w:tr>
            <w:tr w:rsidR="008F1ACF" w:rsidRPr="006B1D19" w:rsidTr="003F6568">
              <w:trPr>
                <w:trHeight w:val="673"/>
              </w:trPr>
              <w:tc>
                <w:tcPr>
                  <w:tcW w:w="15275" w:type="dxa"/>
                  <w:gridSpan w:val="3"/>
                  <w:tcBorders>
                    <w:top w:val="single" w:sz="4" w:space="0" w:color="auto"/>
                    <w:left w:val="single" w:sz="4" w:space="0" w:color="auto"/>
                    <w:bottom w:val="single" w:sz="4" w:space="0" w:color="auto"/>
                    <w:right w:val="single" w:sz="4" w:space="0" w:color="auto"/>
                  </w:tcBorders>
                  <w:vAlign w:val="center"/>
                  <w:hideMark/>
                </w:tcPr>
                <w:p w:rsidR="008F1ACF" w:rsidRPr="006B1D19" w:rsidRDefault="008F1ACF" w:rsidP="003F6568">
                  <w:pPr>
                    <w:jc w:val="center"/>
                    <w:rPr>
                      <w:rFonts w:ascii="Times New Roman" w:hAnsi="Times New Roman" w:cs="Times New Roman"/>
                      <w:sz w:val="20"/>
                      <w:szCs w:val="20"/>
                    </w:rPr>
                  </w:pPr>
                  <w:r w:rsidRPr="006B1D19">
                    <w:rPr>
                      <w:rFonts w:ascii="Times New Roman" w:hAnsi="Times New Roman" w:cs="Times New Roman"/>
                      <w:sz w:val="20"/>
                      <w:szCs w:val="20"/>
                    </w:rPr>
                    <w:t>22. Потери водных биоресурсов (N) от гибели молоди рыб более 12 мм и взрослых особей при использовании водных ресурсов водного объекта (заборе воды, работе перекачивающих насосов, турбин гидроэлектростанций и других гидротехнических сооружений) с применением рыбозащитного устройства</w:t>
                  </w:r>
                </w:p>
              </w:tc>
            </w:tr>
            <w:tr w:rsidR="008F1ACF" w:rsidRPr="006B1D19" w:rsidTr="003F6568">
              <w:tc>
                <w:tcPr>
                  <w:tcW w:w="1242" w:type="dxa"/>
                  <w:tcBorders>
                    <w:top w:val="single" w:sz="4" w:space="0" w:color="auto"/>
                    <w:left w:val="single" w:sz="4" w:space="0" w:color="auto"/>
                    <w:bottom w:val="single" w:sz="4" w:space="0" w:color="auto"/>
                    <w:right w:val="single" w:sz="4" w:space="0" w:color="auto"/>
                  </w:tcBorders>
                </w:tcPr>
                <w:p w:rsidR="008F1ACF" w:rsidRPr="006B1D19" w:rsidRDefault="008F1ACF" w:rsidP="003F6568">
                  <w:pPr>
                    <w:rPr>
                      <w:rFonts w:ascii="Times New Roman" w:hAnsi="Times New Roman" w:cs="Times New Roman"/>
                      <w:sz w:val="20"/>
                      <w:szCs w:val="20"/>
                    </w:rPr>
                  </w:pPr>
                </w:p>
              </w:tc>
              <w:tc>
                <w:tcPr>
                  <w:tcW w:w="6977"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eastAsia="Times New Roman" w:hAnsi="Times New Roman" w:cs="Times New Roman"/>
                      <w:noProof/>
                      <w:sz w:val="20"/>
                      <w:szCs w:val="20"/>
                      <w:lang w:eastAsia="ru-RU"/>
                    </w:rPr>
                    <w:drawing>
                      <wp:inline distT="0" distB="0" distL="0" distR="0" wp14:anchorId="581A0090" wp14:editId="7894854D">
                        <wp:extent cx="2960370" cy="26860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0370" cy="268605"/>
                                </a:xfrm>
                                <a:prstGeom prst="rect">
                                  <a:avLst/>
                                </a:prstGeom>
                                <a:noFill/>
                                <a:ln>
                                  <a:noFill/>
                                </a:ln>
                              </pic:spPr>
                            </pic:pic>
                          </a:graphicData>
                        </a:graphic>
                      </wp:inline>
                    </w:drawing>
                  </w:r>
                </w:p>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K</w:t>
                  </w:r>
                  <w:r w:rsidRPr="006B1D19">
                    <w:rPr>
                      <w:rFonts w:ascii="Times New Roman" w:hAnsi="Times New Roman" w:cs="Times New Roman"/>
                      <w:sz w:val="20"/>
                      <w:szCs w:val="20"/>
                      <w:vertAlign w:val="subscript"/>
                    </w:rPr>
                    <w:t>1</w:t>
                  </w:r>
                  <w:r w:rsidRPr="006B1D19">
                    <w:rPr>
                      <w:rFonts w:ascii="Times New Roman" w:hAnsi="Times New Roman" w:cs="Times New Roman"/>
                      <w:sz w:val="20"/>
                      <w:szCs w:val="20"/>
                    </w:rPr>
                    <w:t>- величина промыслового возврата для взрослых и жизнестойкой молоди рыб более 12 мм принимается равным 100%;</w:t>
                  </w:r>
                </w:p>
              </w:tc>
              <w:tc>
                <w:tcPr>
                  <w:tcW w:w="705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eastAsia="Times New Roman" w:hAnsi="Times New Roman" w:cs="Times New Roman"/>
                      <w:noProof/>
                      <w:sz w:val="20"/>
                      <w:szCs w:val="20"/>
                      <w:lang w:eastAsia="ru-RU"/>
                    </w:rPr>
                    <w:drawing>
                      <wp:inline distT="0" distB="0" distL="0" distR="0" wp14:anchorId="74CAD7E0" wp14:editId="24C8A4C9">
                        <wp:extent cx="2960370" cy="26860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0370" cy="268605"/>
                                </a:xfrm>
                                <a:prstGeom prst="rect">
                                  <a:avLst/>
                                </a:prstGeom>
                                <a:noFill/>
                                <a:ln>
                                  <a:noFill/>
                                </a:ln>
                              </pic:spPr>
                            </pic:pic>
                          </a:graphicData>
                        </a:graphic>
                      </wp:inline>
                    </w:drawing>
                  </w:r>
                </w:p>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K</w:t>
                  </w:r>
                  <w:r w:rsidRPr="006B1D19">
                    <w:rPr>
                      <w:rFonts w:ascii="Times New Roman" w:hAnsi="Times New Roman" w:cs="Times New Roman"/>
                      <w:sz w:val="20"/>
                      <w:szCs w:val="20"/>
                      <w:vertAlign w:val="subscript"/>
                    </w:rPr>
                    <w:t>1</w:t>
                  </w:r>
                  <w:r w:rsidRPr="006B1D19">
                    <w:rPr>
                      <w:rFonts w:ascii="Times New Roman" w:hAnsi="Times New Roman" w:cs="Times New Roman"/>
                      <w:sz w:val="20"/>
                      <w:szCs w:val="20"/>
                    </w:rPr>
                    <w:t xml:space="preserve"> – величина пополнения промыслового запаса (промысловый возврат), %, которая определяется в соответствии с приложением № 2 к приказу Минсельхоза России № 167.</w:t>
                  </w:r>
                </w:p>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В случае отсутствия в приложении № 2 к приказу Минсельхоза России   № 167 коэффициента К</w:t>
                  </w:r>
                  <w:proofErr w:type="gramStart"/>
                  <w:r w:rsidRPr="006B1D19">
                    <w:rPr>
                      <w:rFonts w:ascii="Times New Roman" w:hAnsi="Times New Roman" w:cs="Times New Roman"/>
                      <w:sz w:val="20"/>
                      <w:szCs w:val="20"/>
                      <w:vertAlign w:val="subscript"/>
                    </w:rPr>
                    <w:t>1</w:t>
                  </w:r>
                  <w:proofErr w:type="gramEnd"/>
                  <w:r w:rsidRPr="006B1D19">
                    <w:rPr>
                      <w:rFonts w:ascii="Times New Roman" w:hAnsi="Times New Roman" w:cs="Times New Roman"/>
                      <w:sz w:val="20"/>
                      <w:szCs w:val="20"/>
                    </w:rPr>
                    <w:t xml:space="preserve"> допускается принимать значения коэффициента К</w:t>
                  </w:r>
                  <w:r w:rsidRPr="006B1D19">
                    <w:rPr>
                      <w:rFonts w:ascii="Times New Roman" w:hAnsi="Times New Roman" w:cs="Times New Roman"/>
                      <w:sz w:val="20"/>
                      <w:szCs w:val="20"/>
                      <w:vertAlign w:val="subscript"/>
                    </w:rPr>
                    <w:t>1</w:t>
                  </w:r>
                  <w:r w:rsidRPr="006B1D19">
                    <w:rPr>
                      <w:rFonts w:ascii="Times New Roman" w:hAnsi="Times New Roman" w:cs="Times New Roman"/>
                      <w:sz w:val="20"/>
                      <w:szCs w:val="20"/>
                    </w:rPr>
                    <w:t xml:space="preserve"> по результатам современных и ранее полученных гидробиологических наблюдений (исследований), опубликованных в рецензируемых научных изданиях.</w:t>
                  </w:r>
                </w:p>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Величина промыслового возврата для рыб промыслового размера (массы) принимается равной 100%. В случае отсутствия сведений о промысловом размере (массы) для отдельных видов рыб в правилах рыболовства, величина промыслового возврата принимается равной 100% для особей (рыб), достигших половой зрелости.</w:t>
                  </w:r>
                </w:p>
              </w:tc>
            </w:tr>
            <w:tr w:rsidR="008F1ACF" w:rsidRPr="006B1D19" w:rsidTr="003F6568">
              <w:tc>
                <w:tcPr>
                  <w:tcW w:w="1242"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jc w:val="both"/>
                    <w:rPr>
                      <w:rFonts w:ascii="Times New Roman" w:hAnsi="Times New Roman" w:cs="Times New Roman"/>
                      <w:sz w:val="20"/>
                      <w:szCs w:val="20"/>
                    </w:rPr>
                  </w:pPr>
                  <w:r w:rsidRPr="006B1D19">
                    <w:rPr>
                      <w:rFonts w:ascii="Times New Roman" w:hAnsi="Times New Roman" w:cs="Times New Roman"/>
                      <w:sz w:val="20"/>
                      <w:szCs w:val="20"/>
                    </w:rPr>
                    <w:t xml:space="preserve">«Оценка </w:t>
                  </w:r>
                  <w:proofErr w:type="gramStart"/>
                  <w:r w:rsidRPr="006B1D19">
                    <w:rPr>
                      <w:rFonts w:ascii="Times New Roman" w:hAnsi="Times New Roman" w:cs="Times New Roman"/>
                      <w:sz w:val="20"/>
                      <w:szCs w:val="20"/>
                    </w:rPr>
                    <w:t>последст</w:t>
                  </w:r>
                  <w:r>
                    <w:rPr>
                      <w:rFonts w:ascii="Times New Roman" w:hAnsi="Times New Roman" w:cs="Times New Roman"/>
                      <w:sz w:val="20"/>
                      <w:szCs w:val="20"/>
                    </w:rPr>
                    <w:t>-</w:t>
                  </w:r>
                  <w:r w:rsidRPr="006B1D19">
                    <w:rPr>
                      <w:rFonts w:ascii="Times New Roman" w:hAnsi="Times New Roman" w:cs="Times New Roman"/>
                      <w:sz w:val="20"/>
                      <w:szCs w:val="20"/>
                    </w:rPr>
                    <w:t>вий</w:t>
                  </w:r>
                  <w:proofErr w:type="gramEnd"/>
                  <w:r w:rsidRPr="006B1D19">
                    <w:rPr>
                      <w:rFonts w:ascii="Times New Roman" w:hAnsi="Times New Roman" w:cs="Times New Roman"/>
                      <w:sz w:val="20"/>
                      <w:szCs w:val="20"/>
                    </w:rPr>
                    <w:t xml:space="preserve"> негативного воздействия при осуществлени</w:t>
                  </w:r>
                  <w:r w:rsidRPr="006B1D19">
                    <w:rPr>
                      <w:rFonts w:ascii="Times New Roman" w:hAnsi="Times New Roman" w:cs="Times New Roman"/>
                      <w:sz w:val="20"/>
                      <w:szCs w:val="20"/>
                    </w:rPr>
                    <w:lastRenderedPageBreak/>
                    <w:t>и производ</w:t>
                  </w:r>
                  <w:r>
                    <w:rPr>
                      <w:rFonts w:ascii="Times New Roman" w:hAnsi="Times New Roman" w:cs="Times New Roman"/>
                      <w:sz w:val="20"/>
                      <w:szCs w:val="20"/>
                    </w:rPr>
                    <w:t>-</w:t>
                  </w:r>
                  <w:r w:rsidRPr="006B1D19">
                    <w:rPr>
                      <w:rFonts w:ascii="Times New Roman" w:hAnsi="Times New Roman" w:cs="Times New Roman"/>
                      <w:sz w:val="20"/>
                      <w:szCs w:val="20"/>
                    </w:rPr>
                    <w:t>ственной деятель</w:t>
                  </w:r>
                  <w:r>
                    <w:rPr>
                      <w:rFonts w:ascii="Times New Roman" w:hAnsi="Times New Roman" w:cs="Times New Roman"/>
                      <w:sz w:val="20"/>
                      <w:szCs w:val="20"/>
                    </w:rPr>
                    <w:t>-</w:t>
                  </w:r>
                  <w:r w:rsidRPr="006B1D19">
                    <w:rPr>
                      <w:rFonts w:ascii="Times New Roman" w:hAnsi="Times New Roman" w:cs="Times New Roman"/>
                      <w:sz w:val="20"/>
                      <w:szCs w:val="20"/>
                    </w:rPr>
                    <w:t>ности филиала «Ивановс</w:t>
                  </w:r>
                  <w:r>
                    <w:rPr>
                      <w:rFonts w:ascii="Times New Roman" w:hAnsi="Times New Roman" w:cs="Times New Roman"/>
                      <w:sz w:val="20"/>
                      <w:szCs w:val="20"/>
                    </w:rPr>
                    <w:t>-</w:t>
                  </w:r>
                  <w:r w:rsidRPr="006B1D19">
                    <w:rPr>
                      <w:rFonts w:ascii="Times New Roman" w:hAnsi="Times New Roman" w:cs="Times New Roman"/>
                      <w:sz w:val="20"/>
                      <w:szCs w:val="20"/>
                    </w:rPr>
                    <w:t xml:space="preserve">кие ПГУ» АО  </w:t>
                  </w:r>
                </w:p>
                <w:p w:rsidR="008F1ACF" w:rsidRPr="006B1D19" w:rsidRDefault="008F1ACF" w:rsidP="003F6568">
                  <w:pPr>
                    <w:jc w:val="both"/>
                    <w:rPr>
                      <w:rFonts w:ascii="Times New Roman" w:hAnsi="Times New Roman" w:cs="Times New Roman"/>
                      <w:sz w:val="20"/>
                      <w:szCs w:val="20"/>
                    </w:rPr>
                  </w:pPr>
                  <w:r w:rsidRPr="006B1D19">
                    <w:rPr>
                      <w:rFonts w:ascii="Times New Roman" w:hAnsi="Times New Roman" w:cs="Times New Roman"/>
                      <w:sz w:val="20"/>
                      <w:szCs w:val="20"/>
                    </w:rPr>
                    <w:t>«Интер РАО – Электроге</w:t>
                  </w:r>
                  <w:r>
                    <w:rPr>
                      <w:rFonts w:ascii="Times New Roman" w:hAnsi="Times New Roman" w:cs="Times New Roman"/>
                      <w:sz w:val="20"/>
                      <w:szCs w:val="20"/>
                    </w:rPr>
                    <w:t>-</w:t>
                  </w:r>
                  <w:r w:rsidRPr="006B1D19">
                    <w:rPr>
                      <w:rFonts w:ascii="Times New Roman" w:hAnsi="Times New Roman" w:cs="Times New Roman"/>
                      <w:sz w:val="20"/>
                      <w:szCs w:val="20"/>
                    </w:rPr>
                    <w:t xml:space="preserve">нерация»». Приведен расчет только по летнему сезону, как </w:t>
                  </w:r>
                  <w:proofErr w:type="gramStart"/>
                  <w:r w:rsidRPr="006B1D19">
                    <w:rPr>
                      <w:rFonts w:ascii="Times New Roman" w:hAnsi="Times New Roman" w:cs="Times New Roman"/>
                      <w:sz w:val="20"/>
                      <w:szCs w:val="20"/>
                    </w:rPr>
                    <w:t>показавше</w:t>
                  </w:r>
                  <w:r>
                    <w:rPr>
                      <w:rFonts w:ascii="Times New Roman" w:hAnsi="Times New Roman" w:cs="Times New Roman"/>
                      <w:sz w:val="20"/>
                      <w:szCs w:val="20"/>
                    </w:rPr>
                    <w:t>-</w:t>
                  </w:r>
                  <w:r w:rsidRPr="006B1D19">
                    <w:rPr>
                      <w:rFonts w:ascii="Times New Roman" w:hAnsi="Times New Roman" w:cs="Times New Roman"/>
                      <w:sz w:val="20"/>
                      <w:szCs w:val="20"/>
                    </w:rPr>
                    <w:t>му</w:t>
                  </w:r>
                  <w:proofErr w:type="gramEnd"/>
                  <w:r w:rsidRPr="006B1D19">
                    <w:rPr>
                      <w:rFonts w:ascii="Times New Roman" w:hAnsi="Times New Roman" w:cs="Times New Roman"/>
                      <w:sz w:val="20"/>
                      <w:szCs w:val="20"/>
                    </w:rPr>
                    <w:t xml:space="preserve"> наибольшее значение ущерба</w:t>
                  </w:r>
                </w:p>
              </w:tc>
              <w:tc>
                <w:tcPr>
                  <w:tcW w:w="6977" w:type="dxa"/>
                  <w:tcBorders>
                    <w:top w:val="single" w:sz="4" w:space="0" w:color="auto"/>
                    <w:left w:val="single" w:sz="4" w:space="0" w:color="auto"/>
                    <w:bottom w:val="single" w:sz="4" w:space="0" w:color="auto"/>
                    <w:right w:val="single" w:sz="4" w:space="0" w:color="auto"/>
                  </w:tcBorders>
                  <w:hideMark/>
                </w:tcPr>
                <w:tbl>
                  <w:tblPr>
                    <w:tblW w:w="5000" w:type="pct"/>
                    <w:tblLook w:val="04A0" w:firstRow="1" w:lastRow="0" w:firstColumn="1" w:lastColumn="0" w:noHBand="0" w:noVBand="1"/>
                  </w:tblPr>
                  <w:tblGrid>
                    <w:gridCol w:w="642"/>
                    <w:gridCol w:w="900"/>
                    <w:gridCol w:w="1133"/>
                    <w:gridCol w:w="1103"/>
                    <w:gridCol w:w="1126"/>
                    <w:gridCol w:w="589"/>
                    <w:gridCol w:w="292"/>
                    <w:gridCol w:w="634"/>
                  </w:tblGrid>
                  <w:tr w:rsidR="008F1ACF" w:rsidRPr="006B1D19" w:rsidTr="003F6568">
                    <w:trPr>
                      <w:trHeight w:val="1020"/>
                    </w:trPr>
                    <w:tc>
                      <w:tcPr>
                        <w:tcW w:w="650" w:type="pct"/>
                        <w:tcBorders>
                          <w:top w:val="single" w:sz="4" w:space="0" w:color="auto"/>
                          <w:left w:val="single" w:sz="4" w:space="0" w:color="auto"/>
                          <w:bottom w:val="single" w:sz="4" w:space="0" w:color="auto"/>
                          <w:right w:val="single" w:sz="4" w:space="0" w:color="auto"/>
                        </w:tcBorders>
                        <w:vAlign w:val="center"/>
                        <w:hideMark/>
                      </w:tcPr>
                      <w:p w:rsidR="008F1ACF" w:rsidRPr="006B1D19" w:rsidRDefault="008F1ACF"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lastRenderedPageBreak/>
                          <w:t>Коли</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чество экз. (</w:t>
                        </w:r>
                        <w:proofErr w:type="gramStart"/>
                        <w:r w:rsidRPr="006B1D19">
                          <w:rPr>
                            <w:rFonts w:ascii="Times New Roman" w:hAnsi="Times New Roman" w:cs="Times New Roman"/>
                            <w:bCs/>
                            <w:color w:val="000000"/>
                            <w:sz w:val="20"/>
                            <w:szCs w:val="20"/>
                          </w:rPr>
                          <w:t>n</w:t>
                        </w:r>
                        <w:proofErr w:type="gramEnd"/>
                        <w:r w:rsidRPr="006B1D19">
                          <w:rPr>
                            <w:rFonts w:ascii="Times New Roman" w:hAnsi="Times New Roman" w:cs="Times New Roman"/>
                            <w:bCs/>
                            <w:color w:val="000000"/>
                            <w:sz w:val="20"/>
                            <w:szCs w:val="20"/>
                            <w:vertAlign w:val="subscript"/>
                          </w:rPr>
                          <w:t>пм</w:t>
                        </w:r>
                        <w:r w:rsidRPr="006B1D19">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lastRenderedPageBreak/>
                          <w:t>, шт.</w:t>
                        </w:r>
                      </w:p>
                    </w:tc>
                    <w:tc>
                      <w:tcPr>
                        <w:tcW w:w="630" w:type="pct"/>
                        <w:tcBorders>
                          <w:top w:val="single" w:sz="4" w:space="0" w:color="auto"/>
                          <w:left w:val="nil"/>
                          <w:bottom w:val="single" w:sz="4" w:space="0" w:color="auto"/>
                          <w:right w:val="single" w:sz="4" w:space="0" w:color="auto"/>
                        </w:tcBorders>
                        <w:vAlign w:val="center"/>
                        <w:hideMark/>
                      </w:tcPr>
                      <w:p w:rsidR="008F1ACF" w:rsidRPr="006B1D19" w:rsidRDefault="008F1ACF" w:rsidP="003F6568">
                        <w:pPr>
                          <w:spacing w:after="0" w:line="240" w:lineRule="auto"/>
                          <w:jc w:val="center"/>
                          <w:rPr>
                            <w:rFonts w:ascii="Times New Roman" w:hAnsi="Times New Roman" w:cs="Times New Roman"/>
                            <w:bCs/>
                            <w:color w:val="000000"/>
                            <w:sz w:val="20"/>
                            <w:szCs w:val="20"/>
                            <w:vertAlign w:val="superscript"/>
                          </w:rPr>
                        </w:pPr>
                        <w:r w:rsidRPr="006B1D19">
                          <w:rPr>
                            <w:rFonts w:ascii="Times New Roman" w:hAnsi="Times New Roman" w:cs="Times New Roman"/>
                            <w:bCs/>
                            <w:color w:val="000000"/>
                            <w:sz w:val="20"/>
                            <w:szCs w:val="20"/>
                          </w:rPr>
                          <w:lastRenderedPageBreak/>
                          <w:t xml:space="preserve">Объем </w:t>
                        </w:r>
                        <w:proofErr w:type="gramStart"/>
                        <w:r w:rsidRPr="006B1D19">
                          <w:rPr>
                            <w:rFonts w:ascii="Times New Roman" w:hAnsi="Times New Roman" w:cs="Times New Roman"/>
                            <w:bCs/>
                            <w:color w:val="000000"/>
                            <w:sz w:val="20"/>
                            <w:szCs w:val="20"/>
                          </w:rPr>
                          <w:t>вод-ных</w:t>
                        </w:r>
                        <w:proofErr w:type="gramEnd"/>
                        <w:r w:rsidRPr="006B1D19">
                          <w:rPr>
                            <w:rFonts w:ascii="Times New Roman" w:hAnsi="Times New Roman" w:cs="Times New Roman"/>
                            <w:bCs/>
                            <w:color w:val="000000"/>
                            <w:sz w:val="20"/>
                            <w:szCs w:val="20"/>
                          </w:rPr>
                          <w:t xml:space="preserve"> ресур</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сов W, м</w:t>
                        </w:r>
                        <w:r w:rsidRPr="006B1D19">
                          <w:rPr>
                            <w:rFonts w:ascii="Times New Roman" w:hAnsi="Times New Roman" w:cs="Times New Roman"/>
                            <w:bCs/>
                            <w:color w:val="000000"/>
                            <w:sz w:val="20"/>
                            <w:szCs w:val="20"/>
                            <w:vertAlign w:val="superscript"/>
                          </w:rPr>
                          <w:t>3</w:t>
                        </w:r>
                      </w:p>
                    </w:tc>
                    <w:tc>
                      <w:tcPr>
                        <w:tcW w:w="735" w:type="pct"/>
                        <w:tcBorders>
                          <w:top w:val="single" w:sz="4" w:space="0" w:color="auto"/>
                          <w:left w:val="nil"/>
                          <w:bottom w:val="single" w:sz="4" w:space="0" w:color="auto"/>
                          <w:right w:val="single" w:sz="4" w:space="0" w:color="auto"/>
                        </w:tcBorders>
                        <w:vAlign w:val="center"/>
                        <w:hideMark/>
                      </w:tcPr>
                      <w:p w:rsidR="008F1ACF" w:rsidRPr="006B1D19" w:rsidRDefault="008F1ACF" w:rsidP="003F6568">
                        <w:pPr>
                          <w:spacing w:after="0" w:line="240" w:lineRule="auto"/>
                          <w:jc w:val="center"/>
                          <w:rPr>
                            <w:rFonts w:ascii="Times New Roman" w:hAnsi="Times New Roman" w:cs="Times New Roman"/>
                            <w:bCs/>
                            <w:color w:val="000000"/>
                            <w:sz w:val="20"/>
                            <w:szCs w:val="20"/>
                          </w:rPr>
                        </w:pPr>
                        <w:proofErr w:type="gramStart"/>
                        <w:r w:rsidRPr="006B1D19">
                          <w:rPr>
                            <w:rFonts w:ascii="Times New Roman" w:hAnsi="Times New Roman" w:cs="Times New Roman"/>
                            <w:bCs/>
                            <w:color w:val="000000"/>
                            <w:sz w:val="20"/>
                            <w:szCs w:val="20"/>
                          </w:rPr>
                          <w:t>Коэф-фициент</w:t>
                        </w:r>
                        <w:proofErr w:type="gramEnd"/>
                        <w:r w:rsidRPr="006B1D19">
                          <w:rPr>
                            <w:rFonts w:ascii="Times New Roman" w:hAnsi="Times New Roman" w:cs="Times New Roman"/>
                            <w:bCs/>
                            <w:color w:val="000000"/>
                            <w:sz w:val="20"/>
                            <w:szCs w:val="20"/>
                          </w:rPr>
                          <w:t xml:space="preserve"> эффек-тивности РЗУ (100-К</w:t>
                        </w:r>
                        <w:r w:rsidRPr="006B1D19">
                          <w:rPr>
                            <w:rFonts w:ascii="Times New Roman" w:hAnsi="Times New Roman" w:cs="Times New Roman"/>
                            <w:bCs/>
                            <w:color w:val="000000"/>
                            <w:sz w:val="20"/>
                            <w:szCs w:val="20"/>
                            <w:vertAlign w:val="subscript"/>
                          </w:rPr>
                          <w:t>0</w:t>
                        </w:r>
                        <w:r w:rsidRPr="006B1D19">
                          <w:rPr>
                            <w:rFonts w:ascii="Times New Roman" w:hAnsi="Times New Roman" w:cs="Times New Roman"/>
                            <w:bCs/>
                            <w:color w:val="000000"/>
                            <w:sz w:val="20"/>
                            <w:szCs w:val="20"/>
                          </w:rPr>
                          <w:t>)/100</w:t>
                        </w:r>
                      </w:p>
                    </w:tc>
                    <w:tc>
                      <w:tcPr>
                        <w:tcW w:w="736" w:type="pct"/>
                        <w:tcBorders>
                          <w:top w:val="single" w:sz="4" w:space="0" w:color="auto"/>
                          <w:left w:val="nil"/>
                          <w:bottom w:val="single" w:sz="4" w:space="0" w:color="auto"/>
                          <w:right w:val="single" w:sz="4" w:space="0" w:color="auto"/>
                        </w:tcBorders>
                        <w:vAlign w:val="center"/>
                        <w:hideMark/>
                      </w:tcPr>
                      <w:p w:rsidR="008F1ACF" w:rsidRPr="006B1D19" w:rsidRDefault="008F1ACF"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Коэф-фициент промвозврата К</w:t>
                        </w:r>
                        <w:proofErr w:type="gramStart"/>
                        <w:r w:rsidRPr="006B1D19">
                          <w:rPr>
                            <w:rFonts w:ascii="Times New Roman" w:hAnsi="Times New Roman" w:cs="Times New Roman"/>
                            <w:bCs/>
                            <w:color w:val="000000"/>
                            <w:sz w:val="20"/>
                            <w:szCs w:val="20"/>
                            <w:vertAlign w:val="subscript"/>
                          </w:rPr>
                          <w:t>1</w:t>
                        </w:r>
                        <w:proofErr w:type="gramEnd"/>
                        <w:r w:rsidRPr="006B1D19">
                          <w:rPr>
                            <w:rFonts w:ascii="Times New Roman" w:hAnsi="Times New Roman" w:cs="Times New Roman"/>
                            <w:bCs/>
                            <w:color w:val="000000"/>
                            <w:sz w:val="20"/>
                            <w:szCs w:val="20"/>
                          </w:rPr>
                          <w:t>/100</w:t>
                        </w:r>
                      </w:p>
                    </w:tc>
                    <w:tc>
                      <w:tcPr>
                        <w:tcW w:w="735" w:type="pct"/>
                        <w:tcBorders>
                          <w:top w:val="single" w:sz="4" w:space="0" w:color="auto"/>
                          <w:left w:val="nil"/>
                          <w:bottom w:val="single" w:sz="4" w:space="0" w:color="auto"/>
                          <w:right w:val="single" w:sz="4" w:space="0" w:color="auto"/>
                        </w:tcBorders>
                        <w:vAlign w:val="center"/>
                        <w:hideMark/>
                      </w:tcPr>
                      <w:p w:rsidR="008F1ACF" w:rsidRPr="006B1D19" w:rsidRDefault="008F1ACF" w:rsidP="003F6568">
                        <w:pPr>
                          <w:spacing w:after="0" w:line="240" w:lineRule="auto"/>
                          <w:jc w:val="center"/>
                          <w:rPr>
                            <w:rFonts w:ascii="Times New Roman" w:hAnsi="Times New Roman" w:cs="Times New Roman"/>
                            <w:bCs/>
                            <w:color w:val="000000"/>
                            <w:sz w:val="20"/>
                            <w:szCs w:val="20"/>
                          </w:rPr>
                        </w:pPr>
                        <w:proofErr w:type="gramStart"/>
                        <w:r w:rsidRPr="006B1D19">
                          <w:rPr>
                            <w:rFonts w:ascii="Times New Roman" w:hAnsi="Times New Roman" w:cs="Times New Roman"/>
                            <w:bCs/>
                            <w:color w:val="000000"/>
                            <w:sz w:val="20"/>
                            <w:szCs w:val="20"/>
                          </w:rPr>
                          <w:t>Повы-шающий</w:t>
                        </w:r>
                        <w:proofErr w:type="gramEnd"/>
                        <w:r w:rsidRPr="006B1D19">
                          <w:rPr>
                            <w:rFonts w:ascii="Times New Roman" w:hAnsi="Times New Roman" w:cs="Times New Roman"/>
                            <w:bCs/>
                            <w:color w:val="000000"/>
                            <w:sz w:val="20"/>
                            <w:szCs w:val="20"/>
                          </w:rPr>
                          <w:t xml:space="preserve"> коэффициент, </w:t>
                        </w:r>
                        <w:r w:rsidRPr="006B1D19">
                          <w:rPr>
                            <w:rFonts w:ascii="Times New Roman" w:hAnsi="Times New Roman" w:cs="Times New Roman"/>
                            <w:bCs/>
                            <w:color w:val="000000"/>
                            <w:sz w:val="20"/>
                            <w:szCs w:val="20"/>
                          </w:rPr>
                          <w:sym w:font="Symbol" w:char="F051"/>
                        </w:r>
                      </w:p>
                    </w:tc>
                    <w:tc>
                      <w:tcPr>
                        <w:tcW w:w="630" w:type="pct"/>
                        <w:tcBorders>
                          <w:top w:val="single" w:sz="4" w:space="0" w:color="auto"/>
                          <w:left w:val="nil"/>
                          <w:bottom w:val="single" w:sz="4" w:space="0" w:color="auto"/>
                          <w:right w:val="single" w:sz="4" w:space="0" w:color="auto"/>
                        </w:tcBorders>
                        <w:vAlign w:val="center"/>
                        <w:hideMark/>
                      </w:tcPr>
                      <w:p w:rsidR="008F1ACF" w:rsidRPr="006B1D19" w:rsidRDefault="008F1ACF" w:rsidP="003F6568">
                        <w:pPr>
                          <w:spacing w:after="0" w:line="240" w:lineRule="auto"/>
                          <w:jc w:val="center"/>
                          <w:rPr>
                            <w:rFonts w:ascii="Times New Roman" w:hAnsi="Times New Roman" w:cs="Times New Roman"/>
                            <w:bCs/>
                            <w:color w:val="000000"/>
                            <w:sz w:val="20"/>
                            <w:szCs w:val="20"/>
                          </w:rPr>
                        </w:pPr>
                        <w:proofErr w:type="gramStart"/>
                        <w:r w:rsidRPr="006B1D19">
                          <w:rPr>
                            <w:rFonts w:ascii="Times New Roman" w:hAnsi="Times New Roman" w:cs="Times New Roman"/>
                            <w:bCs/>
                            <w:color w:val="000000"/>
                            <w:sz w:val="20"/>
                            <w:szCs w:val="20"/>
                          </w:rPr>
                          <w:t>Сред</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няя</w:t>
                        </w:r>
                        <w:proofErr w:type="gramEnd"/>
                        <w:r w:rsidRPr="006B1D19">
                          <w:rPr>
                            <w:rFonts w:ascii="Times New Roman" w:hAnsi="Times New Roman" w:cs="Times New Roman"/>
                            <w:bCs/>
                            <w:color w:val="000000"/>
                            <w:sz w:val="20"/>
                            <w:szCs w:val="20"/>
                          </w:rPr>
                          <w:t xml:space="preserve"> масса рыб </w:t>
                        </w:r>
                        <w:r w:rsidRPr="006B1D19">
                          <w:rPr>
                            <w:rFonts w:ascii="Times New Roman" w:hAnsi="Times New Roman" w:cs="Times New Roman"/>
                            <w:bCs/>
                            <w:color w:val="000000"/>
                            <w:sz w:val="20"/>
                            <w:szCs w:val="20"/>
                          </w:rPr>
                          <w:lastRenderedPageBreak/>
                          <w:t xml:space="preserve">(р), кг </w:t>
                        </w:r>
                      </w:p>
                    </w:tc>
                    <w:tc>
                      <w:tcPr>
                        <w:tcW w:w="314" w:type="pct"/>
                        <w:tcBorders>
                          <w:top w:val="single" w:sz="4" w:space="0" w:color="auto"/>
                          <w:left w:val="single" w:sz="4" w:space="0" w:color="auto"/>
                          <w:bottom w:val="single" w:sz="4" w:space="0" w:color="auto"/>
                          <w:right w:val="single" w:sz="4" w:space="0" w:color="auto"/>
                        </w:tcBorders>
                        <w:vAlign w:val="center"/>
                        <w:hideMark/>
                      </w:tcPr>
                      <w:p w:rsidR="008F1ACF" w:rsidRPr="006B1D19" w:rsidRDefault="008F1ACF" w:rsidP="003F6568">
                        <w:pPr>
                          <w:spacing w:after="0" w:line="240" w:lineRule="auto"/>
                          <w:jc w:val="center"/>
                          <w:rPr>
                            <w:rFonts w:ascii="Times New Roman" w:hAnsi="Times New Roman" w:cs="Times New Roman"/>
                            <w:bCs/>
                            <w:color w:val="000000"/>
                            <w:sz w:val="20"/>
                            <w:szCs w:val="20"/>
                            <w:lang w:val="en-US"/>
                          </w:rPr>
                        </w:pPr>
                        <w:r w:rsidRPr="006B1D19">
                          <w:rPr>
                            <w:rFonts w:ascii="Times New Roman" w:hAnsi="Times New Roman" w:cs="Times New Roman"/>
                            <w:bCs/>
                            <w:color w:val="000000"/>
                            <w:sz w:val="20"/>
                            <w:szCs w:val="20"/>
                            <w:lang w:val="en-US"/>
                          </w:rPr>
                          <w:lastRenderedPageBreak/>
                          <w:t>d</w:t>
                        </w:r>
                      </w:p>
                    </w:tc>
                    <w:tc>
                      <w:tcPr>
                        <w:tcW w:w="570" w:type="pct"/>
                        <w:tcBorders>
                          <w:top w:val="single" w:sz="4" w:space="0" w:color="auto"/>
                          <w:left w:val="single" w:sz="4" w:space="0" w:color="auto"/>
                          <w:bottom w:val="single" w:sz="4" w:space="0" w:color="auto"/>
                          <w:right w:val="single" w:sz="4" w:space="0" w:color="auto"/>
                        </w:tcBorders>
                        <w:vAlign w:val="center"/>
                        <w:hideMark/>
                      </w:tcPr>
                      <w:p w:rsidR="008F1ACF" w:rsidRPr="006B1D19" w:rsidRDefault="008F1ACF"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N, кг</w:t>
                        </w:r>
                      </w:p>
                    </w:tc>
                  </w:tr>
                  <w:tr w:rsidR="008F1ACF" w:rsidRPr="006B1D19" w:rsidTr="003F6568">
                    <w:trPr>
                      <w:trHeight w:val="300"/>
                    </w:trPr>
                    <w:tc>
                      <w:tcPr>
                        <w:tcW w:w="5000" w:type="pct"/>
                        <w:gridSpan w:val="8"/>
                        <w:tcBorders>
                          <w:top w:val="nil"/>
                          <w:left w:val="single" w:sz="4" w:space="0" w:color="auto"/>
                          <w:bottom w:val="single" w:sz="4" w:space="0" w:color="auto"/>
                          <w:right w:val="single" w:sz="4" w:space="0" w:color="auto"/>
                        </w:tcBorders>
                        <w:hideMark/>
                      </w:tcPr>
                      <w:p w:rsidR="008F1ACF" w:rsidRPr="006B1D19" w:rsidRDefault="008F1ACF" w:rsidP="003F6568">
                        <w:pPr>
                          <w:spacing w:after="0"/>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lastRenderedPageBreak/>
                          <w:t>Лето</w:t>
                        </w:r>
                      </w:p>
                    </w:tc>
                  </w:tr>
                  <w:tr w:rsidR="008F1ACF" w:rsidRPr="006B1D19" w:rsidTr="003F6568">
                    <w:trPr>
                      <w:trHeight w:val="300"/>
                    </w:trPr>
                    <w:tc>
                      <w:tcPr>
                        <w:tcW w:w="650" w:type="pct"/>
                        <w:tcBorders>
                          <w:top w:val="nil"/>
                          <w:left w:val="single" w:sz="4" w:space="0" w:color="auto"/>
                          <w:bottom w:val="single" w:sz="4" w:space="0" w:color="auto"/>
                          <w:right w:val="single" w:sz="4" w:space="0" w:color="auto"/>
                        </w:tcBorders>
                        <w:noWrap/>
                        <w:vAlign w:val="bottom"/>
                        <w:hideMark/>
                      </w:tcPr>
                      <w:p w:rsidR="008F1ACF" w:rsidRPr="006B1D19" w:rsidRDefault="008F1ACF"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0,1822</w:t>
                        </w:r>
                      </w:p>
                    </w:tc>
                    <w:tc>
                      <w:tcPr>
                        <w:tcW w:w="630" w:type="pct"/>
                        <w:tcBorders>
                          <w:top w:val="nil"/>
                          <w:left w:val="nil"/>
                          <w:bottom w:val="single" w:sz="4" w:space="0" w:color="auto"/>
                          <w:right w:val="single" w:sz="4" w:space="0" w:color="auto"/>
                        </w:tcBorders>
                        <w:noWrap/>
                        <w:vAlign w:val="bottom"/>
                        <w:hideMark/>
                      </w:tcPr>
                      <w:p w:rsidR="008F1ACF" w:rsidRPr="006B1D19" w:rsidRDefault="008F1ACF"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33 025 945</w:t>
                        </w:r>
                      </w:p>
                    </w:tc>
                    <w:tc>
                      <w:tcPr>
                        <w:tcW w:w="735" w:type="pct"/>
                        <w:tcBorders>
                          <w:top w:val="nil"/>
                          <w:left w:val="nil"/>
                          <w:bottom w:val="single" w:sz="4" w:space="0" w:color="auto"/>
                          <w:right w:val="single" w:sz="4" w:space="0" w:color="auto"/>
                        </w:tcBorders>
                        <w:noWrap/>
                        <w:vAlign w:val="bottom"/>
                        <w:hideMark/>
                      </w:tcPr>
                      <w:p w:rsidR="008F1ACF" w:rsidRPr="006B1D19" w:rsidRDefault="008F1ACF"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(100-91,4)/100</w:t>
                        </w:r>
                      </w:p>
                    </w:tc>
                    <w:tc>
                      <w:tcPr>
                        <w:tcW w:w="736" w:type="pct"/>
                        <w:tcBorders>
                          <w:top w:val="nil"/>
                          <w:left w:val="nil"/>
                          <w:bottom w:val="single" w:sz="4" w:space="0" w:color="auto"/>
                          <w:right w:val="single" w:sz="4" w:space="0" w:color="auto"/>
                        </w:tcBorders>
                        <w:noWrap/>
                        <w:vAlign w:val="bottom"/>
                        <w:hideMark/>
                      </w:tcPr>
                      <w:p w:rsidR="008F1ACF" w:rsidRPr="006B1D19" w:rsidRDefault="008F1ACF"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100/100</w:t>
                        </w:r>
                      </w:p>
                    </w:tc>
                    <w:tc>
                      <w:tcPr>
                        <w:tcW w:w="735" w:type="pct"/>
                        <w:tcBorders>
                          <w:top w:val="nil"/>
                          <w:left w:val="nil"/>
                          <w:bottom w:val="single" w:sz="4" w:space="0" w:color="auto"/>
                          <w:right w:val="single" w:sz="4" w:space="0" w:color="auto"/>
                        </w:tcBorders>
                        <w:noWrap/>
                        <w:vAlign w:val="bottom"/>
                        <w:hideMark/>
                      </w:tcPr>
                      <w:p w:rsidR="008F1ACF" w:rsidRPr="006B1D19" w:rsidRDefault="008F1ACF"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1,75</w:t>
                        </w:r>
                      </w:p>
                    </w:tc>
                    <w:tc>
                      <w:tcPr>
                        <w:tcW w:w="630" w:type="pct"/>
                        <w:tcBorders>
                          <w:top w:val="nil"/>
                          <w:left w:val="nil"/>
                          <w:bottom w:val="single" w:sz="4" w:space="0" w:color="auto"/>
                          <w:right w:val="single" w:sz="4" w:space="0" w:color="auto"/>
                        </w:tcBorders>
                        <w:noWrap/>
                        <w:vAlign w:val="bottom"/>
                        <w:hideMark/>
                      </w:tcPr>
                      <w:p w:rsidR="008F1ACF" w:rsidRPr="006B1D19" w:rsidRDefault="008F1ACF"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0,9</w:t>
                        </w:r>
                      </w:p>
                    </w:tc>
                    <w:tc>
                      <w:tcPr>
                        <w:tcW w:w="314" w:type="pct"/>
                        <w:tcBorders>
                          <w:top w:val="single" w:sz="4" w:space="0" w:color="auto"/>
                          <w:left w:val="nil"/>
                          <w:bottom w:val="single" w:sz="4" w:space="0" w:color="auto"/>
                          <w:right w:val="single" w:sz="4" w:space="0" w:color="auto"/>
                        </w:tcBorders>
                        <w:vAlign w:val="center"/>
                        <w:hideMark/>
                      </w:tcPr>
                      <w:p w:rsidR="008F1ACF" w:rsidRPr="006B1D19" w:rsidRDefault="008F1ACF" w:rsidP="003F6568">
                        <w:pPr>
                          <w:spacing w:after="0"/>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1</w:t>
                        </w:r>
                      </w:p>
                    </w:tc>
                    <w:tc>
                      <w:tcPr>
                        <w:tcW w:w="570" w:type="pct"/>
                        <w:tcBorders>
                          <w:top w:val="nil"/>
                          <w:left w:val="single" w:sz="4" w:space="0" w:color="auto"/>
                          <w:bottom w:val="single" w:sz="4" w:space="0" w:color="auto"/>
                          <w:right w:val="single" w:sz="4" w:space="0" w:color="auto"/>
                        </w:tcBorders>
                        <w:noWrap/>
                        <w:vAlign w:val="bottom"/>
                        <w:hideMark/>
                      </w:tcPr>
                      <w:p w:rsidR="008F1ACF" w:rsidRPr="006B1D19" w:rsidRDefault="008F1ACF"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852,97</w:t>
                        </w:r>
                      </w:p>
                    </w:tc>
                  </w:tr>
                  <w:tr w:rsidR="008F1ACF" w:rsidRPr="006B1D19" w:rsidTr="003F6568">
                    <w:trPr>
                      <w:trHeight w:val="300"/>
                    </w:trPr>
                    <w:tc>
                      <w:tcPr>
                        <w:tcW w:w="5000" w:type="pct"/>
                        <w:gridSpan w:val="8"/>
                        <w:tcBorders>
                          <w:top w:val="single" w:sz="4" w:space="0" w:color="auto"/>
                          <w:left w:val="single" w:sz="4" w:space="0" w:color="auto"/>
                          <w:bottom w:val="single" w:sz="4" w:space="0" w:color="auto"/>
                          <w:right w:val="single" w:sz="4" w:space="0" w:color="auto"/>
                        </w:tcBorders>
                        <w:noWrap/>
                        <w:vAlign w:val="bottom"/>
                        <w:hideMark/>
                      </w:tcPr>
                      <w:p w:rsidR="008F1ACF" w:rsidRPr="006B1D19" w:rsidRDefault="008F1ACF" w:rsidP="003F6568">
                        <w:pPr>
                          <w:spacing w:after="0"/>
                          <w:rPr>
                            <w:rFonts w:ascii="Times New Roman" w:hAnsi="Times New Roman" w:cs="Times New Roman"/>
                            <w:color w:val="000000"/>
                            <w:sz w:val="20"/>
                            <w:szCs w:val="20"/>
                          </w:rPr>
                        </w:pPr>
                        <w:r w:rsidRPr="006B1D19">
                          <w:rPr>
                            <w:rFonts w:ascii="Times New Roman" w:hAnsi="Times New Roman" w:cs="Times New Roman"/>
                            <w:color w:val="000000"/>
                            <w:sz w:val="20"/>
                            <w:szCs w:val="20"/>
                          </w:rPr>
                          <w:t>Итого</w:t>
                        </w:r>
                      </w:p>
                      <w:p w:rsidR="008F1ACF" w:rsidRPr="006B1D19" w:rsidRDefault="008F1ACF" w:rsidP="003F6568">
                        <w:pPr>
                          <w:spacing w:after="0"/>
                          <w:jc w:val="right"/>
                          <w:rPr>
                            <w:rFonts w:ascii="Times New Roman" w:hAnsi="Times New Roman" w:cs="Times New Roman"/>
                            <w:b/>
                            <w:color w:val="000000"/>
                            <w:sz w:val="20"/>
                            <w:szCs w:val="20"/>
                          </w:rPr>
                        </w:pPr>
                        <w:r w:rsidRPr="006B1D19">
                          <w:rPr>
                            <w:rFonts w:ascii="Times New Roman" w:hAnsi="Times New Roman" w:cs="Times New Roman"/>
                            <w:b/>
                            <w:color w:val="000000"/>
                            <w:sz w:val="20"/>
                            <w:szCs w:val="20"/>
                          </w:rPr>
                          <w:t>852,97</w:t>
                        </w:r>
                      </w:p>
                    </w:tc>
                  </w:tr>
                </w:tbl>
                <w:p w:rsidR="008F1ACF" w:rsidRPr="006B1D19" w:rsidRDefault="008F1ACF" w:rsidP="003F6568">
                  <w:pPr>
                    <w:rPr>
                      <w:rFonts w:ascii="Times New Roman" w:hAnsi="Times New Roman" w:cs="Times New Roman"/>
                      <w:sz w:val="20"/>
                      <w:szCs w:val="20"/>
                    </w:rPr>
                  </w:pPr>
                </w:p>
              </w:tc>
              <w:tc>
                <w:tcPr>
                  <w:tcW w:w="7056" w:type="dxa"/>
                  <w:tcBorders>
                    <w:top w:val="single" w:sz="4" w:space="0" w:color="auto"/>
                    <w:left w:val="single" w:sz="4" w:space="0" w:color="auto"/>
                    <w:bottom w:val="single" w:sz="4" w:space="0" w:color="auto"/>
                    <w:right w:val="single" w:sz="4" w:space="0" w:color="auto"/>
                  </w:tcBorders>
                  <w:hideMark/>
                </w:tcPr>
                <w:tbl>
                  <w:tblPr>
                    <w:tblW w:w="6660" w:type="dxa"/>
                    <w:tblLook w:val="04A0" w:firstRow="1" w:lastRow="0" w:firstColumn="1" w:lastColumn="0" w:noHBand="0" w:noVBand="1"/>
                  </w:tblPr>
                  <w:tblGrid>
                    <w:gridCol w:w="804"/>
                    <w:gridCol w:w="854"/>
                    <w:gridCol w:w="996"/>
                    <w:gridCol w:w="1383"/>
                    <w:gridCol w:w="1023"/>
                    <w:gridCol w:w="707"/>
                    <w:gridCol w:w="327"/>
                    <w:gridCol w:w="566"/>
                  </w:tblGrid>
                  <w:tr w:rsidR="008F1ACF" w:rsidRPr="006B1D19" w:rsidTr="003F6568">
                    <w:trPr>
                      <w:trHeight w:val="1020"/>
                    </w:trPr>
                    <w:tc>
                      <w:tcPr>
                        <w:tcW w:w="677" w:type="pct"/>
                        <w:tcBorders>
                          <w:top w:val="single" w:sz="4" w:space="0" w:color="auto"/>
                          <w:left w:val="single" w:sz="4" w:space="0" w:color="auto"/>
                          <w:bottom w:val="single" w:sz="4" w:space="0" w:color="auto"/>
                          <w:right w:val="single" w:sz="4" w:space="0" w:color="auto"/>
                        </w:tcBorders>
                        <w:vAlign w:val="center"/>
                        <w:hideMark/>
                      </w:tcPr>
                      <w:p w:rsidR="008F1ACF" w:rsidRPr="006B1D19" w:rsidRDefault="008F1ACF"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lastRenderedPageBreak/>
                          <w:t>Коли</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чество экз. (</w:t>
                        </w:r>
                        <w:proofErr w:type="gramStart"/>
                        <w:r w:rsidRPr="006B1D19">
                          <w:rPr>
                            <w:rFonts w:ascii="Times New Roman" w:hAnsi="Times New Roman" w:cs="Times New Roman"/>
                            <w:bCs/>
                            <w:color w:val="000000"/>
                            <w:sz w:val="20"/>
                            <w:szCs w:val="20"/>
                          </w:rPr>
                          <w:t>n</w:t>
                        </w:r>
                        <w:proofErr w:type="gramEnd"/>
                        <w:r w:rsidRPr="006B1D19">
                          <w:rPr>
                            <w:rFonts w:ascii="Times New Roman" w:hAnsi="Times New Roman" w:cs="Times New Roman"/>
                            <w:bCs/>
                            <w:color w:val="000000"/>
                            <w:sz w:val="20"/>
                            <w:szCs w:val="20"/>
                            <w:vertAlign w:val="subscript"/>
                          </w:rPr>
                          <w:t>пм</w:t>
                        </w:r>
                        <w:r w:rsidRPr="006B1D19">
                          <w:rPr>
                            <w:rFonts w:ascii="Times New Roman" w:hAnsi="Times New Roman" w:cs="Times New Roman"/>
                            <w:bCs/>
                            <w:color w:val="000000"/>
                            <w:sz w:val="20"/>
                            <w:szCs w:val="20"/>
                          </w:rPr>
                          <w:t>), шт.</w:t>
                        </w:r>
                      </w:p>
                    </w:tc>
                    <w:tc>
                      <w:tcPr>
                        <w:tcW w:w="704" w:type="pct"/>
                        <w:tcBorders>
                          <w:top w:val="single" w:sz="4" w:space="0" w:color="auto"/>
                          <w:left w:val="nil"/>
                          <w:bottom w:val="single" w:sz="4" w:space="0" w:color="auto"/>
                          <w:right w:val="single" w:sz="4" w:space="0" w:color="auto"/>
                        </w:tcBorders>
                        <w:vAlign w:val="center"/>
                        <w:hideMark/>
                      </w:tcPr>
                      <w:p w:rsidR="008F1ACF" w:rsidRPr="006B1D19" w:rsidRDefault="008F1ACF" w:rsidP="003F6568">
                        <w:pPr>
                          <w:spacing w:after="0" w:line="240" w:lineRule="auto"/>
                          <w:jc w:val="center"/>
                          <w:rPr>
                            <w:rFonts w:ascii="Times New Roman" w:hAnsi="Times New Roman" w:cs="Times New Roman"/>
                            <w:bCs/>
                            <w:color w:val="000000"/>
                            <w:sz w:val="20"/>
                            <w:szCs w:val="20"/>
                            <w:vertAlign w:val="superscript"/>
                          </w:rPr>
                        </w:pPr>
                        <w:r w:rsidRPr="006B1D19">
                          <w:rPr>
                            <w:rFonts w:ascii="Times New Roman" w:hAnsi="Times New Roman" w:cs="Times New Roman"/>
                            <w:bCs/>
                            <w:color w:val="000000"/>
                            <w:sz w:val="20"/>
                            <w:szCs w:val="20"/>
                          </w:rPr>
                          <w:t xml:space="preserve">Объем </w:t>
                        </w:r>
                        <w:proofErr w:type="gramStart"/>
                        <w:r w:rsidRPr="006B1D19">
                          <w:rPr>
                            <w:rFonts w:ascii="Times New Roman" w:hAnsi="Times New Roman" w:cs="Times New Roman"/>
                            <w:bCs/>
                            <w:color w:val="000000"/>
                            <w:sz w:val="20"/>
                            <w:szCs w:val="20"/>
                          </w:rPr>
                          <w:t>водных</w:t>
                        </w:r>
                        <w:proofErr w:type="gramEnd"/>
                        <w:r w:rsidRPr="006B1D19">
                          <w:rPr>
                            <w:rFonts w:ascii="Times New Roman" w:hAnsi="Times New Roman" w:cs="Times New Roman"/>
                            <w:bCs/>
                            <w:color w:val="000000"/>
                            <w:sz w:val="20"/>
                            <w:szCs w:val="20"/>
                          </w:rPr>
                          <w:t xml:space="preserve"> ресур</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сов W, м</w:t>
                        </w:r>
                        <w:r w:rsidRPr="006B1D19">
                          <w:rPr>
                            <w:rFonts w:ascii="Times New Roman" w:hAnsi="Times New Roman" w:cs="Times New Roman"/>
                            <w:bCs/>
                            <w:color w:val="000000"/>
                            <w:sz w:val="20"/>
                            <w:szCs w:val="20"/>
                            <w:vertAlign w:val="superscript"/>
                          </w:rPr>
                          <w:t>3</w:t>
                        </w:r>
                      </w:p>
                    </w:tc>
                    <w:tc>
                      <w:tcPr>
                        <w:tcW w:w="745" w:type="pct"/>
                        <w:tcBorders>
                          <w:top w:val="single" w:sz="4" w:space="0" w:color="auto"/>
                          <w:left w:val="nil"/>
                          <w:bottom w:val="single" w:sz="4" w:space="0" w:color="auto"/>
                          <w:right w:val="single" w:sz="4" w:space="0" w:color="auto"/>
                        </w:tcBorders>
                        <w:vAlign w:val="center"/>
                        <w:hideMark/>
                      </w:tcPr>
                      <w:p w:rsidR="008F1ACF" w:rsidRPr="006B1D19" w:rsidRDefault="008F1ACF" w:rsidP="003F6568">
                        <w:pPr>
                          <w:spacing w:after="0" w:line="240" w:lineRule="auto"/>
                          <w:jc w:val="center"/>
                          <w:rPr>
                            <w:rFonts w:ascii="Times New Roman" w:hAnsi="Times New Roman" w:cs="Times New Roman"/>
                            <w:bCs/>
                            <w:color w:val="000000"/>
                            <w:sz w:val="20"/>
                            <w:szCs w:val="20"/>
                          </w:rPr>
                        </w:pPr>
                        <w:proofErr w:type="gramStart"/>
                        <w:r w:rsidRPr="006B1D19">
                          <w:rPr>
                            <w:rFonts w:ascii="Times New Roman" w:hAnsi="Times New Roman" w:cs="Times New Roman"/>
                            <w:bCs/>
                            <w:color w:val="000000"/>
                            <w:sz w:val="20"/>
                            <w:szCs w:val="20"/>
                          </w:rPr>
                          <w:t>Коэффи-циент</w:t>
                        </w:r>
                        <w:proofErr w:type="gramEnd"/>
                        <w:r w:rsidRPr="006B1D19">
                          <w:rPr>
                            <w:rFonts w:ascii="Times New Roman" w:hAnsi="Times New Roman" w:cs="Times New Roman"/>
                            <w:bCs/>
                            <w:color w:val="000000"/>
                            <w:sz w:val="20"/>
                            <w:szCs w:val="20"/>
                          </w:rPr>
                          <w:t xml:space="preserve"> эффек</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тивности РЗУ (100-</w:t>
                        </w:r>
                        <w:r w:rsidRPr="006B1D19">
                          <w:rPr>
                            <w:rFonts w:ascii="Times New Roman" w:hAnsi="Times New Roman" w:cs="Times New Roman"/>
                            <w:bCs/>
                            <w:color w:val="000000"/>
                            <w:sz w:val="20"/>
                            <w:szCs w:val="20"/>
                          </w:rPr>
                          <w:lastRenderedPageBreak/>
                          <w:t>К</w:t>
                        </w:r>
                        <w:r w:rsidRPr="006B1D19">
                          <w:rPr>
                            <w:rFonts w:ascii="Times New Roman" w:hAnsi="Times New Roman" w:cs="Times New Roman"/>
                            <w:bCs/>
                            <w:color w:val="000000"/>
                            <w:sz w:val="20"/>
                            <w:szCs w:val="20"/>
                            <w:vertAlign w:val="subscript"/>
                          </w:rPr>
                          <w:t>0</w:t>
                        </w:r>
                        <w:r w:rsidRPr="006B1D19">
                          <w:rPr>
                            <w:rFonts w:ascii="Times New Roman" w:hAnsi="Times New Roman" w:cs="Times New Roman"/>
                            <w:bCs/>
                            <w:color w:val="000000"/>
                            <w:sz w:val="20"/>
                            <w:szCs w:val="20"/>
                          </w:rPr>
                          <w:t>)/100</w:t>
                        </w:r>
                      </w:p>
                    </w:tc>
                    <w:tc>
                      <w:tcPr>
                        <w:tcW w:w="745" w:type="pct"/>
                        <w:tcBorders>
                          <w:top w:val="single" w:sz="4" w:space="0" w:color="auto"/>
                          <w:left w:val="nil"/>
                          <w:bottom w:val="single" w:sz="4" w:space="0" w:color="auto"/>
                          <w:right w:val="single" w:sz="4" w:space="0" w:color="auto"/>
                        </w:tcBorders>
                        <w:vAlign w:val="center"/>
                        <w:hideMark/>
                      </w:tcPr>
                      <w:p w:rsidR="008F1ACF" w:rsidRPr="006B1D19" w:rsidRDefault="008F1ACF"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lastRenderedPageBreak/>
                          <w:t>Коэф-фициент промвозврата К</w:t>
                        </w:r>
                        <w:proofErr w:type="gramStart"/>
                        <w:r w:rsidRPr="006B1D19">
                          <w:rPr>
                            <w:rFonts w:ascii="Times New Roman" w:hAnsi="Times New Roman" w:cs="Times New Roman"/>
                            <w:bCs/>
                            <w:color w:val="000000"/>
                            <w:sz w:val="20"/>
                            <w:szCs w:val="20"/>
                            <w:vertAlign w:val="subscript"/>
                          </w:rPr>
                          <w:t>1</w:t>
                        </w:r>
                        <w:proofErr w:type="gramEnd"/>
                        <w:r w:rsidRPr="006B1D19">
                          <w:rPr>
                            <w:rFonts w:ascii="Times New Roman" w:hAnsi="Times New Roman" w:cs="Times New Roman"/>
                            <w:bCs/>
                            <w:color w:val="000000"/>
                            <w:sz w:val="20"/>
                            <w:szCs w:val="20"/>
                          </w:rPr>
                          <w:t>/100</w:t>
                        </w:r>
                      </w:p>
                    </w:tc>
                    <w:tc>
                      <w:tcPr>
                        <w:tcW w:w="851" w:type="pct"/>
                        <w:tcBorders>
                          <w:top w:val="single" w:sz="4" w:space="0" w:color="auto"/>
                          <w:left w:val="nil"/>
                          <w:bottom w:val="single" w:sz="4" w:space="0" w:color="auto"/>
                          <w:right w:val="single" w:sz="4" w:space="0" w:color="auto"/>
                        </w:tcBorders>
                        <w:vAlign w:val="center"/>
                        <w:hideMark/>
                      </w:tcPr>
                      <w:p w:rsidR="008F1ACF" w:rsidRPr="006B1D19" w:rsidRDefault="008F1ACF"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Повыша</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ющий коэфф</w:t>
                        </w:r>
                        <w:proofErr w:type="gramStart"/>
                        <w:r w:rsidRPr="006B1D19">
                          <w:rPr>
                            <w:rFonts w:ascii="Times New Roman" w:hAnsi="Times New Roman" w:cs="Times New Roman"/>
                            <w:bCs/>
                            <w:color w:val="000000"/>
                            <w:sz w:val="20"/>
                            <w:szCs w:val="20"/>
                          </w:rPr>
                          <w:t>и-</w:t>
                        </w:r>
                        <w:proofErr w:type="gramEnd"/>
                        <w:r w:rsidRPr="006B1D19">
                          <w:rPr>
                            <w:rFonts w:ascii="Times New Roman" w:hAnsi="Times New Roman" w:cs="Times New Roman"/>
                            <w:bCs/>
                            <w:color w:val="000000"/>
                            <w:sz w:val="20"/>
                            <w:szCs w:val="20"/>
                          </w:rPr>
                          <w:t xml:space="preserve"> циент, </w:t>
                        </w:r>
                        <w:r w:rsidRPr="006B1D19">
                          <w:rPr>
                            <w:rFonts w:ascii="Times New Roman" w:hAnsi="Times New Roman" w:cs="Times New Roman"/>
                            <w:bCs/>
                            <w:color w:val="000000"/>
                            <w:sz w:val="20"/>
                            <w:szCs w:val="20"/>
                          </w:rPr>
                          <w:sym w:font="Symbol" w:char="F051"/>
                        </w:r>
                      </w:p>
                    </w:tc>
                    <w:tc>
                      <w:tcPr>
                        <w:tcW w:w="531" w:type="pct"/>
                        <w:tcBorders>
                          <w:top w:val="single" w:sz="4" w:space="0" w:color="auto"/>
                          <w:left w:val="nil"/>
                          <w:bottom w:val="single" w:sz="4" w:space="0" w:color="auto"/>
                          <w:right w:val="single" w:sz="4" w:space="0" w:color="auto"/>
                        </w:tcBorders>
                        <w:vAlign w:val="center"/>
                        <w:hideMark/>
                      </w:tcPr>
                      <w:p w:rsidR="008F1ACF" w:rsidRPr="006B1D19" w:rsidRDefault="008F1ACF" w:rsidP="003F6568">
                        <w:pPr>
                          <w:spacing w:after="0" w:line="240" w:lineRule="auto"/>
                          <w:jc w:val="center"/>
                          <w:rPr>
                            <w:rFonts w:ascii="Times New Roman" w:hAnsi="Times New Roman" w:cs="Times New Roman"/>
                            <w:bCs/>
                            <w:color w:val="000000"/>
                            <w:sz w:val="20"/>
                            <w:szCs w:val="20"/>
                          </w:rPr>
                        </w:pPr>
                        <w:proofErr w:type="gramStart"/>
                        <w:r w:rsidRPr="006B1D19">
                          <w:rPr>
                            <w:rFonts w:ascii="Times New Roman" w:hAnsi="Times New Roman" w:cs="Times New Roman"/>
                            <w:bCs/>
                            <w:color w:val="000000"/>
                            <w:sz w:val="20"/>
                            <w:szCs w:val="20"/>
                          </w:rPr>
                          <w:t>Сред</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няя</w:t>
                        </w:r>
                        <w:proofErr w:type="gramEnd"/>
                        <w:r w:rsidRPr="006B1D19">
                          <w:rPr>
                            <w:rFonts w:ascii="Times New Roman" w:hAnsi="Times New Roman" w:cs="Times New Roman"/>
                            <w:bCs/>
                            <w:color w:val="000000"/>
                            <w:sz w:val="20"/>
                            <w:szCs w:val="20"/>
                          </w:rPr>
                          <w:t xml:space="preserve"> мас-са рыб (р), </w:t>
                        </w:r>
                        <w:r w:rsidRPr="006B1D19">
                          <w:rPr>
                            <w:rFonts w:ascii="Times New Roman" w:hAnsi="Times New Roman" w:cs="Times New Roman"/>
                            <w:bCs/>
                            <w:color w:val="000000"/>
                            <w:sz w:val="20"/>
                            <w:szCs w:val="20"/>
                          </w:rPr>
                          <w:lastRenderedPageBreak/>
                          <w:t xml:space="preserve">кг </w:t>
                        </w:r>
                      </w:p>
                    </w:tc>
                    <w:tc>
                      <w:tcPr>
                        <w:tcW w:w="318" w:type="pct"/>
                        <w:tcBorders>
                          <w:top w:val="single" w:sz="4" w:space="0" w:color="auto"/>
                          <w:left w:val="single" w:sz="4" w:space="0" w:color="auto"/>
                          <w:bottom w:val="single" w:sz="4" w:space="0" w:color="auto"/>
                          <w:right w:val="single" w:sz="4" w:space="0" w:color="auto"/>
                        </w:tcBorders>
                        <w:vAlign w:val="center"/>
                        <w:hideMark/>
                      </w:tcPr>
                      <w:p w:rsidR="008F1ACF" w:rsidRPr="006B1D19" w:rsidRDefault="008F1ACF" w:rsidP="003F6568">
                        <w:pPr>
                          <w:spacing w:after="0" w:line="240" w:lineRule="auto"/>
                          <w:jc w:val="center"/>
                          <w:rPr>
                            <w:rFonts w:ascii="Times New Roman" w:hAnsi="Times New Roman" w:cs="Times New Roman"/>
                            <w:bCs/>
                            <w:color w:val="000000"/>
                            <w:sz w:val="20"/>
                            <w:szCs w:val="20"/>
                            <w:lang w:val="en-US"/>
                          </w:rPr>
                        </w:pPr>
                        <w:r w:rsidRPr="006B1D19">
                          <w:rPr>
                            <w:rFonts w:ascii="Times New Roman" w:hAnsi="Times New Roman" w:cs="Times New Roman"/>
                            <w:bCs/>
                            <w:color w:val="000000"/>
                            <w:sz w:val="20"/>
                            <w:szCs w:val="20"/>
                            <w:lang w:val="en-US"/>
                          </w:rPr>
                          <w:lastRenderedPageBreak/>
                          <w:t>d</w:t>
                        </w:r>
                      </w:p>
                    </w:tc>
                    <w:tc>
                      <w:tcPr>
                        <w:tcW w:w="428" w:type="pct"/>
                        <w:tcBorders>
                          <w:top w:val="single" w:sz="4" w:space="0" w:color="auto"/>
                          <w:left w:val="single" w:sz="4" w:space="0" w:color="auto"/>
                          <w:bottom w:val="single" w:sz="4" w:space="0" w:color="auto"/>
                          <w:right w:val="single" w:sz="4" w:space="0" w:color="auto"/>
                        </w:tcBorders>
                        <w:vAlign w:val="center"/>
                        <w:hideMark/>
                      </w:tcPr>
                      <w:p w:rsidR="008F1ACF" w:rsidRPr="006B1D19" w:rsidRDefault="008F1ACF"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N, кг</w:t>
                        </w:r>
                      </w:p>
                    </w:tc>
                  </w:tr>
                  <w:tr w:rsidR="008F1ACF" w:rsidRPr="006B1D19" w:rsidTr="003F6568">
                    <w:trPr>
                      <w:trHeight w:val="1020"/>
                    </w:trPr>
                    <w:tc>
                      <w:tcPr>
                        <w:tcW w:w="677" w:type="pct"/>
                        <w:tcBorders>
                          <w:top w:val="single" w:sz="4" w:space="0" w:color="auto"/>
                          <w:left w:val="single" w:sz="4" w:space="0" w:color="auto"/>
                          <w:bottom w:val="single" w:sz="4" w:space="0" w:color="auto"/>
                          <w:right w:val="single" w:sz="4" w:space="0" w:color="auto"/>
                        </w:tcBorders>
                        <w:vAlign w:val="center"/>
                        <w:hideMark/>
                      </w:tcPr>
                      <w:p w:rsidR="008F1ACF" w:rsidRPr="006B1D19" w:rsidRDefault="008F1ACF" w:rsidP="003F6568">
                        <w:pPr>
                          <w:spacing w:after="0" w:line="240" w:lineRule="auto"/>
                          <w:jc w:val="center"/>
                          <w:rPr>
                            <w:rFonts w:ascii="Times New Roman" w:hAnsi="Times New Roman" w:cs="Times New Roman"/>
                            <w:color w:val="000000"/>
                            <w:sz w:val="20"/>
                            <w:szCs w:val="20"/>
                            <w:highlight w:val="green"/>
                          </w:rPr>
                        </w:pPr>
                        <w:r w:rsidRPr="006B1D19">
                          <w:rPr>
                            <w:rFonts w:ascii="Times New Roman" w:hAnsi="Times New Roman" w:cs="Times New Roman"/>
                            <w:color w:val="000000"/>
                            <w:sz w:val="20"/>
                            <w:szCs w:val="20"/>
                          </w:rPr>
                          <w:lastRenderedPageBreak/>
                          <w:t>0,1822</w:t>
                        </w:r>
                      </w:p>
                    </w:tc>
                    <w:tc>
                      <w:tcPr>
                        <w:tcW w:w="704" w:type="pct"/>
                        <w:tcBorders>
                          <w:top w:val="single" w:sz="4" w:space="0" w:color="auto"/>
                          <w:left w:val="nil"/>
                          <w:bottom w:val="single" w:sz="4" w:space="0" w:color="auto"/>
                          <w:right w:val="single" w:sz="4" w:space="0" w:color="auto"/>
                        </w:tcBorders>
                        <w:vAlign w:val="center"/>
                        <w:hideMark/>
                      </w:tcPr>
                      <w:p w:rsidR="008F1ACF" w:rsidRPr="006B1D19" w:rsidRDefault="008F1ACF" w:rsidP="003F6568">
                        <w:pPr>
                          <w:spacing w:after="0" w:line="240" w:lineRule="auto"/>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33 025 945</w:t>
                        </w:r>
                      </w:p>
                    </w:tc>
                    <w:tc>
                      <w:tcPr>
                        <w:tcW w:w="745" w:type="pct"/>
                        <w:tcBorders>
                          <w:top w:val="single" w:sz="4" w:space="0" w:color="auto"/>
                          <w:left w:val="nil"/>
                          <w:bottom w:val="single" w:sz="4" w:space="0" w:color="auto"/>
                          <w:right w:val="single" w:sz="4" w:space="0" w:color="auto"/>
                        </w:tcBorders>
                        <w:vAlign w:val="center"/>
                        <w:hideMark/>
                      </w:tcPr>
                      <w:p w:rsidR="008F1ACF" w:rsidRPr="006B1D19" w:rsidRDefault="008F1ACF" w:rsidP="003F6568">
                        <w:pPr>
                          <w:spacing w:after="0" w:line="240" w:lineRule="auto"/>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(100-91,4)/100</w:t>
                        </w:r>
                      </w:p>
                    </w:tc>
                    <w:tc>
                      <w:tcPr>
                        <w:tcW w:w="745" w:type="pct"/>
                        <w:tcBorders>
                          <w:top w:val="single" w:sz="4" w:space="0" w:color="auto"/>
                          <w:left w:val="nil"/>
                          <w:bottom w:val="single" w:sz="4" w:space="0" w:color="auto"/>
                          <w:right w:val="single" w:sz="4" w:space="0" w:color="auto"/>
                        </w:tcBorders>
                        <w:vAlign w:val="center"/>
                        <w:hideMark/>
                      </w:tcPr>
                      <w:p w:rsidR="008F1ACF" w:rsidRPr="006B1D19" w:rsidRDefault="008F1ACF" w:rsidP="003F6568">
                        <w:pPr>
                          <w:spacing w:after="0" w:line="240" w:lineRule="auto"/>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2,4/100</w:t>
                        </w:r>
                      </w:p>
                    </w:tc>
                    <w:tc>
                      <w:tcPr>
                        <w:tcW w:w="851" w:type="pct"/>
                        <w:tcBorders>
                          <w:top w:val="single" w:sz="4" w:space="0" w:color="auto"/>
                          <w:left w:val="nil"/>
                          <w:bottom w:val="single" w:sz="4" w:space="0" w:color="auto"/>
                          <w:right w:val="single" w:sz="4" w:space="0" w:color="auto"/>
                        </w:tcBorders>
                        <w:vAlign w:val="center"/>
                        <w:hideMark/>
                      </w:tcPr>
                      <w:p w:rsidR="008F1ACF" w:rsidRPr="006B1D19" w:rsidRDefault="008F1ACF" w:rsidP="003F6568">
                        <w:pPr>
                          <w:spacing w:after="0" w:line="240" w:lineRule="auto"/>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1,75</w:t>
                        </w:r>
                      </w:p>
                    </w:tc>
                    <w:tc>
                      <w:tcPr>
                        <w:tcW w:w="531" w:type="pct"/>
                        <w:tcBorders>
                          <w:top w:val="single" w:sz="4" w:space="0" w:color="auto"/>
                          <w:left w:val="nil"/>
                          <w:bottom w:val="single" w:sz="4" w:space="0" w:color="auto"/>
                          <w:right w:val="single" w:sz="4" w:space="0" w:color="auto"/>
                        </w:tcBorders>
                        <w:vAlign w:val="center"/>
                        <w:hideMark/>
                      </w:tcPr>
                      <w:p w:rsidR="008F1ACF" w:rsidRPr="006B1D19" w:rsidRDefault="008F1ACF" w:rsidP="003F6568">
                        <w:pPr>
                          <w:spacing w:after="0" w:line="240" w:lineRule="auto"/>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0,9</w:t>
                        </w:r>
                      </w:p>
                    </w:tc>
                    <w:tc>
                      <w:tcPr>
                        <w:tcW w:w="318" w:type="pct"/>
                        <w:tcBorders>
                          <w:top w:val="single" w:sz="4" w:space="0" w:color="auto"/>
                          <w:left w:val="single" w:sz="4" w:space="0" w:color="auto"/>
                          <w:bottom w:val="single" w:sz="4" w:space="0" w:color="auto"/>
                          <w:right w:val="single" w:sz="4" w:space="0" w:color="auto"/>
                        </w:tcBorders>
                        <w:vAlign w:val="center"/>
                        <w:hideMark/>
                      </w:tcPr>
                      <w:p w:rsidR="008F1ACF" w:rsidRPr="006B1D19" w:rsidRDefault="008F1ACF" w:rsidP="003F6568">
                        <w:pPr>
                          <w:spacing w:after="0" w:line="240" w:lineRule="auto"/>
                          <w:jc w:val="center"/>
                          <w:rPr>
                            <w:rFonts w:ascii="Times New Roman" w:hAnsi="Times New Roman" w:cs="Times New Roman"/>
                            <w:color w:val="000000"/>
                            <w:sz w:val="20"/>
                            <w:szCs w:val="20"/>
                            <w:lang w:val="en-US"/>
                          </w:rPr>
                        </w:pPr>
                        <w:r w:rsidRPr="006B1D19">
                          <w:rPr>
                            <w:rFonts w:ascii="Times New Roman" w:hAnsi="Times New Roman" w:cs="Times New Roman"/>
                            <w:color w:val="000000"/>
                            <w:sz w:val="20"/>
                            <w:szCs w:val="20"/>
                            <w:lang w:val="en-US"/>
                          </w:rPr>
                          <w:t>1</w:t>
                        </w:r>
                      </w:p>
                    </w:tc>
                    <w:tc>
                      <w:tcPr>
                        <w:tcW w:w="428" w:type="pct"/>
                        <w:tcBorders>
                          <w:top w:val="single" w:sz="4" w:space="0" w:color="auto"/>
                          <w:left w:val="single" w:sz="4" w:space="0" w:color="auto"/>
                          <w:bottom w:val="single" w:sz="4" w:space="0" w:color="auto"/>
                          <w:right w:val="single" w:sz="4" w:space="0" w:color="auto"/>
                        </w:tcBorders>
                        <w:vAlign w:val="center"/>
                        <w:hideMark/>
                      </w:tcPr>
                      <w:p w:rsidR="008F1ACF" w:rsidRPr="006B1D19" w:rsidRDefault="008F1ACF" w:rsidP="003F6568">
                        <w:pPr>
                          <w:spacing w:after="0" w:line="240" w:lineRule="auto"/>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18,2</w:t>
                        </w:r>
                      </w:p>
                    </w:tc>
                  </w:tr>
                  <w:tr w:rsidR="008F1ACF" w:rsidRPr="006B1D19" w:rsidTr="003F6568">
                    <w:trPr>
                      <w:trHeight w:val="300"/>
                    </w:trPr>
                    <w:tc>
                      <w:tcPr>
                        <w:tcW w:w="5000" w:type="pct"/>
                        <w:gridSpan w:val="8"/>
                        <w:tcBorders>
                          <w:top w:val="single" w:sz="4" w:space="0" w:color="auto"/>
                          <w:left w:val="single" w:sz="4" w:space="0" w:color="auto"/>
                          <w:bottom w:val="single" w:sz="4" w:space="0" w:color="auto"/>
                          <w:right w:val="single" w:sz="4" w:space="0" w:color="auto"/>
                        </w:tcBorders>
                        <w:noWrap/>
                        <w:vAlign w:val="bottom"/>
                        <w:hideMark/>
                      </w:tcPr>
                      <w:p w:rsidR="008F1ACF" w:rsidRPr="006B1D19" w:rsidRDefault="008F1ACF" w:rsidP="003F6568">
                        <w:pPr>
                          <w:spacing w:after="0" w:line="240" w:lineRule="auto"/>
                          <w:rPr>
                            <w:rFonts w:ascii="Times New Roman" w:hAnsi="Times New Roman" w:cs="Times New Roman"/>
                            <w:color w:val="000000"/>
                            <w:sz w:val="20"/>
                            <w:szCs w:val="20"/>
                          </w:rPr>
                        </w:pPr>
                        <w:r w:rsidRPr="006B1D19">
                          <w:rPr>
                            <w:rFonts w:ascii="Times New Roman" w:hAnsi="Times New Roman" w:cs="Times New Roman"/>
                            <w:color w:val="000000"/>
                            <w:sz w:val="20"/>
                            <w:szCs w:val="20"/>
                          </w:rPr>
                          <w:t>Итого</w:t>
                        </w:r>
                      </w:p>
                      <w:p w:rsidR="008F1ACF" w:rsidRPr="006B1D19" w:rsidRDefault="008F1ACF" w:rsidP="003F6568">
                        <w:pPr>
                          <w:spacing w:after="0" w:line="240" w:lineRule="auto"/>
                          <w:jc w:val="right"/>
                          <w:rPr>
                            <w:rFonts w:ascii="Times New Roman" w:hAnsi="Times New Roman" w:cs="Times New Roman"/>
                            <w:b/>
                            <w:color w:val="000000"/>
                            <w:sz w:val="20"/>
                            <w:szCs w:val="20"/>
                          </w:rPr>
                        </w:pPr>
                        <w:r w:rsidRPr="006B1D19">
                          <w:rPr>
                            <w:rFonts w:ascii="Times New Roman" w:hAnsi="Times New Roman" w:cs="Times New Roman"/>
                            <w:b/>
                            <w:color w:val="000000"/>
                            <w:sz w:val="20"/>
                            <w:szCs w:val="20"/>
                          </w:rPr>
                          <w:t xml:space="preserve">18,2   </w:t>
                        </w:r>
                      </w:p>
                    </w:tc>
                  </w:tr>
                </w:tbl>
                <w:p w:rsidR="008F1ACF" w:rsidRPr="006B1D19" w:rsidRDefault="008F1ACF" w:rsidP="003F6568">
                  <w:pPr>
                    <w:rPr>
                      <w:rFonts w:ascii="Times New Roman" w:hAnsi="Times New Roman" w:cs="Times New Roman"/>
                      <w:sz w:val="20"/>
                      <w:szCs w:val="20"/>
                    </w:rPr>
                  </w:pPr>
                </w:p>
              </w:tc>
            </w:tr>
            <w:tr w:rsidR="008F1ACF" w:rsidRPr="006B1D19" w:rsidTr="003F6568">
              <w:trPr>
                <w:trHeight w:val="775"/>
              </w:trPr>
              <w:tc>
                <w:tcPr>
                  <w:tcW w:w="15275" w:type="dxa"/>
                  <w:gridSpan w:val="3"/>
                  <w:tcBorders>
                    <w:top w:val="single" w:sz="4" w:space="0" w:color="auto"/>
                    <w:left w:val="single" w:sz="4" w:space="0" w:color="auto"/>
                    <w:bottom w:val="single" w:sz="4" w:space="0" w:color="auto"/>
                    <w:right w:val="single" w:sz="4" w:space="0" w:color="auto"/>
                  </w:tcBorders>
                  <w:vAlign w:val="center"/>
                  <w:hideMark/>
                </w:tcPr>
                <w:p w:rsidR="008F1ACF" w:rsidRPr="006B1D19" w:rsidRDefault="008F1ACF" w:rsidP="003F6568">
                  <w:pPr>
                    <w:jc w:val="center"/>
                    <w:rPr>
                      <w:rFonts w:ascii="Times New Roman" w:hAnsi="Times New Roman" w:cs="Times New Roman"/>
                      <w:sz w:val="20"/>
                      <w:szCs w:val="20"/>
                    </w:rPr>
                  </w:pPr>
                  <w:r w:rsidRPr="006B1D19">
                    <w:rPr>
                      <w:rFonts w:ascii="Times New Roman" w:hAnsi="Times New Roman" w:cs="Times New Roman"/>
                      <w:sz w:val="20"/>
                      <w:szCs w:val="20"/>
                    </w:rPr>
                    <w:lastRenderedPageBreak/>
                    <w:t>24. Потери водных биоресурсов (N) от гибели фитопланктона при использовании водных ресурсов водного объекта (заборе воды, работе перекачивающих насосов, турбин гидроэлектростанций и других гидротехнических сооружений)</w:t>
                  </w:r>
                </w:p>
              </w:tc>
            </w:tr>
            <w:tr w:rsidR="008F1ACF" w:rsidRPr="006B1D19" w:rsidTr="003F6568">
              <w:tc>
                <w:tcPr>
                  <w:tcW w:w="1242" w:type="dxa"/>
                  <w:tcBorders>
                    <w:top w:val="single" w:sz="4" w:space="0" w:color="auto"/>
                    <w:left w:val="single" w:sz="4" w:space="0" w:color="auto"/>
                    <w:bottom w:val="single" w:sz="4" w:space="0" w:color="auto"/>
                    <w:right w:val="single" w:sz="4" w:space="0" w:color="auto"/>
                  </w:tcBorders>
                </w:tcPr>
                <w:p w:rsidR="008F1ACF" w:rsidRPr="006B1D19" w:rsidRDefault="008F1ACF" w:rsidP="003F6568">
                  <w:pPr>
                    <w:rPr>
                      <w:rFonts w:ascii="Times New Roman" w:hAnsi="Times New Roman" w:cs="Times New Roman"/>
                      <w:sz w:val="20"/>
                      <w:szCs w:val="20"/>
                    </w:rPr>
                  </w:pPr>
                </w:p>
              </w:tc>
              <w:tc>
                <w:tcPr>
                  <w:tcW w:w="6977"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vertAlign w:val="superscript"/>
                    </w:rPr>
                  </w:pPr>
                  <w:r w:rsidRPr="006B1D19">
                    <w:rPr>
                      <w:rFonts w:ascii="Times New Roman" w:hAnsi="Times New Roman" w:cs="Times New Roman"/>
                      <w:i/>
                      <w:sz w:val="20"/>
                      <w:szCs w:val="20"/>
                    </w:rPr>
                    <w:t>N =</w:t>
                  </w:r>
                  <w:r w:rsidRPr="006B1D19">
                    <w:rPr>
                      <w:rFonts w:ascii="Times New Roman" w:hAnsi="Times New Roman" w:cs="Times New Roman"/>
                      <w:i/>
                      <w:sz w:val="20"/>
                      <w:szCs w:val="20"/>
                      <w:lang w:val="en-US"/>
                    </w:rPr>
                    <w:t>B</w:t>
                  </w:r>
                  <w:r w:rsidRPr="006B1D19">
                    <w:rPr>
                      <w:rFonts w:ascii="Times New Roman" w:hAnsi="Times New Roman" w:cs="Times New Roman"/>
                      <w:i/>
                      <w:sz w:val="20"/>
                      <w:szCs w:val="20"/>
                    </w:rPr>
                    <w:t xml:space="preserve"> × (1+</w:t>
                  </w:r>
                  <w:r w:rsidRPr="006B1D19">
                    <w:rPr>
                      <w:rFonts w:ascii="Times New Roman" w:hAnsi="Times New Roman" w:cs="Times New Roman"/>
                      <w:i/>
                      <w:sz w:val="20"/>
                      <w:szCs w:val="20"/>
                      <w:lang w:val="en-US"/>
                    </w:rPr>
                    <w:t>P</w:t>
                  </w:r>
                  <w:r w:rsidRPr="006B1D19">
                    <w:rPr>
                      <w:rFonts w:ascii="Times New Roman" w:hAnsi="Times New Roman" w:cs="Times New Roman"/>
                      <w:i/>
                      <w:sz w:val="20"/>
                      <w:szCs w:val="20"/>
                    </w:rPr>
                    <w:t>/</w:t>
                  </w:r>
                  <w:proofErr w:type="gramStart"/>
                  <w:r w:rsidRPr="006B1D19">
                    <w:rPr>
                      <w:rFonts w:ascii="Times New Roman" w:hAnsi="Times New Roman" w:cs="Times New Roman"/>
                      <w:i/>
                      <w:sz w:val="20"/>
                      <w:szCs w:val="20"/>
                      <w:lang w:val="en-US"/>
                    </w:rPr>
                    <w:t>B</w:t>
                  </w:r>
                  <w:proofErr w:type="gramEnd"/>
                  <w:r w:rsidRPr="006B1D19">
                    <w:rPr>
                      <w:rFonts w:ascii="Times New Roman" w:hAnsi="Times New Roman" w:cs="Times New Roman"/>
                      <w:sz w:val="20"/>
                      <w:szCs w:val="20"/>
                      <w:vertAlign w:val="subscript"/>
                    </w:rPr>
                    <w:t>сут</w:t>
                  </w:r>
                  <w:r w:rsidRPr="006B1D19">
                    <w:rPr>
                      <w:rFonts w:ascii="Times New Roman" w:hAnsi="Times New Roman" w:cs="Times New Roman"/>
                      <w:sz w:val="20"/>
                      <w:szCs w:val="20"/>
                    </w:rPr>
                    <w:t>)</w:t>
                  </w:r>
                  <w:r w:rsidRPr="006B1D19">
                    <w:rPr>
                      <w:rFonts w:ascii="Times New Roman" w:hAnsi="Times New Roman" w:cs="Times New Roman"/>
                      <w:i/>
                      <w:sz w:val="20"/>
                      <w:szCs w:val="20"/>
                    </w:rPr>
                    <w:t xml:space="preserve"> ×W</w:t>
                  </w:r>
                  <w:r w:rsidRPr="006B1D19">
                    <w:rPr>
                      <w:rFonts w:ascii="Times New Roman" w:hAnsi="Times New Roman" w:cs="Times New Roman"/>
                      <w:i/>
                      <w:sz w:val="20"/>
                      <w:szCs w:val="20"/>
                      <w:vertAlign w:val="subscript"/>
                    </w:rPr>
                    <w:t>сут</w:t>
                  </w:r>
                  <w:r w:rsidRPr="006B1D19">
                    <w:rPr>
                      <w:rFonts w:ascii="Times New Roman" w:hAnsi="Times New Roman" w:cs="Times New Roman"/>
                      <w:i/>
                      <w:sz w:val="20"/>
                      <w:szCs w:val="20"/>
                    </w:rPr>
                    <w:t>×t</w:t>
                  </w:r>
                  <w:r w:rsidRPr="006B1D19">
                    <w:rPr>
                      <w:rFonts w:ascii="Times New Roman" w:hAnsi="Times New Roman" w:cs="Times New Roman"/>
                      <w:i/>
                      <w:sz w:val="20"/>
                      <w:szCs w:val="20"/>
                      <w:vertAlign w:val="subscript"/>
                    </w:rPr>
                    <w:t>сут</w:t>
                  </w:r>
                  <w:r w:rsidRPr="006B1D19">
                    <w:rPr>
                      <w:rFonts w:ascii="Times New Roman" w:hAnsi="Times New Roman" w:cs="Times New Roman"/>
                      <w:i/>
                      <w:sz w:val="20"/>
                      <w:szCs w:val="20"/>
                    </w:rPr>
                    <w:t xml:space="preserve"> × K</w:t>
                  </w:r>
                  <w:r w:rsidRPr="006B1D19">
                    <w:rPr>
                      <w:rFonts w:ascii="Times New Roman" w:hAnsi="Times New Roman" w:cs="Times New Roman"/>
                      <w:i/>
                      <w:sz w:val="20"/>
                      <w:szCs w:val="20"/>
                      <w:vertAlign w:val="subscript"/>
                    </w:rPr>
                    <w:t>E</w:t>
                  </w:r>
                  <w:r w:rsidRPr="006B1D19">
                    <w:rPr>
                      <w:rFonts w:ascii="Times New Roman" w:hAnsi="Times New Roman" w:cs="Times New Roman"/>
                      <w:i/>
                      <w:sz w:val="20"/>
                      <w:szCs w:val="20"/>
                    </w:rPr>
                    <w:t xml:space="preserve"> × K</w:t>
                  </w:r>
                  <w:r w:rsidRPr="006B1D19">
                    <w:rPr>
                      <w:rFonts w:ascii="Times New Roman" w:hAnsi="Times New Roman" w:cs="Times New Roman"/>
                      <w:sz w:val="20"/>
                      <w:szCs w:val="20"/>
                      <w:vertAlign w:val="subscript"/>
                    </w:rPr>
                    <w:t>3</w:t>
                  </w:r>
                  <w:r w:rsidRPr="006B1D19">
                    <w:rPr>
                      <w:rFonts w:ascii="Times New Roman" w:hAnsi="Times New Roman" w:cs="Times New Roman"/>
                      <w:sz w:val="20"/>
                      <w:szCs w:val="20"/>
                    </w:rPr>
                    <w:t xml:space="preserve">/100 </w:t>
                  </w:r>
                  <w:r w:rsidRPr="006B1D19">
                    <w:rPr>
                      <w:rFonts w:ascii="Times New Roman" w:hAnsi="Times New Roman" w:cs="Times New Roman"/>
                      <w:i/>
                      <w:sz w:val="20"/>
                      <w:szCs w:val="20"/>
                    </w:rPr>
                    <w:t xml:space="preserve">× d × </w:t>
                  </w:r>
                  <w:r w:rsidRPr="006B1D19">
                    <w:rPr>
                      <w:rFonts w:ascii="Times New Roman" w:hAnsi="Times New Roman" w:cs="Times New Roman"/>
                      <w:sz w:val="20"/>
                      <w:szCs w:val="20"/>
                    </w:rPr>
                    <w:t>10</w:t>
                  </w:r>
                  <w:r w:rsidRPr="006B1D19">
                    <w:rPr>
                      <w:rFonts w:ascii="Times New Roman" w:hAnsi="Times New Roman" w:cs="Times New Roman"/>
                      <w:sz w:val="20"/>
                      <w:szCs w:val="20"/>
                      <w:vertAlign w:val="superscript"/>
                    </w:rPr>
                    <w:t>–3</w:t>
                  </w:r>
                </w:p>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K</w:t>
                  </w:r>
                  <w:r w:rsidRPr="006B1D19">
                    <w:rPr>
                      <w:rFonts w:ascii="Times New Roman" w:hAnsi="Times New Roman" w:cs="Times New Roman"/>
                      <w:sz w:val="20"/>
                      <w:szCs w:val="20"/>
                      <w:vertAlign w:val="subscript"/>
                    </w:rPr>
                    <w:t>3</w:t>
                  </w:r>
                  <w:r w:rsidRPr="006B1D19">
                    <w:rPr>
                      <w:rFonts w:ascii="Times New Roman" w:hAnsi="Times New Roman" w:cs="Times New Roman"/>
                      <w:sz w:val="20"/>
                      <w:szCs w:val="20"/>
                    </w:rPr>
                    <w:t>- средняя доля использования кормовой базы рыбами</w:t>
                  </w:r>
                  <w:proofErr w:type="gramStart"/>
                  <w:r w:rsidRPr="006B1D19">
                    <w:rPr>
                      <w:rFonts w:ascii="Times New Roman" w:hAnsi="Times New Roman" w:cs="Times New Roman"/>
                      <w:sz w:val="20"/>
                      <w:szCs w:val="20"/>
                    </w:rPr>
                    <w:t>, %;</w:t>
                  </w:r>
                  <w:proofErr w:type="gramEnd"/>
                </w:p>
              </w:tc>
              <w:tc>
                <w:tcPr>
                  <w:tcW w:w="7056" w:type="dxa"/>
                  <w:tcBorders>
                    <w:top w:val="single" w:sz="4" w:space="0" w:color="auto"/>
                    <w:left w:val="single" w:sz="4" w:space="0" w:color="auto"/>
                    <w:bottom w:val="single" w:sz="4" w:space="0" w:color="auto"/>
                    <w:right w:val="single" w:sz="4" w:space="0" w:color="auto"/>
                  </w:tcBorders>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i/>
                      <w:sz w:val="20"/>
                      <w:szCs w:val="20"/>
                    </w:rPr>
                    <w:t>N =</w:t>
                  </w:r>
                  <w:r w:rsidRPr="006B1D19">
                    <w:rPr>
                      <w:rFonts w:ascii="Times New Roman" w:hAnsi="Times New Roman" w:cs="Times New Roman"/>
                      <w:i/>
                      <w:sz w:val="20"/>
                      <w:szCs w:val="20"/>
                      <w:lang w:val="en-US"/>
                    </w:rPr>
                    <w:t>B</w:t>
                  </w:r>
                  <w:r w:rsidRPr="006B1D19">
                    <w:rPr>
                      <w:rFonts w:ascii="Times New Roman" w:hAnsi="Times New Roman" w:cs="Times New Roman"/>
                      <w:i/>
                      <w:sz w:val="20"/>
                      <w:szCs w:val="20"/>
                    </w:rPr>
                    <w:t xml:space="preserve"> × (1+</w:t>
                  </w:r>
                  <w:r w:rsidRPr="006B1D19">
                    <w:rPr>
                      <w:rFonts w:ascii="Times New Roman" w:hAnsi="Times New Roman" w:cs="Times New Roman"/>
                      <w:i/>
                      <w:sz w:val="20"/>
                      <w:szCs w:val="20"/>
                      <w:lang w:val="en-US"/>
                    </w:rPr>
                    <w:t>P</w:t>
                  </w:r>
                  <w:r w:rsidRPr="006B1D19">
                    <w:rPr>
                      <w:rFonts w:ascii="Times New Roman" w:hAnsi="Times New Roman" w:cs="Times New Roman"/>
                      <w:i/>
                      <w:sz w:val="20"/>
                      <w:szCs w:val="20"/>
                    </w:rPr>
                    <w:t>/</w:t>
                  </w:r>
                  <w:proofErr w:type="gramStart"/>
                  <w:r w:rsidRPr="006B1D19">
                    <w:rPr>
                      <w:rFonts w:ascii="Times New Roman" w:hAnsi="Times New Roman" w:cs="Times New Roman"/>
                      <w:i/>
                      <w:sz w:val="20"/>
                      <w:szCs w:val="20"/>
                      <w:lang w:val="en-US"/>
                    </w:rPr>
                    <w:t>B</w:t>
                  </w:r>
                  <w:proofErr w:type="gramEnd"/>
                  <w:r w:rsidRPr="006B1D19">
                    <w:rPr>
                      <w:rFonts w:ascii="Times New Roman" w:hAnsi="Times New Roman" w:cs="Times New Roman"/>
                      <w:sz w:val="20"/>
                      <w:szCs w:val="20"/>
                      <w:vertAlign w:val="subscript"/>
                    </w:rPr>
                    <w:t>сут</w:t>
                  </w:r>
                  <w:r w:rsidRPr="006B1D19">
                    <w:rPr>
                      <w:rFonts w:ascii="Times New Roman" w:hAnsi="Times New Roman" w:cs="Times New Roman"/>
                      <w:sz w:val="20"/>
                      <w:szCs w:val="20"/>
                    </w:rPr>
                    <w:t>)</w:t>
                  </w:r>
                  <w:r w:rsidRPr="006B1D19">
                    <w:rPr>
                      <w:rFonts w:ascii="Times New Roman" w:hAnsi="Times New Roman" w:cs="Times New Roman"/>
                      <w:i/>
                      <w:sz w:val="20"/>
                      <w:szCs w:val="20"/>
                    </w:rPr>
                    <w:t xml:space="preserve"> ×W</w:t>
                  </w:r>
                  <w:r w:rsidRPr="006B1D19">
                    <w:rPr>
                      <w:rFonts w:ascii="Times New Roman" w:hAnsi="Times New Roman" w:cs="Times New Roman"/>
                      <w:i/>
                      <w:sz w:val="20"/>
                      <w:szCs w:val="20"/>
                      <w:vertAlign w:val="subscript"/>
                    </w:rPr>
                    <w:t>сут</w:t>
                  </w:r>
                  <w:r w:rsidRPr="006B1D19">
                    <w:rPr>
                      <w:rFonts w:ascii="Times New Roman" w:hAnsi="Times New Roman" w:cs="Times New Roman"/>
                      <w:i/>
                      <w:sz w:val="20"/>
                      <w:szCs w:val="20"/>
                    </w:rPr>
                    <w:t>×t</w:t>
                  </w:r>
                  <w:r w:rsidRPr="006B1D19">
                    <w:rPr>
                      <w:rFonts w:ascii="Times New Roman" w:hAnsi="Times New Roman" w:cs="Times New Roman"/>
                      <w:i/>
                      <w:sz w:val="20"/>
                      <w:szCs w:val="20"/>
                      <w:vertAlign w:val="subscript"/>
                    </w:rPr>
                    <w:t>сут</w:t>
                  </w:r>
                  <w:r w:rsidRPr="006B1D19">
                    <w:rPr>
                      <w:rFonts w:ascii="Times New Roman" w:hAnsi="Times New Roman" w:cs="Times New Roman"/>
                      <w:i/>
                      <w:sz w:val="20"/>
                      <w:szCs w:val="20"/>
                    </w:rPr>
                    <w:t xml:space="preserve"> × K</w:t>
                  </w:r>
                  <w:r w:rsidRPr="006B1D19">
                    <w:rPr>
                      <w:rFonts w:ascii="Times New Roman" w:hAnsi="Times New Roman" w:cs="Times New Roman"/>
                      <w:i/>
                      <w:sz w:val="20"/>
                      <w:szCs w:val="20"/>
                      <w:vertAlign w:val="subscript"/>
                    </w:rPr>
                    <w:t>E</w:t>
                  </w:r>
                  <w:r w:rsidRPr="006B1D19">
                    <w:rPr>
                      <w:rFonts w:ascii="Times New Roman" w:hAnsi="Times New Roman" w:cs="Times New Roman"/>
                      <w:i/>
                      <w:sz w:val="20"/>
                      <w:szCs w:val="20"/>
                    </w:rPr>
                    <w:t xml:space="preserve"> × K</w:t>
                  </w:r>
                  <w:r w:rsidRPr="006B1D19">
                    <w:rPr>
                      <w:rFonts w:ascii="Times New Roman" w:hAnsi="Times New Roman" w:cs="Times New Roman"/>
                      <w:sz w:val="20"/>
                      <w:szCs w:val="20"/>
                      <w:vertAlign w:val="subscript"/>
                    </w:rPr>
                    <w:t>3</w:t>
                  </w:r>
                  <w:r w:rsidRPr="006B1D19">
                    <w:rPr>
                      <w:rFonts w:ascii="Times New Roman" w:hAnsi="Times New Roman" w:cs="Times New Roman"/>
                      <w:sz w:val="20"/>
                      <w:szCs w:val="20"/>
                    </w:rPr>
                    <w:t xml:space="preserve">/100 </w:t>
                  </w:r>
                  <w:r w:rsidRPr="006B1D19">
                    <w:rPr>
                      <w:rFonts w:ascii="Times New Roman" w:hAnsi="Times New Roman" w:cs="Times New Roman"/>
                      <w:i/>
                      <w:sz w:val="20"/>
                      <w:szCs w:val="20"/>
                    </w:rPr>
                    <w:t xml:space="preserve">× d × </w:t>
                  </w:r>
                  <w:r w:rsidRPr="006B1D19">
                    <w:rPr>
                      <w:rFonts w:ascii="Times New Roman" w:hAnsi="Times New Roman" w:cs="Times New Roman"/>
                      <w:sz w:val="20"/>
                      <w:szCs w:val="20"/>
                    </w:rPr>
                    <w:t>10</w:t>
                  </w:r>
                  <w:r w:rsidRPr="006B1D19">
                    <w:rPr>
                      <w:rFonts w:ascii="Times New Roman" w:hAnsi="Times New Roman" w:cs="Times New Roman"/>
                      <w:sz w:val="20"/>
                      <w:szCs w:val="20"/>
                      <w:vertAlign w:val="superscript"/>
                    </w:rPr>
                    <w:t>–3</w:t>
                  </w:r>
                </w:p>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K</w:t>
                  </w:r>
                  <w:r w:rsidRPr="006B1D19">
                    <w:rPr>
                      <w:rFonts w:ascii="Times New Roman" w:hAnsi="Times New Roman" w:cs="Times New Roman"/>
                      <w:sz w:val="20"/>
                      <w:szCs w:val="20"/>
                      <w:vertAlign w:val="subscript"/>
                    </w:rPr>
                    <w:t>3</w:t>
                  </w:r>
                  <w:r w:rsidRPr="006B1D19">
                    <w:rPr>
                      <w:rFonts w:ascii="Times New Roman" w:hAnsi="Times New Roman" w:cs="Times New Roman"/>
                      <w:sz w:val="20"/>
                      <w:szCs w:val="20"/>
                    </w:rPr>
                    <w:t xml:space="preserve"> – средняя доля использования кормовой базы рыбами</w:t>
                  </w:r>
                  <w:proofErr w:type="gramStart"/>
                  <w:r w:rsidRPr="006B1D19">
                    <w:rPr>
                      <w:rFonts w:ascii="Times New Roman" w:hAnsi="Times New Roman" w:cs="Times New Roman"/>
                      <w:sz w:val="20"/>
                      <w:szCs w:val="20"/>
                    </w:rPr>
                    <w:t>, %;</w:t>
                  </w:r>
                  <w:proofErr w:type="gramEnd"/>
                </w:p>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Для определения средней доли использования кормовой базы потребителями фитопланктона (K3) следует использовать формулу:</w:t>
                  </w:r>
                </w:p>
                <w:p w:rsidR="008F1ACF" w:rsidRPr="006B1D19" w:rsidRDefault="008F1ACF" w:rsidP="003F6568">
                  <w:pPr>
                    <w:rPr>
                      <w:rFonts w:ascii="Times New Roman" w:hAnsi="Times New Roman" w:cs="Times New Roman"/>
                      <w:sz w:val="20"/>
                      <w:szCs w:val="20"/>
                    </w:rPr>
                  </w:pPr>
                </w:p>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K</w:t>
                  </w:r>
                  <w:r w:rsidRPr="00C20CEF">
                    <w:rPr>
                      <w:rFonts w:ascii="Times New Roman" w:hAnsi="Times New Roman" w:cs="Times New Roman"/>
                      <w:sz w:val="20"/>
                      <w:szCs w:val="20"/>
                      <w:vertAlign w:val="subscript"/>
                    </w:rPr>
                    <w:t>3</w:t>
                  </w:r>
                  <w:r w:rsidRPr="006B1D19">
                    <w:rPr>
                      <w:rFonts w:ascii="Times New Roman" w:hAnsi="Times New Roman" w:cs="Times New Roman"/>
                      <w:sz w:val="20"/>
                      <w:szCs w:val="20"/>
                    </w:rPr>
                    <w:t>=(∑Bi / ∑B</w:t>
                  </w:r>
                  <w:r w:rsidRPr="00EC6644">
                    <w:rPr>
                      <w:rFonts w:ascii="Times New Roman" w:hAnsi="Times New Roman" w:cs="Times New Roman"/>
                      <w:sz w:val="20"/>
                      <w:szCs w:val="20"/>
                      <w:vertAlign w:val="subscript"/>
                    </w:rPr>
                    <w:t>N</w:t>
                  </w:r>
                  <w:r w:rsidRPr="006B1D19">
                    <w:rPr>
                      <w:rFonts w:ascii="Times New Roman" w:hAnsi="Times New Roman" w:cs="Times New Roman"/>
                      <w:sz w:val="20"/>
                      <w:szCs w:val="20"/>
                    </w:rPr>
                    <w:t xml:space="preserve">) ×100, </w:t>
                  </w:r>
                  <w:r w:rsidRPr="006B1D19">
                    <w:rPr>
                      <w:rFonts w:ascii="Times New Roman" w:hAnsi="Times New Roman" w:cs="Times New Roman"/>
                      <w:sz w:val="20"/>
                      <w:szCs w:val="20"/>
                    </w:rPr>
                    <w:tab/>
                    <w:t xml:space="preserve">        (формула 6с)</w:t>
                  </w:r>
                </w:p>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где:</w:t>
                  </w:r>
                </w:p>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Bi – биомасса каждого из обитающих в данном водном объекте видов рыб (половозрелых), питающихся фитопланктоном, г/м</w:t>
                  </w:r>
                  <w:proofErr w:type="gramStart"/>
                  <w:r w:rsidRPr="00EC2EBF">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EC2EBF">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B</w:t>
                  </w:r>
                  <w:r w:rsidRPr="00C20CEF">
                    <w:rPr>
                      <w:rFonts w:ascii="Times New Roman" w:hAnsi="Times New Roman" w:cs="Times New Roman"/>
                      <w:sz w:val="20"/>
                      <w:szCs w:val="20"/>
                      <w:vertAlign w:val="subscript"/>
                    </w:rPr>
                    <w:t>N</w:t>
                  </w:r>
                  <w:r w:rsidRPr="006B1D19">
                    <w:rPr>
                      <w:rFonts w:ascii="Times New Roman" w:hAnsi="Times New Roman" w:cs="Times New Roman"/>
                      <w:sz w:val="20"/>
                      <w:szCs w:val="20"/>
                    </w:rPr>
                    <w:t xml:space="preserve"> – биомасса каждого из обитающих в данном водном объекте видов рыб, г/м</w:t>
                  </w:r>
                  <w:proofErr w:type="gramStart"/>
                  <w:r w:rsidRPr="009D547B">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9D547B">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Для целей настоящей Методики к рыбам, питающихся фитопланктоном относятся: белый толстолобик (Hypophthalmichthys molitrix) и хамса (Engraulis encrasicolus).</w:t>
                  </w:r>
                </w:p>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Для хамсы (Engraulis encrasicolus) биомасса определяется с учетом процента потребления кормовых организмов Bi × 0,5.</w:t>
                  </w:r>
                </w:p>
              </w:tc>
            </w:tr>
            <w:tr w:rsidR="008F1ACF" w:rsidRPr="006B1D19" w:rsidTr="003F6568">
              <w:trPr>
                <w:trHeight w:val="3538"/>
              </w:trPr>
              <w:tc>
                <w:tcPr>
                  <w:tcW w:w="1242"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lastRenderedPageBreak/>
                    <w:t>«</w:t>
                  </w:r>
                  <w:proofErr w:type="gramStart"/>
                  <w:r w:rsidRPr="006B1D19">
                    <w:rPr>
                      <w:rFonts w:ascii="Times New Roman" w:hAnsi="Times New Roman" w:cs="Times New Roman"/>
                      <w:sz w:val="20"/>
                      <w:szCs w:val="20"/>
                    </w:rPr>
                    <w:t>Органи-зация</w:t>
                  </w:r>
                  <w:proofErr w:type="gramEnd"/>
                  <w:r w:rsidRPr="006B1D19">
                    <w:rPr>
                      <w:rFonts w:ascii="Times New Roman" w:hAnsi="Times New Roman" w:cs="Times New Roman"/>
                      <w:sz w:val="20"/>
                      <w:szCs w:val="20"/>
                    </w:rPr>
                    <w:t xml:space="preserve"> добычи строитель-ных песков в русле реки Оки на месторож-дении «Вакино-2» на участках на 771,5-772 км с. х., 767,5-768,5 км с. х., 770-771 км с. х. в Рыбновс-ком районе Рязанской области»</w:t>
                  </w:r>
                </w:p>
              </w:tc>
              <w:tc>
                <w:tcPr>
                  <w:tcW w:w="6977" w:type="dxa"/>
                  <w:tcBorders>
                    <w:top w:val="single" w:sz="4" w:space="0" w:color="auto"/>
                    <w:left w:val="single" w:sz="4" w:space="0" w:color="auto"/>
                    <w:bottom w:val="single" w:sz="4" w:space="0" w:color="auto"/>
                    <w:right w:val="single" w:sz="4" w:space="0" w:color="auto"/>
                  </w:tcBorders>
                  <w:hideMark/>
                </w:tcPr>
                <w:tbl>
                  <w:tblPr>
                    <w:tblStyle w:val="a3"/>
                    <w:tblW w:w="7260" w:type="dxa"/>
                    <w:tblLook w:val="04A0" w:firstRow="1" w:lastRow="0" w:firstColumn="1" w:lastColumn="0" w:noHBand="0" w:noVBand="1"/>
                  </w:tblPr>
                  <w:tblGrid>
                    <w:gridCol w:w="1524"/>
                    <w:gridCol w:w="595"/>
                    <w:gridCol w:w="658"/>
                    <w:gridCol w:w="916"/>
                    <w:gridCol w:w="666"/>
                    <w:gridCol w:w="466"/>
                    <w:gridCol w:w="380"/>
                    <w:gridCol w:w="666"/>
                    <w:gridCol w:w="1389"/>
                  </w:tblGrid>
                  <w:tr w:rsidR="00AF116B" w:rsidRPr="006B1D19" w:rsidTr="00AF116B">
                    <w:tc>
                      <w:tcPr>
                        <w:tcW w:w="1524"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 xml:space="preserve">Вид работ </w:t>
                        </w:r>
                      </w:p>
                    </w:tc>
                    <w:tc>
                      <w:tcPr>
                        <w:tcW w:w="599"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669"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P/B +1</w:t>
                        </w:r>
                      </w:p>
                    </w:tc>
                    <w:tc>
                      <w:tcPr>
                        <w:tcW w:w="91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W, м</w:t>
                        </w:r>
                        <w:r w:rsidRPr="006B1D19">
                          <w:rPr>
                            <w:sz w:val="20"/>
                            <w:szCs w:val="20"/>
                            <w:vertAlign w:val="superscript"/>
                          </w:rPr>
                          <w:t>3</w:t>
                        </w:r>
                        <w:r w:rsidRPr="006B1D19">
                          <w:rPr>
                            <w:sz w:val="20"/>
                            <w:szCs w:val="20"/>
                          </w:rPr>
                          <w:t xml:space="preserve"> </w:t>
                        </w:r>
                      </w:p>
                    </w:tc>
                    <w:tc>
                      <w:tcPr>
                        <w:tcW w:w="66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K</w:t>
                        </w:r>
                        <w:r w:rsidRPr="006B1D19">
                          <w:rPr>
                            <w:sz w:val="20"/>
                            <w:szCs w:val="20"/>
                            <w:vertAlign w:val="subscript"/>
                          </w:rPr>
                          <w:t xml:space="preserve">E </w:t>
                        </w:r>
                      </w:p>
                    </w:tc>
                    <w:tc>
                      <w:tcPr>
                        <w:tcW w:w="46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K</w:t>
                        </w:r>
                        <w:r w:rsidRPr="006B1D19">
                          <w:rPr>
                            <w:sz w:val="20"/>
                            <w:szCs w:val="20"/>
                            <w:vertAlign w:val="subscript"/>
                          </w:rPr>
                          <w:t>3</w:t>
                        </w:r>
                      </w:p>
                    </w:tc>
                    <w:tc>
                      <w:tcPr>
                        <w:tcW w:w="385"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 xml:space="preserve">d </w:t>
                        </w:r>
                      </w:p>
                    </w:tc>
                    <w:tc>
                      <w:tcPr>
                        <w:tcW w:w="598"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1437"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 xml:space="preserve">N, кг </w:t>
                        </w:r>
                      </w:p>
                    </w:tc>
                  </w:tr>
                  <w:tr w:rsidR="00AF116B" w:rsidRPr="006B1D19" w:rsidTr="00AF116B">
                    <w:tc>
                      <w:tcPr>
                        <w:tcW w:w="1524"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Величина потерь от гибели организмов фитопланктона при заборе воды в составе пульпы</w:t>
                        </w:r>
                      </w:p>
                    </w:tc>
                    <w:tc>
                      <w:tcPr>
                        <w:tcW w:w="599"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0,6</w:t>
                        </w:r>
                      </w:p>
                    </w:tc>
                    <w:tc>
                      <w:tcPr>
                        <w:tcW w:w="669"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71</w:t>
                        </w:r>
                      </w:p>
                    </w:tc>
                    <w:tc>
                      <w:tcPr>
                        <w:tcW w:w="91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5360000</w:t>
                        </w:r>
                      </w:p>
                    </w:tc>
                    <w:tc>
                      <w:tcPr>
                        <w:tcW w:w="66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0,025</w:t>
                        </w:r>
                      </w:p>
                    </w:tc>
                    <w:tc>
                      <w:tcPr>
                        <w:tcW w:w="46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0,1</w:t>
                        </w:r>
                      </w:p>
                    </w:tc>
                    <w:tc>
                      <w:tcPr>
                        <w:tcW w:w="385"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1</w:t>
                        </w:r>
                      </w:p>
                    </w:tc>
                    <w:tc>
                      <w:tcPr>
                        <w:tcW w:w="598"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1437"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570,84</w:t>
                        </w:r>
                      </w:p>
                    </w:tc>
                  </w:tr>
                  <w:tr w:rsidR="00A65E4B" w:rsidRPr="006B1D19" w:rsidTr="00A65E4B">
                    <w:tc>
                      <w:tcPr>
                        <w:tcW w:w="1524" w:type="dxa"/>
                        <w:tcBorders>
                          <w:top w:val="single" w:sz="4" w:space="0" w:color="auto"/>
                          <w:left w:val="single" w:sz="4" w:space="0" w:color="auto"/>
                          <w:bottom w:val="single" w:sz="4" w:space="0" w:color="auto"/>
                          <w:right w:val="single" w:sz="4" w:space="0" w:color="auto"/>
                        </w:tcBorders>
                        <w:hideMark/>
                      </w:tcPr>
                      <w:p w:rsidR="00A65E4B" w:rsidRPr="006B1D19" w:rsidRDefault="00A65E4B"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5736" w:type="dxa"/>
                        <w:gridSpan w:val="8"/>
                        <w:tcBorders>
                          <w:top w:val="single" w:sz="4" w:space="0" w:color="auto"/>
                          <w:left w:val="single" w:sz="4" w:space="0" w:color="auto"/>
                          <w:bottom w:val="single" w:sz="4" w:space="0" w:color="auto"/>
                          <w:right w:val="single" w:sz="4" w:space="0" w:color="auto"/>
                        </w:tcBorders>
                      </w:tcPr>
                      <w:p w:rsidR="00A65E4B" w:rsidRPr="006B1D19" w:rsidRDefault="00A65E4B"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570,84</w:t>
                        </w:r>
                      </w:p>
                    </w:tc>
                  </w:tr>
                </w:tbl>
                <w:p w:rsidR="008F1ACF" w:rsidRPr="006B1D19" w:rsidRDefault="008F1ACF" w:rsidP="003F6568">
                  <w:pPr>
                    <w:rPr>
                      <w:rFonts w:ascii="Times New Roman" w:hAnsi="Times New Roman" w:cs="Times New Roman"/>
                      <w:sz w:val="20"/>
                      <w:szCs w:val="20"/>
                    </w:rPr>
                  </w:pPr>
                </w:p>
              </w:tc>
              <w:tc>
                <w:tcPr>
                  <w:tcW w:w="7056" w:type="dxa"/>
                  <w:tcBorders>
                    <w:top w:val="single" w:sz="4" w:space="0" w:color="auto"/>
                    <w:left w:val="single" w:sz="4" w:space="0" w:color="auto"/>
                    <w:bottom w:val="single" w:sz="4" w:space="0" w:color="auto"/>
                    <w:right w:val="single" w:sz="4" w:space="0" w:color="auto"/>
                  </w:tcBorders>
                  <w:hideMark/>
                </w:tcPr>
                <w:tbl>
                  <w:tblPr>
                    <w:tblStyle w:val="a3"/>
                    <w:tblW w:w="7260" w:type="dxa"/>
                    <w:tblLook w:val="04A0" w:firstRow="1" w:lastRow="0" w:firstColumn="1" w:lastColumn="0" w:noHBand="0" w:noVBand="1"/>
                  </w:tblPr>
                  <w:tblGrid>
                    <w:gridCol w:w="1525"/>
                    <w:gridCol w:w="546"/>
                    <w:gridCol w:w="657"/>
                    <w:gridCol w:w="916"/>
                    <w:gridCol w:w="666"/>
                    <w:gridCol w:w="666"/>
                    <w:gridCol w:w="409"/>
                    <w:gridCol w:w="666"/>
                    <w:gridCol w:w="1209"/>
                  </w:tblGrid>
                  <w:tr w:rsidR="00AF116B" w:rsidRPr="006B1D19" w:rsidTr="00AF116B">
                    <w:tc>
                      <w:tcPr>
                        <w:tcW w:w="1525"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 xml:space="preserve">Вид работ </w:t>
                        </w:r>
                      </w:p>
                    </w:tc>
                    <w:tc>
                      <w:tcPr>
                        <w:tcW w:w="54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675"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P/B +1</w:t>
                        </w:r>
                      </w:p>
                    </w:tc>
                    <w:tc>
                      <w:tcPr>
                        <w:tcW w:w="91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W, м</w:t>
                        </w:r>
                        <w:r w:rsidRPr="006B1D19">
                          <w:rPr>
                            <w:sz w:val="20"/>
                            <w:szCs w:val="20"/>
                            <w:vertAlign w:val="superscript"/>
                          </w:rPr>
                          <w:t>3</w:t>
                        </w:r>
                        <w:r w:rsidRPr="006B1D19">
                          <w:rPr>
                            <w:sz w:val="20"/>
                            <w:szCs w:val="20"/>
                          </w:rPr>
                          <w:t xml:space="preserve"> </w:t>
                        </w:r>
                      </w:p>
                    </w:tc>
                    <w:tc>
                      <w:tcPr>
                        <w:tcW w:w="66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K</w:t>
                        </w:r>
                        <w:r w:rsidRPr="006B1D19">
                          <w:rPr>
                            <w:sz w:val="20"/>
                            <w:szCs w:val="20"/>
                            <w:vertAlign w:val="subscript"/>
                          </w:rPr>
                          <w:t xml:space="preserve">E </w:t>
                        </w:r>
                      </w:p>
                    </w:tc>
                    <w:tc>
                      <w:tcPr>
                        <w:tcW w:w="66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K</w:t>
                        </w:r>
                        <w:r w:rsidRPr="006B1D19">
                          <w:rPr>
                            <w:sz w:val="20"/>
                            <w:szCs w:val="20"/>
                            <w:vertAlign w:val="subscript"/>
                          </w:rPr>
                          <w:t>3</w:t>
                        </w:r>
                      </w:p>
                    </w:tc>
                    <w:tc>
                      <w:tcPr>
                        <w:tcW w:w="421"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 xml:space="preserve">d </w:t>
                        </w:r>
                      </w:p>
                    </w:tc>
                    <w:tc>
                      <w:tcPr>
                        <w:tcW w:w="567"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1278"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 xml:space="preserve">N, кг </w:t>
                        </w:r>
                      </w:p>
                    </w:tc>
                  </w:tr>
                  <w:tr w:rsidR="00AF116B" w:rsidRPr="006B1D19" w:rsidTr="00AF116B">
                    <w:tc>
                      <w:tcPr>
                        <w:tcW w:w="1525"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 xml:space="preserve">Величина потерь от гибели </w:t>
                        </w:r>
                        <w:proofErr w:type="gramStart"/>
                        <w:r w:rsidRPr="006B1D19">
                          <w:rPr>
                            <w:sz w:val="20"/>
                            <w:szCs w:val="20"/>
                          </w:rPr>
                          <w:t>организ</w:t>
                        </w:r>
                        <w:r>
                          <w:rPr>
                            <w:sz w:val="20"/>
                            <w:szCs w:val="20"/>
                          </w:rPr>
                          <w:t>-</w:t>
                        </w:r>
                        <w:r w:rsidRPr="006B1D19">
                          <w:rPr>
                            <w:sz w:val="20"/>
                            <w:szCs w:val="20"/>
                          </w:rPr>
                          <w:t>мов</w:t>
                        </w:r>
                        <w:proofErr w:type="gramEnd"/>
                        <w:r w:rsidRPr="006B1D19">
                          <w:rPr>
                            <w:sz w:val="20"/>
                            <w:szCs w:val="20"/>
                          </w:rPr>
                          <w:t xml:space="preserve"> фитопланктона при заборе воды в составе пульпы</w:t>
                        </w:r>
                      </w:p>
                    </w:tc>
                    <w:tc>
                      <w:tcPr>
                        <w:tcW w:w="54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0,6</w:t>
                        </w:r>
                      </w:p>
                    </w:tc>
                    <w:tc>
                      <w:tcPr>
                        <w:tcW w:w="675"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71</w:t>
                        </w:r>
                      </w:p>
                    </w:tc>
                    <w:tc>
                      <w:tcPr>
                        <w:tcW w:w="91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5360000</w:t>
                        </w:r>
                      </w:p>
                    </w:tc>
                    <w:tc>
                      <w:tcPr>
                        <w:tcW w:w="66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0,025</w:t>
                        </w:r>
                      </w:p>
                    </w:tc>
                    <w:tc>
                      <w:tcPr>
                        <w:tcW w:w="66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0,005</w:t>
                        </w:r>
                      </w:p>
                    </w:tc>
                    <w:tc>
                      <w:tcPr>
                        <w:tcW w:w="421"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1</w:t>
                        </w:r>
                      </w:p>
                    </w:tc>
                    <w:tc>
                      <w:tcPr>
                        <w:tcW w:w="567"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1278"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28,54</w:t>
                        </w:r>
                      </w:p>
                    </w:tc>
                  </w:tr>
                  <w:tr w:rsidR="00A65E4B" w:rsidRPr="006B1D19" w:rsidTr="00AF116B">
                    <w:tc>
                      <w:tcPr>
                        <w:tcW w:w="1525" w:type="dxa"/>
                        <w:tcBorders>
                          <w:top w:val="single" w:sz="4" w:space="0" w:color="auto"/>
                          <w:left w:val="single" w:sz="4" w:space="0" w:color="auto"/>
                          <w:bottom w:val="single" w:sz="4" w:space="0" w:color="auto"/>
                          <w:right w:val="single" w:sz="4" w:space="0" w:color="auto"/>
                        </w:tcBorders>
                        <w:hideMark/>
                      </w:tcPr>
                      <w:p w:rsidR="00A65E4B" w:rsidRPr="006B1D19" w:rsidRDefault="00A65E4B"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5735" w:type="dxa"/>
                        <w:gridSpan w:val="8"/>
                        <w:tcBorders>
                          <w:top w:val="single" w:sz="4" w:space="0" w:color="auto"/>
                          <w:left w:val="single" w:sz="4" w:space="0" w:color="auto"/>
                          <w:bottom w:val="single" w:sz="4" w:space="0" w:color="auto"/>
                          <w:right w:val="single" w:sz="4" w:space="0" w:color="auto"/>
                        </w:tcBorders>
                      </w:tcPr>
                      <w:p w:rsidR="00A65E4B" w:rsidRPr="006B1D19" w:rsidRDefault="00A65E4B"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28,54</w:t>
                        </w:r>
                      </w:p>
                    </w:tc>
                  </w:tr>
                </w:tbl>
                <w:p w:rsidR="008F1ACF" w:rsidRPr="006B1D19" w:rsidRDefault="008F1ACF" w:rsidP="003F6568">
                  <w:pPr>
                    <w:rPr>
                      <w:rFonts w:ascii="Times New Roman" w:hAnsi="Times New Roman" w:cs="Times New Roman"/>
                      <w:sz w:val="20"/>
                      <w:szCs w:val="20"/>
                    </w:rPr>
                  </w:pPr>
                </w:p>
              </w:tc>
            </w:tr>
            <w:tr w:rsidR="008F1ACF" w:rsidRPr="006B1D19" w:rsidTr="003F6568">
              <w:trPr>
                <w:trHeight w:val="806"/>
              </w:trPr>
              <w:tc>
                <w:tcPr>
                  <w:tcW w:w="15275" w:type="dxa"/>
                  <w:gridSpan w:val="3"/>
                  <w:tcBorders>
                    <w:top w:val="single" w:sz="4" w:space="0" w:color="auto"/>
                    <w:left w:val="single" w:sz="4" w:space="0" w:color="auto"/>
                    <w:bottom w:val="single" w:sz="4" w:space="0" w:color="auto"/>
                    <w:right w:val="single" w:sz="4" w:space="0" w:color="auto"/>
                  </w:tcBorders>
                  <w:vAlign w:val="center"/>
                  <w:hideMark/>
                </w:tcPr>
                <w:p w:rsidR="008F1ACF" w:rsidRPr="006B1D19" w:rsidRDefault="008F1ACF" w:rsidP="003F6568">
                  <w:pPr>
                    <w:jc w:val="center"/>
                    <w:rPr>
                      <w:rFonts w:ascii="Times New Roman" w:hAnsi="Times New Roman" w:cs="Times New Roman"/>
                      <w:sz w:val="20"/>
                      <w:szCs w:val="20"/>
                    </w:rPr>
                  </w:pPr>
                  <w:r w:rsidRPr="006B1D19">
                    <w:rPr>
                      <w:rFonts w:ascii="Times New Roman" w:hAnsi="Times New Roman" w:cs="Times New Roman"/>
                      <w:sz w:val="20"/>
                      <w:szCs w:val="20"/>
                    </w:rPr>
                    <w:t>25. Потери водных биоресурсов (N) от снижения продуктивности фитопланктона в зоне повышенной концентрации взвешенных веществ (или при других воздействиях без гибели организмов)</w:t>
                  </w:r>
                </w:p>
              </w:tc>
            </w:tr>
            <w:tr w:rsidR="008F1ACF" w:rsidRPr="006B1D19" w:rsidTr="003F6568">
              <w:tc>
                <w:tcPr>
                  <w:tcW w:w="1242" w:type="dxa"/>
                  <w:tcBorders>
                    <w:top w:val="single" w:sz="4" w:space="0" w:color="auto"/>
                    <w:left w:val="single" w:sz="4" w:space="0" w:color="auto"/>
                    <w:bottom w:val="single" w:sz="4" w:space="0" w:color="auto"/>
                    <w:right w:val="single" w:sz="4" w:space="0" w:color="auto"/>
                  </w:tcBorders>
                </w:tcPr>
                <w:p w:rsidR="008F1ACF" w:rsidRPr="006B1D19" w:rsidRDefault="008F1ACF" w:rsidP="003F6568">
                  <w:pPr>
                    <w:rPr>
                      <w:rFonts w:ascii="Times New Roman" w:hAnsi="Times New Roman" w:cs="Times New Roman"/>
                      <w:sz w:val="20"/>
                      <w:szCs w:val="20"/>
                    </w:rPr>
                  </w:pPr>
                </w:p>
              </w:tc>
              <w:tc>
                <w:tcPr>
                  <w:tcW w:w="6977"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noProof/>
                      <w:sz w:val="20"/>
                      <w:szCs w:val="20"/>
                      <w:lang w:eastAsia="ru-RU"/>
                    </w:rPr>
                    <w:drawing>
                      <wp:inline distT="0" distB="0" distL="0" distR="0" wp14:anchorId="406688F6" wp14:editId="38A12C52">
                        <wp:extent cx="2564130" cy="255905"/>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4130" cy="255905"/>
                                </a:xfrm>
                                <a:prstGeom prst="rect">
                                  <a:avLst/>
                                </a:prstGeom>
                                <a:noFill/>
                                <a:ln>
                                  <a:noFill/>
                                </a:ln>
                              </pic:spPr>
                            </pic:pic>
                          </a:graphicData>
                        </a:graphic>
                      </wp:inline>
                    </w:drawing>
                  </w:r>
                </w:p>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K</w:t>
                  </w:r>
                  <w:r w:rsidRPr="00706ADB">
                    <w:rPr>
                      <w:rFonts w:ascii="Times New Roman" w:hAnsi="Times New Roman" w:cs="Times New Roman"/>
                      <w:sz w:val="20"/>
                      <w:szCs w:val="20"/>
                      <w:vertAlign w:val="subscript"/>
                    </w:rPr>
                    <w:t>3</w:t>
                  </w:r>
                  <w:r w:rsidRPr="006B1D19">
                    <w:rPr>
                      <w:rFonts w:ascii="Times New Roman" w:hAnsi="Times New Roman" w:cs="Times New Roman"/>
                      <w:sz w:val="20"/>
                      <w:szCs w:val="20"/>
                    </w:rPr>
                    <w:t>- средняя доля использования кормовой базы рыбами</w:t>
                  </w:r>
                  <w:proofErr w:type="gramStart"/>
                  <w:r w:rsidRPr="006B1D19">
                    <w:rPr>
                      <w:rFonts w:ascii="Times New Roman" w:hAnsi="Times New Roman" w:cs="Times New Roman"/>
                      <w:sz w:val="20"/>
                      <w:szCs w:val="20"/>
                    </w:rPr>
                    <w:t>, %;</w:t>
                  </w:r>
                  <w:proofErr w:type="gramEnd"/>
                </w:p>
              </w:tc>
              <w:tc>
                <w:tcPr>
                  <w:tcW w:w="7056" w:type="dxa"/>
                  <w:tcBorders>
                    <w:top w:val="single" w:sz="4" w:space="0" w:color="auto"/>
                    <w:left w:val="single" w:sz="4" w:space="0" w:color="auto"/>
                    <w:bottom w:val="single" w:sz="4" w:space="0" w:color="auto"/>
                    <w:right w:val="single" w:sz="4" w:space="0" w:color="auto"/>
                  </w:tcBorders>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noProof/>
                      <w:sz w:val="20"/>
                      <w:szCs w:val="20"/>
                      <w:lang w:eastAsia="ru-RU"/>
                    </w:rPr>
                    <w:drawing>
                      <wp:inline distT="0" distB="0" distL="0" distR="0" wp14:anchorId="1A2E0F4C" wp14:editId="740D915A">
                        <wp:extent cx="2564130" cy="255905"/>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4130" cy="255905"/>
                                </a:xfrm>
                                <a:prstGeom prst="rect">
                                  <a:avLst/>
                                </a:prstGeom>
                                <a:noFill/>
                                <a:ln>
                                  <a:noFill/>
                                </a:ln>
                              </pic:spPr>
                            </pic:pic>
                          </a:graphicData>
                        </a:graphic>
                      </wp:inline>
                    </w:drawing>
                  </w:r>
                </w:p>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K</w:t>
                  </w:r>
                  <w:r w:rsidRPr="00AD7BA3">
                    <w:rPr>
                      <w:rFonts w:ascii="Times New Roman" w:hAnsi="Times New Roman" w:cs="Times New Roman"/>
                      <w:sz w:val="20"/>
                      <w:szCs w:val="20"/>
                      <w:vertAlign w:val="subscript"/>
                    </w:rPr>
                    <w:t>3</w:t>
                  </w:r>
                  <w:r w:rsidRPr="006B1D19">
                    <w:rPr>
                      <w:rFonts w:ascii="Times New Roman" w:hAnsi="Times New Roman" w:cs="Times New Roman"/>
                      <w:sz w:val="20"/>
                      <w:szCs w:val="20"/>
                    </w:rPr>
                    <w:t xml:space="preserve"> – средняя доля использования кормовой базы рыбами</w:t>
                  </w:r>
                  <w:proofErr w:type="gramStart"/>
                  <w:r w:rsidRPr="006B1D19">
                    <w:rPr>
                      <w:rFonts w:ascii="Times New Roman" w:hAnsi="Times New Roman" w:cs="Times New Roman"/>
                      <w:sz w:val="20"/>
                      <w:szCs w:val="20"/>
                    </w:rPr>
                    <w:t>, %;</w:t>
                  </w:r>
                  <w:proofErr w:type="gramEnd"/>
                </w:p>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Для определения средней доли использования кормовой базы потребителями фитопланктона (K</w:t>
                  </w:r>
                  <w:r w:rsidRPr="00706ADB">
                    <w:rPr>
                      <w:rFonts w:ascii="Times New Roman" w:hAnsi="Times New Roman" w:cs="Times New Roman"/>
                      <w:sz w:val="20"/>
                      <w:szCs w:val="20"/>
                      <w:vertAlign w:val="subscript"/>
                    </w:rPr>
                    <w:t>3</w:t>
                  </w:r>
                  <w:r w:rsidRPr="006B1D19">
                    <w:rPr>
                      <w:rFonts w:ascii="Times New Roman" w:hAnsi="Times New Roman" w:cs="Times New Roman"/>
                      <w:sz w:val="20"/>
                      <w:szCs w:val="20"/>
                    </w:rPr>
                    <w:t>) следует использовать формулу:</w:t>
                  </w:r>
                </w:p>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K</w:t>
                  </w:r>
                  <w:r w:rsidRPr="00706ADB">
                    <w:rPr>
                      <w:rFonts w:ascii="Times New Roman" w:hAnsi="Times New Roman" w:cs="Times New Roman"/>
                      <w:sz w:val="20"/>
                      <w:szCs w:val="20"/>
                      <w:vertAlign w:val="subscript"/>
                    </w:rPr>
                    <w:t>3</w:t>
                  </w:r>
                  <w:r w:rsidRPr="006B1D19">
                    <w:rPr>
                      <w:rFonts w:ascii="Times New Roman" w:hAnsi="Times New Roman" w:cs="Times New Roman"/>
                      <w:sz w:val="20"/>
                      <w:szCs w:val="20"/>
                    </w:rPr>
                    <w:t>=(∑Bi / ∑B</w:t>
                  </w:r>
                  <w:r w:rsidRPr="004763B6">
                    <w:rPr>
                      <w:rFonts w:ascii="Times New Roman" w:hAnsi="Times New Roman" w:cs="Times New Roman"/>
                      <w:sz w:val="20"/>
                      <w:szCs w:val="20"/>
                      <w:vertAlign w:val="subscript"/>
                    </w:rPr>
                    <w:t>N</w:t>
                  </w:r>
                  <w:r w:rsidRPr="006B1D19">
                    <w:rPr>
                      <w:rFonts w:ascii="Times New Roman" w:hAnsi="Times New Roman" w:cs="Times New Roman"/>
                      <w:sz w:val="20"/>
                      <w:szCs w:val="20"/>
                    </w:rPr>
                    <w:t xml:space="preserve">) ×100, </w:t>
                  </w:r>
                  <w:r w:rsidRPr="006B1D19">
                    <w:rPr>
                      <w:rFonts w:ascii="Times New Roman" w:hAnsi="Times New Roman" w:cs="Times New Roman"/>
                      <w:sz w:val="20"/>
                      <w:szCs w:val="20"/>
                    </w:rPr>
                    <w:tab/>
                    <w:t xml:space="preserve">        (формула 6с)</w:t>
                  </w:r>
                </w:p>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где:</w:t>
                  </w:r>
                </w:p>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Bi – биомасса каждого из обитающих в данном водном объекте видов рыб (половозрелых), питающихся фитопланктоном, г/м</w:t>
                  </w:r>
                  <w:proofErr w:type="gramStart"/>
                  <w:r w:rsidRPr="00942816">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942816">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B</w:t>
                  </w:r>
                  <w:r w:rsidRPr="00AD7BA3">
                    <w:rPr>
                      <w:rFonts w:ascii="Times New Roman" w:hAnsi="Times New Roman" w:cs="Times New Roman"/>
                      <w:sz w:val="20"/>
                      <w:szCs w:val="20"/>
                      <w:vertAlign w:val="subscript"/>
                    </w:rPr>
                    <w:t>N</w:t>
                  </w:r>
                  <w:r w:rsidRPr="006B1D19">
                    <w:rPr>
                      <w:rFonts w:ascii="Times New Roman" w:hAnsi="Times New Roman" w:cs="Times New Roman"/>
                      <w:sz w:val="20"/>
                      <w:szCs w:val="20"/>
                    </w:rPr>
                    <w:t xml:space="preserve"> – биомасса каждого из обитающих в данном водном объекте видов рыб, г/м</w:t>
                  </w:r>
                  <w:proofErr w:type="gramStart"/>
                  <w:r w:rsidRPr="00A20698">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A20698">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Для целей настоящей Методики к рыбам, питающихся фитопланктоном относятся: белый толстолобик (Hypophthalmichthys molitrix) и хамса (Engraulis encrasicolus).</w:t>
                  </w:r>
                </w:p>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Для хамсы (Engraulis encrasicolus) биомасса определяется с учетом процента потребления кормовых организмов Bi × 0,5.</w:t>
                  </w:r>
                </w:p>
              </w:tc>
            </w:tr>
            <w:tr w:rsidR="008F1ACF" w:rsidRPr="006B1D19" w:rsidTr="003F6568">
              <w:trPr>
                <w:trHeight w:val="3960"/>
              </w:trPr>
              <w:tc>
                <w:tcPr>
                  <w:tcW w:w="1242"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lastRenderedPageBreak/>
                    <w:t xml:space="preserve">«Организация добычи строительных песков в русле реки Оки на месторождении «Вакино-2» на участках на 771,5-772 км с. х., 767,5-768,5 км с. х., 770-771 км с. х. </w:t>
                  </w:r>
                  <w:proofErr w:type="gramStart"/>
                  <w:r w:rsidRPr="006B1D19">
                    <w:rPr>
                      <w:rFonts w:ascii="Times New Roman" w:hAnsi="Times New Roman" w:cs="Times New Roman"/>
                      <w:sz w:val="20"/>
                      <w:szCs w:val="20"/>
                    </w:rPr>
                    <w:t>в</w:t>
                  </w:r>
                  <w:proofErr w:type="gramEnd"/>
                  <w:r w:rsidRPr="006B1D19">
                    <w:rPr>
                      <w:rFonts w:ascii="Times New Roman" w:hAnsi="Times New Roman" w:cs="Times New Roman"/>
                      <w:sz w:val="20"/>
                      <w:szCs w:val="20"/>
                    </w:rPr>
                    <w:t xml:space="preserve"> </w:t>
                  </w:r>
                  <w:proofErr w:type="gramStart"/>
                  <w:r w:rsidRPr="006B1D19">
                    <w:rPr>
                      <w:rFonts w:ascii="Times New Roman" w:hAnsi="Times New Roman" w:cs="Times New Roman"/>
                      <w:sz w:val="20"/>
                      <w:szCs w:val="20"/>
                    </w:rPr>
                    <w:t>Рыбновском</w:t>
                  </w:r>
                  <w:proofErr w:type="gramEnd"/>
                  <w:r w:rsidRPr="006B1D19">
                    <w:rPr>
                      <w:rFonts w:ascii="Times New Roman" w:hAnsi="Times New Roman" w:cs="Times New Roman"/>
                      <w:sz w:val="20"/>
                      <w:szCs w:val="20"/>
                    </w:rPr>
                    <w:t xml:space="preserve"> районе Рязанской области»</w:t>
                  </w:r>
                </w:p>
              </w:tc>
              <w:tc>
                <w:tcPr>
                  <w:tcW w:w="6977" w:type="dxa"/>
                  <w:tcBorders>
                    <w:top w:val="single" w:sz="4" w:space="0" w:color="auto"/>
                    <w:left w:val="single" w:sz="4" w:space="0" w:color="auto"/>
                    <w:bottom w:val="single" w:sz="4" w:space="0" w:color="auto"/>
                    <w:right w:val="single" w:sz="4" w:space="0" w:color="auto"/>
                  </w:tcBorders>
                  <w:hideMark/>
                </w:tcPr>
                <w:tbl>
                  <w:tblPr>
                    <w:tblStyle w:val="a3"/>
                    <w:tblW w:w="7260" w:type="dxa"/>
                    <w:tblLook w:val="04A0" w:firstRow="1" w:lastRow="0" w:firstColumn="1" w:lastColumn="0" w:noHBand="0" w:noVBand="1"/>
                  </w:tblPr>
                  <w:tblGrid>
                    <w:gridCol w:w="1559"/>
                    <w:gridCol w:w="562"/>
                    <w:gridCol w:w="517"/>
                    <w:gridCol w:w="916"/>
                    <w:gridCol w:w="695"/>
                    <w:gridCol w:w="466"/>
                    <w:gridCol w:w="466"/>
                    <w:gridCol w:w="666"/>
                    <w:gridCol w:w="1413"/>
                  </w:tblGrid>
                  <w:tr w:rsidR="00601F32" w:rsidRPr="006B1D19" w:rsidTr="008850DC">
                    <w:tc>
                      <w:tcPr>
                        <w:tcW w:w="1559"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 xml:space="preserve">Вид работ </w:t>
                        </w:r>
                      </w:p>
                    </w:tc>
                    <w:tc>
                      <w:tcPr>
                        <w:tcW w:w="562"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517"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 xml:space="preserve">P/B </w:t>
                        </w:r>
                      </w:p>
                    </w:tc>
                    <w:tc>
                      <w:tcPr>
                        <w:tcW w:w="91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W, м</w:t>
                        </w:r>
                        <w:r w:rsidRPr="006B1D19">
                          <w:rPr>
                            <w:sz w:val="20"/>
                            <w:szCs w:val="20"/>
                            <w:vertAlign w:val="superscript"/>
                          </w:rPr>
                          <w:t>3</w:t>
                        </w:r>
                        <w:r w:rsidRPr="006B1D19">
                          <w:rPr>
                            <w:sz w:val="20"/>
                            <w:szCs w:val="20"/>
                          </w:rPr>
                          <w:t xml:space="preserve"> </w:t>
                        </w:r>
                      </w:p>
                    </w:tc>
                    <w:tc>
                      <w:tcPr>
                        <w:tcW w:w="695"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K</w:t>
                        </w:r>
                        <w:r w:rsidRPr="006B1D19">
                          <w:rPr>
                            <w:sz w:val="20"/>
                            <w:szCs w:val="20"/>
                            <w:vertAlign w:val="subscript"/>
                          </w:rPr>
                          <w:t xml:space="preserve">E </w:t>
                        </w:r>
                      </w:p>
                    </w:tc>
                    <w:tc>
                      <w:tcPr>
                        <w:tcW w:w="46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K</w:t>
                        </w:r>
                        <w:r w:rsidRPr="006B1D19">
                          <w:rPr>
                            <w:sz w:val="20"/>
                            <w:szCs w:val="20"/>
                            <w:vertAlign w:val="subscript"/>
                          </w:rPr>
                          <w:t>3</w:t>
                        </w:r>
                      </w:p>
                    </w:tc>
                    <w:tc>
                      <w:tcPr>
                        <w:tcW w:w="46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 xml:space="preserve">d </w:t>
                        </w:r>
                      </w:p>
                    </w:tc>
                    <w:tc>
                      <w:tcPr>
                        <w:tcW w:w="66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1413"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 xml:space="preserve">N, кг </w:t>
                        </w:r>
                      </w:p>
                    </w:tc>
                  </w:tr>
                  <w:tr w:rsidR="00601F32" w:rsidRPr="006B1D19" w:rsidTr="008850DC">
                    <w:tc>
                      <w:tcPr>
                        <w:tcW w:w="1559"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Величина потерь от 100%-й гибели организмов фитопланктона в зоне мутности</w:t>
                        </w:r>
                      </w:p>
                    </w:tc>
                    <w:tc>
                      <w:tcPr>
                        <w:tcW w:w="562"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0,6</w:t>
                        </w:r>
                      </w:p>
                    </w:tc>
                    <w:tc>
                      <w:tcPr>
                        <w:tcW w:w="517"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70</w:t>
                        </w:r>
                      </w:p>
                    </w:tc>
                    <w:tc>
                      <w:tcPr>
                        <w:tcW w:w="91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374578</w:t>
                        </w:r>
                      </w:p>
                    </w:tc>
                    <w:tc>
                      <w:tcPr>
                        <w:tcW w:w="695"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0,025</w:t>
                        </w:r>
                      </w:p>
                    </w:tc>
                    <w:tc>
                      <w:tcPr>
                        <w:tcW w:w="46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0,1</w:t>
                        </w:r>
                      </w:p>
                    </w:tc>
                    <w:tc>
                      <w:tcPr>
                        <w:tcW w:w="46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1</w:t>
                        </w:r>
                      </w:p>
                    </w:tc>
                    <w:tc>
                      <w:tcPr>
                        <w:tcW w:w="66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1413"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39,33</w:t>
                        </w:r>
                      </w:p>
                    </w:tc>
                  </w:tr>
                  <w:tr w:rsidR="00601F32" w:rsidRPr="006B1D19" w:rsidTr="008850DC">
                    <w:tc>
                      <w:tcPr>
                        <w:tcW w:w="1559"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Величина потерь от 50%-й гибели организмов фитопланктона в зоне мутности</w:t>
                        </w:r>
                      </w:p>
                    </w:tc>
                    <w:tc>
                      <w:tcPr>
                        <w:tcW w:w="562"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0,6</w:t>
                        </w:r>
                      </w:p>
                    </w:tc>
                    <w:tc>
                      <w:tcPr>
                        <w:tcW w:w="517"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70</w:t>
                        </w:r>
                      </w:p>
                    </w:tc>
                    <w:tc>
                      <w:tcPr>
                        <w:tcW w:w="91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1123734</w:t>
                        </w:r>
                      </w:p>
                    </w:tc>
                    <w:tc>
                      <w:tcPr>
                        <w:tcW w:w="695"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0,025</w:t>
                        </w:r>
                      </w:p>
                    </w:tc>
                    <w:tc>
                      <w:tcPr>
                        <w:tcW w:w="46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0,1</w:t>
                        </w:r>
                      </w:p>
                    </w:tc>
                    <w:tc>
                      <w:tcPr>
                        <w:tcW w:w="46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0,5</w:t>
                        </w:r>
                      </w:p>
                    </w:tc>
                    <w:tc>
                      <w:tcPr>
                        <w:tcW w:w="66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1413"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58,99</w:t>
                        </w:r>
                      </w:p>
                    </w:tc>
                  </w:tr>
                  <w:tr w:rsidR="008850DC" w:rsidRPr="006B1D19" w:rsidTr="008850DC">
                    <w:tc>
                      <w:tcPr>
                        <w:tcW w:w="1559" w:type="dxa"/>
                        <w:tcBorders>
                          <w:top w:val="single" w:sz="4" w:space="0" w:color="auto"/>
                          <w:left w:val="single" w:sz="4" w:space="0" w:color="auto"/>
                          <w:bottom w:val="single" w:sz="4" w:space="0" w:color="auto"/>
                          <w:right w:val="single" w:sz="4" w:space="0" w:color="auto"/>
                        </w:tcBorders>
                        <w:hideMark/>
                      </w:tcPr>
                      <w:p w:rsidR="008850DC" w:rsidRPr="006B1D19" w:rsidRDefault="008850DC"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5701" w:type="dxa"/>
                        <w:gridSpan w:val="8"/>
                        <w:tcBorders>
                          <w:top w:val="single" w:sz="4" w:space="0" w:color="auto"/>
                          <w:left w:val="single" w:sz="4" w:space="0" w:color="auto"/>
                          <w:bottom w:val="single" w:sz="4" w:space="0" w:color="auto"/>
                          <w:right w:val="single" w:sz="4" w:space="0" w:color="auto"/>
                        </w:tcBorders>
                      </w:tcPr>
                      <w:p w:rsidR="008850DC" w:rsidRPr="006B1D19" w:rsidRDefault="008850DC"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99,73</w:t>
                        </w:r>
                      </w:p>
                    </w:tc>
                  </w:tr>
                </w:tbl>
                <w:p w:rsidR="008F1ACF" w:rsidRPr="006B1D19" w:rsidRDefault="008F1ACF" w:rsidP="003F6568">
                  <w:pPr>
                    <w:rPr>
                      <w:rFonts w:ascii="Times New Roman" w:hAnsi="Times New Roman" w:cs="Times New Roman"/>
                      <w:sz w:val="20"/>
                      <w:szCs w:val="20"/>
                    </w:rPr>
                  </w:pPr>
                </w:p>
              </w:tc>
              <w:tc>
                <w:tcPr>
                  <w:tcW w:w="7056" w:type="dxa"/>
                  <w:tcBorders>
                    <w:top w:val="single" w:sz="4" w:space="0" w:color="auto"/>
                    <w:left w:val="single" w:sz="4" w:space="0" w:color="auto"/>
                    <w:bottom w:val="single" w:sz="4" w:space="0" w:color="auto"/>
                    <w:right w:val="single" w:sz="4" w:space="0" w:color="auto"/>
                  </w:tcBorders>
                  <w:hideMark/>
                </w:tcPr>
                <w:tbl>
                  <w:tblPr>
                    <w:tblStyle w:val="a3"/>
                    <w:tblW w:w="7260" w:type="dxa"/>
                    <w:tblLook w:val="04A0" w:firstRow="1" w:lastRow="0" w:firstColumn="1" w:lastColumn="0" w:noHBand="0" w:noVBand="1"/>
                  </w:tblPr>
                  <w:tblGrid>
                    <w:gridCol w:w="1541"/>
                    <w:gridCol w:w="602"/>
                    <w:gridCol w:w="517"/>
                    <w:gridCol w:w="916"/>
                    <w:gridCol w:w="666"/>
                    <w:gridCol w:w="666"/>
                    <w:gridCol w:w="466"/>
                    <w:gridCol w:w="666"/>
                    <w:gridCol w:w="1220"/>
                  </w:tblGrid>
                  <w:tr w:rsidR="008850DC" w:rsidRPr="006B1D19" w:rsidTr="008850DC">
                    <w:tc>
                      <w:tcPr>
                        <w:tcW w:w="1541"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 xml:space="preserve">Вид работ </w:t>
                        </w:r>
                      </w:p>
                    </w:tc>
                    <w:tc>
                      <w:tcPr>
                        <w:tcW w:w="602"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517"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 xml:space="preserve">P/B </w:t>
                        </w:r>
                      </w:p>
                    </w:tc>
                    <w:tc>
                      <w:tcPr>
                        <w:tcW w:w="91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W, м</w:t>
                        </w:r>
                        <w:r w:rsidRPr="006B1D19">
                          <w:rPr>
                            <w:sz w:val="20"/>
                            <w:szCs w:val="20"/>
                            <w:vertAlign w:val="superscript"/>
                          </w:rPr>
                          <w:t>3</w:t>
                        </w:r>
                        <w:r w:rsidRPr="006B1D19">
                          <w:rPr>
                            <w:sz w:val="20"/>
                            <w:szCs w:val="20"/>
                          </w:rPr>
                          <w:t xml:space="preserve"> </w:t>
                        </w:r>
                      </w:p>
                    </w:tc>
                    <w:tc>
                      <w:tcPr>
                        <w:tcW w:w="66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K</w:t>
                        </w:r>
                        <w:r w:rsidRPr="006B1D19">
                          <w:rPr>
                            <w:sz w:val="20"/>
                            <w:szCs w:val="20"/>
                            <w:vertAlign w:val="subscript"/>
                          </w:rPr>
                          <w:t xml:space="preserve">E </w:t>
                        </w:r>
                      </w:p>
                    </w:tc>
                    <w:tc>
                      <w:tcPr>
                        <w:tcW w:w="66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K</w:t>
                        </w:r>
                        <w:r w:rsidRPr="006B1D19">
                          <w:rPr>
                            <w:sz w:val="20"/>
                            <w:szCs w:val="20"/>
                            <w:vertAlign w:val="subscript"/>
                          </w:rPr>
                          <w:t>3</w:t>
                        </w:r>
                      </w:p>
                    </w:tc>
                    <w:tc>
                      <w:tcPr>
                        <w:tcW w:w="46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 xml:space="preserve">d </w:t>
                        </w:r>
                      </w:p>
                    </w:tc>
                    <w:tc>
                      <w:tcPr>
                        <w:tcW w:w="66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1220"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 xml:space="preserve">N, кг </w:t>
                        </w:r>
                      </w:p>
                    </w:tc>
                  </w:tr>
                  <w:tr w:rsidR="008850DC" w:rsidRPr="006B1D19" w:rsidTr="008850DC">
                    <w:tc>
                      <w:tcPr>
                        <w:tcW w:w="1541"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Величина потерь от 100%-й гибели организмов фитопланктона в зоне мутности</w:t>
                        </w:r>
                      </w:p>
                    </w:tc>
                    <w:tc>
                      <w:tcPr>
                        <w:tcW w:w="602"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0,6</w:t>
                        </w:r>
                      </w:p>
                    </w:tc>
                    <w:tc>
                      <w:tcPr>
                        <w:tcW w:w="517"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70</w:t>
                        </w:r>
                      </w:p>
                    </w:tc>
                    <w:tc>
                      <w:tcPr>
                        <w:tcW w:w="91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374578</w:t>
                        </w:r>
                      </w:p>
                    </w:tc>
                    <w:tc>
                      <w:tcPr>
                        <w:tcW w:w="66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0,025</w:t>
                        </w:r>
                      </w:p>
                    </w:tc>
                    <w:tc>
                      <w:tcPr>
                        <w:tcW w:w="66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0,005</w:t>
                        </w:r>
                      </w:p>
                    </w:tc>
                    <w:tc>
                      <w:tcPr>
                        <w:tcW w:w="46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1</w:t>
                        </w:r>
                      </w:p>
                    </w:tc>
                    <w:tc>
                      <w:tcPr>
                        <w:tcW w:w="66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1220"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1,96</w:t>
                        </w:r>
                      </w:p>
                    </w:tc>
                  </w:tr>
                  <w:tr w:rsidR="008850DC" w:rsidRPr="006B1D19" w:rsidTr="008850DC">
                    <w:tc>
                      <w:tcPr>
                        <w:tcW w:w="1541"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Величина потерь от 50%-й гибели организмов фитопланктона в зоне мутности</w:t>
                        </w:r>
                      </w:p>
                    </w:tc>
                    <w:tc>
                      <w:tcPr>
                        <w:tcW w:w="602"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0,6</w:t>
                        </w:r>
                      </w:p>
                    </w:tc>
                    <w:tc>
                      <w:tcPr>
                        <w:tcW w:w="517"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70</w:t>
                        </w:r>
                      </w:p>
                    </w:tc>
                    <w:tc>
                      <w:tcPr>
                        <w:tcW w:w="91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1123734</w:t>
                        </w:r>
                      </w:p>
                    </w:tc>
                    <w:tc>
                      <w:tcPr>
                        <w:tcW w:w="66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0,025</w:t>
                        </w:r>
                      </w:p>
                    </w:tc>
                    <w:tc>
                      <w:tcPr>
                        <w:tcW w:w="66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0,005</w:t>
                        </w:r>
                      </w:p>
                    </w:tc>
                    <w:tc>
                      <w:tcPr>
                        <w:tcW w:w="46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0,5</w:t>
                        </w:r>
                      </w:p>
                    </w:tc>
                    <w:tc>
                      <w:tcPr>
                        <w:tcW w:w="66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1220"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2,95</w:t>
                        </w:r>
                      </w:p>
                    </w:tc>
                  </w:tr>
                  <w:tr w:rsidR="008850DC" w:rsidRPr="006B1D19" w:rsidTr="008850DC">
                    <w:tc>
                      <w:tcPr>
                        <w:tcW w:w="1541" w:type="dxa"/>
                        <w:tcBorders>
                          <w:top w:val="single" w:sz="4" w:space="0" w:color="auto"/>
                          <w:left w:val="single" w:sz="4" w:space="0" w:color="auto"/>
                          <w:bottom w:val="single" w:sz="4" w:space="0" w:color="auto"/>
                          <w:right w:val="single" w:sz="4" w:space="0" w:color="auto"/>
                        </w:tcBorders>
                        <w:hideMark/>
                      </w:tcPr>
                      <w:p w:rsidR="008850DC" w:rsidRPr="006B1D19" w:rsidRDefault="008850DC"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5719" w:type="dxa"/>
                        <w:gridSpan w:val="8"/>
                        <w:tcBorders>
                          <w:top w:val="single" w:sz="4" w:space="0" w:color="auto"/>
                          <w:left w:val="single" w:sz="4" w:space="0" w:color="auto"/>
                          <w:bottom w:val="single" w:sz="4" w:space="0" w:color="auto"/>
                          <w:right w:val="single" w:sz="4" w:space="0" w:color="auto"/>
                        </w:tcBorders>
                      </w:tcPr>
                      <w:p w:rsidR="008850DC" w:rsidRPr="006B1D19" w:rsidRDefault="008850DC"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4,98</w:t>
                        </w:r>
                      </w:p>
                    </w:tc>
                  </w:tr>
                </w:tbl>
                <w:p w:rsidR="008F1ACF" w:rsidRPr="006B1D19" w:rsidRDefault="008F1ACF" w:rsidP="003F6568">
                  <w:pPr>
                    <w:rPr>
                      <w:rFonts w:ascii="Times New Roman" w:hAnsi="Times New Roman" w:cs="Times New Roman"/>
                      <w:sz w:val="20"/>
                      <w:szCs w:val="20"/>
                    </w:rPr>
                  </w:pPr>
                </w:p>
              </w:tc>
            </w:tr>
            <w:tr w:rsidR="008F1ACF" w:rsidRPr="006B1D19" w:rsidTr="003F6568">
              <w:trPr>
                <w:trHeight w:val="897"/>
              </w:trPr>
              <w:tc>
                <w:tcPr>
                  <w:tcW w:w="15275" w:type="dxa"/>
                  <w:gridSpan w:val="3"/>
                  <w:tcBorders>
                    <w:top w:val="single" w:sz="4" w:space="0" w:color="auto"/>
                    <w:left w:val="single" w:sz="4" w:space="0" w:color="auto"/>
                    <w:bottom w:val="single" w:sz="4" w:space="0" w:color="auto"/>
                    <w:right w:val="single" w:sz="4" w:space="0" w:color="auto"/>
                  </w:tcBorders>
                  <w:vAlign w:val="center"/>
                  <w:hideMark/>
                </w:tcPr>
                <w:p w:rsidR="008F1ACF" w:rsidRPr="006B1D19" w:rsidRDefault="008F1ACF" w:rsidP="003F6568">
                  <w:pPr>
                    <w:jc w:val="center"/>
                    <w:rPr>
                      <w:rFonts w:ascii="Times New Roman" w:hAnsi="Times New Roman" w:cs="Times New Roman"/>
                      <w:sz w:val="20"/>
                      <w:szCs w:val="20"/>
                    </w:rPr>
                  </w:pPr>
                  <w:r w:rsidRPr="00FE02C5">
                    <w:rPr>
                      <w:rFonts w:ascii="Times New Roman" w:hAnsi="Times New Roman" w:cs="Times New Roman"/>
                      <w:sz w:val="20"/>
                      <w:szCs w:val="20"/>
                    </w:rPr>
                    <w:t>26. Потери водных биоресурсов от гибели кормовых организмов зоопланктона, при использовании водных ресурсов водного объекта (N) (заборе воды, работе перекачивающих насосов, турбин гидроэлектростанций и других гидротехнических сооружений)</w:t>
                  </w:r>
                </w:p>
              </w:tc>
            </w:tr>
            <w:tr w:rsidR="008F1ACF" w:rsidRPr="006B1D19" w:rsidTr="003F6568">
              <w:tc>
                <w:tcPr>
                  <w:tcW w:w="1242" w:type="dxa"/>
                  <w:tcBorders>
                    <w:top w:val="single" w:sz="4" w:space="0" w:color="auto"/>
                    <w:left w:val="single" w:sz="4" w:space="0" w:color="auto"/>
                    <w:bottom w:val="single" w:sz="4" w:space="0" w:color="auto"/>
                    <w:right w:val="single" w:sz="4" w:space="0" w:color="auto"/>
                  </w:tcBorders>
                </w:tcPr>
                <w:p w:rsidR="008F1ACF" w:rsidRPr="006B1D19" w:rsidRDefault="008F1ACF" w:rsidP="003F6568">
                  <w:pPr>
                    <w:rPr>
                      <w:rFonts w:ascii="Times New Roman" w:hAnsi="Times New Roman" w:cs="Times New Roman"/>
                      <w:sz w:val="20"/>
                      <w:szCs w:val="20"/>
                    </w:rPr>
                  </w:pPr>
                </w:p>
              </w:tc>
              <w:tc>
                <w:tcPr>
                  <w:tcW w:w="6977" w:type="dxa"/>
                  <w:tcBorders>
                    <w:top w:val="single" w:sz="4" w:space="0" w:color="auto"/>
                    <w:left w:val="single" w:sz="4" w:space="0" w:color="auto"/>
                    <w:bottom w:val="single" w:sz="4" w:space="0" w:color="auto"/>
                    <w:right w:val="single" w:sz="4" w:space="0" w:color="auto"/>
                  </w:tcBorders>
                </w:tcPr>
                <w:p w:rsidR="008F1ACF" w:rsidRPr="006B1D19" w:rsidRDefault="008F1ACF" w:rsidP="003F6568">
                  <w:pPr>
                    <w:rPr>
                      <w:rFonts w:ascii="Times New Roman" w:hAnsi="Times New Roman" w:cs="Times New Roman"/>
                      <w:sz w:val="20"/>
                      <w:szCs w:val="20"/>
                      <w:vertAlign w:val="superscript"/>
                    </w:rPr>
                  </w:pPr>
                  <w:r w:rsidRPr="00E75F60">
                    <w:rPr>
                      <w:rFonts w:ascii="Times New Roman" w:hAnsi="Times New Roman" w:cs="Times New Roman"/>
                      <w:sz w:val="20"/>
                      <w:szCs w:val="20"/>
                    </w:rPr>
                    <w:t>N =</w:t>
                  </w:r>
                  <w:r w:rsidRPr="00E75F60">
                    <w:rPr>
                      <w:rFonts w:ascii="Times New Roman" w:hAnsi="Times New Roman" w:cs="Times New Roman"/>
                      <w:sz w:val="20"/>
                      <w:szCs w:val="20"/>
                      <w:lang w:val="en-US"/>
                    </w:rPr>
                    <w:t>B</w:t>
                  </w:r>
                  <w:r w:rsidRPr="00E75F60">
                    <w:rPr>
                      <w:rFonts w:ascii="Times New Roman" w:hAnsi="Times New Roman" w:cs="Times New Roman"/>
                      <w:sz w:val="20"/>
                      <w:szCs w:val="20"/>
                    </w:rPr>
                    <w:t xml:space="preserve"> × (1+</w:t>
                  </w:r>
                  <w:r w:rsidRPr="00E75F60">
                    <w:rPr>
                      <w:rFonts w:ascii="Times New Roman" w:hAnsi="Times New Roman" w:cs="Times New Roman"/>
                      <w:sz w:val="20"/>
                      <w:szCs w:val="20"/>
                      <w:lang w:val="en-US"/>
                    </w:rPr>
                    <w:t>P</w:t>
                  </w:r>
                  <w:r w:rsidRPr="00E75F60">
                    <w:rPr>
                      <w:rFonts w:ascii="Times New Roman" w:hAnsi="Times New Roman" w:cs="Times New Roman"/>
                      <w:sz w:val="20"/>
                      <w:szCs w:val="20"/>
                    </w:rPr>
                    <w:t>/</w:t>
                  </w:r>
                  <w:r w:rsidRPr="00E75F60">
                    <w:rPr>
                      <w:rFonts w:ascii="Times New Roman" w:hAnsi="Times New Roman" w:cs="Times New Roman"/>
                      <w:sz w:val="20"/>
                      <w:szCs w:val="20"/>
                      <w:lang w:val="en-US"/>
                    </w:rPr>
                    <w:t>B</w:t>
                  </w:r>
                  <w:r w:rsidRPr="00E75F60">
                    <w:rPr>
                      <w:rFonts w:ascii="Times New Roman" w:hAnsi="Times New Roman" w:cs="Times New Roman"/>
                      <w:sz w:val="20"/>
                      <w:szCs w:val="20"/>
                    </w:rPr>
                    <w:t>) ×</w:t>
                  </w:r>
                  <w:r w:rsidRPr="00E75F60">
                    <w:rPr>
                      <w:rFonts w:ascii="Times New Roman" w:hAnsi="Times New Roman" w:cs="Times New Roman"/>
                      <w:sz w:val="20"/>
                      <w:szCs w:val="20"/>
                      <w:lang w:val="en-US"/>
                    </w:rPr>
                    <w:t>W</w:t>
                  </w:r>
                  <w:r w:rsidRPr="00E75F60">
                    <w:rPr>
                      <w:rFonts w:ascii="Times New Roman" w:hAnsi="Times New Roman" w:cs="Times New Roman"/>
                      <w:sz w:val="20"/>
                      <w:szCs w:val="20"/>
                    </w:rPr>
                    <w:t>×</w:t>
                  </w:r>
                  <w:r w:rsidRPr="00E75F60">
                    <w:rPr>
                      <w:rFonts w:ascii="Times New Roman" w:hAnsi="Times New Roman" w:cs="Times New Roman"/>
                      <w:sz w:val="20"/>
                      <w:szCs w:val="20"/>
                      <w:lang w:val="en-US"/>
                    </w:rPr>
                    <w:t>K</w:t>
                  </w:r>
                  <w:r w:rsidRPr="00E75F60">
                    <w:rPr>
                      <w:rFonts w:ascii="Times New Roman" w:hAnsi="Times New Roman" w:cs="Times New Roman"/>
                      <w:sz w:val="20"/>
                      <w:szCs w:val="20"/>
                      <w:vertAlign w:val="subscript"/>
                      <w:lang w:val="en-US"/>
                    </w:rPr>
                    <w:t>E</w:t>
                  </w:r>
                  <w:r w:rsidRPr="00E75F60">
                    <w:rPr>
                      <w:rFonts w:ascii="Times New Roman" w:hAnsi="Times New Roman" w:cs="Times New Roman"/>
                      <w:sz w:val="20"/>
                      <w:szCs w:val="20"/>
                    </w:rPr>
                    <w:t xml:space="preserve"> × </w:t>
                  </w:r>
                  <w:r w:rsidRPr="00E75F60">
                    <w:rPr>
                      <w:rFonts w:ascii="Times New Roman" w:hAnsi="Times New Roman" w:cs="Times New Roman"/>
                      <w:sz w:val="20"/>
                      <w:szCs w:val="20"/>
                      <w:lang w:val="en-US"/>
                    </w:rPr>
                    <w:t>K</w:t>
                  </w:r>
                  <w:r w:rsidRPr="00E75F60">
                    <w:rPr>
                      <w:rFonts w:ascii="Times New Roman" w:hAnsi="Times New Roman" w:cs="Times New Roman"/>
                      <w:sz w:val="20"/>
                      <w:szCs w:val="20"/>
                      <w:vertAlign w:val="subscript"/>
                    </w:rPr>
                    <w:t>3</w:t>
                  </w:r>
                  <w:r w:rsidRPr="00E75F60">
                    <w:rPr>
                      <w:rFonts w:ascii="Times New Roman" w:hAnsi="Times New Roman" w:cs="Times New Roman"/>
                      <w:b/>
                      <w:sz w:val="20"/>
                      <w:szCs w:val="20"/>
                    </w:rPr>
                    <w:t>/</w:t>
                  </w:r>
                  <w:r w:rsidRPr="00E75F60">
                    <w:rPr>
                      <w:rFonts w:ascii="Times New Roman" w:hAnsi="Times New Roman" w:cs="Times New Roman"/>
                      <w:sz w:val="20"/>
                      <w:szCs w:val="20"/>
                    </w:rPr>
                    <w:t xml:space="preserve">100 × </w:t>
                  </w:r>
                  <w:r w:rsidRPr="00E75F60">
                    <w:rPr>
                      <w:rFonts w:ascii="Times New Roman" w:hAnsi="Times New Roman" w:cs="Times New Roman"/>
                      <w:sz w:val="20"/>
                      <w:szCs w:val="20"/>
                      <w:lang w:val="en-US"/>
                    </w:rPr>
                    <w:t>d</w:t>
                  </w:r>
                  <w:r w:rsidRPr="006B1D19">
                    <w:rPr>
                      <w:rFonts w:ascii="Times New Roman" w:hAnsi="Times New Roman" w:cs="Times New Roman"/>
                      <w:i/>
                      <w:sz w:val="20"/>
                      <w:szCs w:val="20"/>
                    </w:rPr>
                    <w:t xml:space="preserve"> × </w:t>
                  </w:r>
                  <w:r w:rsidRPr="006B1D19">
                    <w:rPr>
                      <w:rFonts w:ascii="Times New Roman" w:hAnsi="Times New Roman" w:cs="Times New Roman"/>
                      <w:sz w:val="20"/>
                      <w:szCs w:val="20"/>
                    </w:rPr>
                    <w:t>10</w:t>
                  </w:r>
                  <w:r w:rsidRPr="006B1D19">
                    <w:rPr>
                      <w:rFonts w:ascii="Times New Roman" w:hAnsi="Times New Roman" w:cs="Times New Roman"/>
                      <w:sz w:val="20"/>
                      <w:szCs w:val="20"/>
                      <w:vertAlign w:val="superscript"/>
                    </w:rPr>
                    <w:t>–3</w:t>
                  </w:r>
                </w:p>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noProof/>
                      <w:sz w:val="20"/>
                      <w:szCs w:val="20"/>
                      <w:lang w:eastAsia="ru-RU"/>
                    </w:rPr>
                    <w:drawing>
                      <wp:inline distT="0" distB="0" distL="0" distR="0" wp14:anchorId="478E131F" wp14:editId="3080559E">
                        <wp:extent cx="153670" cy="1917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670" cy="191770"/>
                                </a:xfrm>
                                <a:prstGeom prst="rect">
                                  <a:avLst/>
                                </a:prstGeom>
                                <a:noFill/>
                                <a:ln>
                                  <a:noFill/>
                                </a:ln>
                              </pic:spPr>
                            </pic:pic>
                          </a:graphicData>
                        </a:graphic>
                      </wp:inline>
                    </w:drawing>
                  </w:r>
                  <w:r w:rsidRPr="006B1D19">
                    <w:rPr>
                      <w:rFonts w:ascii="Times New Roman" w:hAnsi="Times New Roman" w:cs="Times New Roman"/>
                      <w:sz w:val="20"/>
                      <w:szCs w:val="20"/>
                    </w:rPr>
                    <w:t>- средняя доля использования кормовой базы потребителями зоопланктона и/или организмов дрифта</w:t>
                  </w:r>
                  <w:proofErr w:type="gramStart"/>
                  <w:r w:rsidRPr="006B1D19">
                    <w:rPr>
                      <w:rFonts w:ascii="Times New Roman" w:hAnsi="Times New Roman" w:cs="Times New Roman"/>
                      <w:sz w:val="20"/>
                      <w:szCs w:val="20"/>
                    </w:rPr>
                    <w:t>, %;</w:t>
                  </w:r>
                  <w:proofErr w:type="gramEnd"/>
                </w:p>
                <w:p w:rsidR="008F1ACF" w:rsidRPr="006B1D19" w:rsidRDefault="008F1ACF" w:rsidP="003F6568">
                  <w:pPr>
                    <w:rPr>
                      <w:rFonts w:ascii="Times New Roman" w:hAnsi="Times New Roman" w:cs="Times New Roman"/>
                      <w:sz w:val="20"/>
                      <w:szCs w:val="20"/>
                    </w:rPr>
                  </w:pPr>
                </w:p>
              </w:tc>
              <w:tc>
                <w:tcPr>
                  <w:tcW w:w="7056" w:type="dxa"/>
                  <w:tcBorders>
                    <w:top w:val="single" w:sz="4" w:space="0" w:color="auto"/>
                    <w:left w:val="single" w:sz="4" w:space="0" w:color="auto"/>
                    <w:bottom w:val="single" w:sz="4" w:space="0" w:color="auto"/>
                    <w:right w:val="single" w:sz="4" w:space="0" w:color="auto"/>
                  </w:tcBorders>
                </w:tcPr>
                <w:p w:rsidR="008F1ACF" w:rsidRPr="00E75F60" w:rsidRDefault="008F1ACF" w:rsidP="003F6568">
                  <w:pPr>
                    <w:rPr>
                      <w:rFonts w:ascii="Times New Roman" w:hAnsi="Times New Roman" w:cs="Times New Roman"/>
                      <w:sz w:val="20"/>
                      <w:szCs w:val="20"/>
                      <w:vertAlign w:val="superscript"/>
                    </w:rPr>
                  </w:pPr>
                  <w:r w:rsidRPr="00E75F60">
                    <w:rPr>
                      <w:rFonts w:ascii="Times New Roman" w:hAnsi="Times New Roman" w:cs="Times New Roman"/>
                      <w:sz w:val="20"/>
                      <w:szCs w:val="20"/>
                    </w:rPr>
                    <w:t>N =</w:t>
                  </w:r>
                  <w:r w:rsidRPr="00E75F60">
                    <w:rPr>
                      <w:rFonts w:ascii="Times New Roman" w:hAnsi="Times New Roman" w:cs="Times New Roman"/>
                      <w:sz w:val="20"/>
                      <w:szCs w:val="20"/>
                      <w:lang w:val="en-US"/>
                    </w:rPr>
                    <w:t>B</w:t>
                  </w:r>
                  <w:r w:rsidRPr="00E75F60">
                    <w:rPr>
                      <w:rFonts w:ascii="Times New Roman" w:hAnsi="Times New Roman" w:cs="Times New Roman"/>
                      <w:sz w:val="20"/>
                      <w:szCs w:val="20"/>
                    </w:rPr>
                    <w:t xml:space="preserve"> × (1+</w:t>
                  </w:r>
                  <w:r w:rsidRPr="00E75F60">
                    <w:rPr>
                      <w:rFonts w:ascii="Times New Roman" w:hAnsi="Times New Roman" w:cs="Times New Roman"/>
                      <w:sz w:val="20"/>
                      <w:szCs w:val="20"/>
                      <w:lang w:val="en-US"/>
                    </w:rPr>
                    <w:t>P</w:t>
                  </w:r>
                  <w:r w:rsidRPr="00E75F60">
                    <w:rPr>
                      <w:rFonts w:ascii="Times New Roman" w:hAnsi="Times New Roman" w:cs="Times New Roman"/>
                      <w:sz w:val="20"/>
                      <w:szCs w:val="20"/>
                    </w:rPr>
                    <w:t>/</w:t>
                  </w:r>
                  <w:r w:rsidRPr="00E75F60">
                    <w:rPr>
                      <w:rFonts w:ascii="Times New Roman" w:hAnsi="Times New Roman" w:cs="Times New Roman"/>
                      <w:sz w:val="20"/>
                      <w:szCs w:val="20"/>
                      <w:lang w:val="en-US"/>
                    </w:rPr>
                    <w:t>B</w:t>
                  </w:r>
                  <w:r w:rsidRPr="00E75F60">
                    <w:rPr>
                      <w:rFonts w:ascii="Times New Roman" w:hAnsi="Times New Roman" w:cs="Times New Roman"/>
                      <w:sz w:val="20"/>
                      <w:szCs w:val="20"/>
                    </w:rPr>
                    <w:t>) ×</w:t>
                  </w:r>
                  <w:r w:rsidRPr="00E75F60">
                    <w:rPr>
                      <w:rFonts w:ascii="Times New Roman" w:hAnsi="Times New Roman" w:cs="Times New Roman"/>
                      <w:sz w:val="20"/>
                      <w:szCs w:val="20"/>
                      <w:lang w:val="en-US"/>
                    </w:rPr>
                    <w:t>W</w:t>
                  </w:r>
                  <w:r w:rsidRPr="00E75F60">
                    <w:rPr>
                      <w:rFonts w:ascii="Times New Roman" w:hAnsi="Times New Roman" w:cs="Times New Roman"/>
                      <w:sz w:val="20"/>
                      <w:szCs w:val="20"/>
                    </w:rPr>
                    <w:t>×</w:t>
                  </w:r>
                  <w:r w:rsidRPr="00E75F60">
                    <w:rPr>
                      <w:rFonts w:ascii="Times New Roman" w:hAnsi="Times New Roman" w:cs="Times New Roman"/>
                      <w:sz w:val="20"/>
                      <w:szCs w:val="20"/>
                      <w:lang w:val="en-US"/>
                    </w:rPr>
                    <w:t>K</w:t>
                  </w:r>
                  <w:r w:rsidRPr="00E75F60">
                    <w:rPr>
                      <w:rFonts w:ascii="Times New Roman" w:hAnsi="Times New Roman" w:cs="Times New Roman"/>
                      <w:sz w:val="20"/>
                      <w:szCs w:val="20"/>
                      <w:vertAlign w:val="subscript"/>
                      <w:lang w:val="en-US"/>
                    </w:rPr>
                    <w:t>E</w:t>
                  </w:r>
                  <w:r w:rsidRPr="00E75F60">
                    <w:rPr>
                      <w:rFonts w:ascii="Times New Roman" w:hAnsi="Times New Roman" w:cs="Times New Roman"/>
                      <w:sz w:val="20"/>
                      <w:szCs w:val="20"/>
                    </w:rPr>
                    <w:t xml:space="preserve"> × </w:t>
                  </w:r>
                  <w:r w:rsidRPr="00E75F60">
                    <w:rPr>
                      <w:rFonts w:ascii="Times New Roman" w:hAnsi="Times New Roman" w:cs="Times New Roman"/>
                      <w:sz w:val="20"/>
                      <w:szCs w:val="20"/>
                      <w:lang w:val="en-US"/>
                    </w:rPr>
                    <w:t>K</w:t>
                  </w:r>
                  <w:r w:rsidRPr="00E75F60">
                    <w:rPr>
                      <w:rFonts w:ascii="Times New Roman" w:hAnsi="Times New Roman" w:cs="Times New Roman"/>
                      <w:sz w:val="20"/>
                      <w:szCs w:val="20"/>
                      <w:vertAlign w:val="subscript"/>
                    </w:rPr>
                    <w:t>3</w:t>
                  </w:r>
                  <w:r w:rsidRPr="00E75F60">
                    <w:rPr>
                      <w:rFonts w:ascii="Times New Roman" w:hAnsi="Times New Roman" w:cs="Times New Roman"/>
                      <w:b/>
                      <w:sz w:val="20"/>
                      <w:szCs w:val="20"/>
                    </w:rPr>
                    <w:t>/</w:t>
                  </w:r>
                  <w:r w:rsidRPr="00E75F60">
                    <w:rPr>
                      <w:rFonts w:ascii="Times New Roman" w:hAnsi="Times New Roman" w:cs="Times New Roman"/>
                      <w:sz w:val="20"/>
                      <w:szCs w:val="20"/>
                    </w:rPr>
                    <w:t xml:space="preserve">100 × </w:t>
                  </w:r>
                  <w:r w:rsidRPr="00E75F60">
                    <w:rPr>
                      <w:rFonts w:ascii="Times New Roman" w:hAnsi="Times New Roman" w:cs="Times New Roman"/>
                      <w:sz w:val="20"/>
                      <w:szCs w:val="20"/>
                      <w:lang w:val="en-US"/>
                    </w:rPr>
                    <w:t>d</w:t>
                  </w:r>
                  <w:r w:rsidRPr="00E75F60">
                    <w:rPr>
                      <w:rFonts w:ascii="Times New Roman" w:hAnsi="Times New Roman" w:cs="Times New Roman"/>
                      <w:sz w:val="20"/>
                      <w:szCs w:val="20"/>
                    </w:rPr>
                    <w:t xml:space="preserve"> × 10</w:t>
                  </w:r>
                  <w:r w:rsidRPr="00E75F60">
                    <w:rPr>
                      <w:rFonts w:ascii="Times New Roman" w:hAnsi="Times New Roman" w:cs="Times New Roman"/>
                      <w:sz w:val="20"/>
                      <w:szCs w:val="20"/>
                      <w:vertAlign w:val="superscript"/>
                    </w:rPr>
                    <w:t>–3</w:t>
                  </w:r>
                </w:p>
                <w:p w:rsidR="008F1ACF" w:rsidRPr="006B1D19" w:rsidRDefault="008F1ACF" w:rsidP="003F6568">
                  <w:pPr>
                    <w:rPr>
                      <w:rFonts w:ascii="Times New Roman" w:hAnsi="Times New Roman" w:cs="Times New Roman"/>
                      <w:sz w:val="20"/>
                      <w:szCs w:val="20"/>
                    </w:rPr>
                  </w:pPr>
                  <w:r w:rsidRPr="00E75F60">
                    <w:rPr>
                      <w:rFonts w:ascii="Times New Roman" w:hAnsi="Times New Roman" w:cs="Times New Roman"/>
                      <w:sz w:val="20"/>
                      <w:szCs w:val="20"/>
                    </w:rPr>
                    <w:t>K</w:t>
                  </w:r>
                  <w:r w:rsidRPr="00E75F60">
                    <w:rPr>
                      <w:rFonts w:ascii="Times New Roman" w:hAnsi="Times New Roman" w:cs="Times New Roman"/>
                      <w:sz w:val="20"/>
                      <w:szCs w:val="20"/>
                      <w:vertAlign w:val="subscript"/>
                    </w:rPr>
                    <w:t>3</w:t>
                  </w:r>
                  <w:r w:rsidRPr="006B1D19">
                    <w:rPr>
                      <w:rFonts w:ascii="Times New Roman" w:hAnsi="Times New Roman" w:cs="Times New Roman"/>
                      <w:sz w:val="20"/>
                      <w:szCs w:val="20"/>
                    </w:rPr>
                    <w:t xml:space="preserve"> – средняя доля использования кормовой базы потребителями зоопланктона</w:t>
                  </w:r>
                  <w:proofErr w:type="gramStart"/>
                  <w:r w:rsidRPr="006B1D19">
                    <w:rPr>
                      <w:rFonts w:ascii="Times New Roman" w:hAnsi="Times New Roman" w:cs="Times New Roman"/>
                      <w:sz w:val="20"/>
                      <w:szCs w:val="20"/>
                    </w:rPr>
                    <w:t>, %;</w:t>
                  </w:r>
                  <w:proofErr w:type="gramEnd"/>
                </w:p>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Для определения средней доли использования кормовой базы потребителями зоопланктона и (</w:t>
                  </w:r>
                  <w:r w:rsidRPr="006B1D19">
                    <w:rPr>
                      <w:rFonts w:ascii="Times New Roman" w:hAnsi="Times New Roman" w:cs="Times New Roman"/>
                      <w:i/>
                      <w:sz w:val="20"/>
                      <w:szCs w:val="20"/>
                    </w:rPr>
                    <w:t>K</w:t>
                  </w:r>
                  <w:r w:rsidRPr="006B1D19">
                    <w:rPr>
                      <w:rFonts w:ascii="Times New Roman" w:hAnsi="Times New Roman" w:cs="Times New Roman"/>
                      <w:sz w:val="20"/>
                      <w:szCs w:val="20"/>
                      <w:vertAlign w:val="subscript"/>
                    </w:rPr>
                    <w:t>3</w:t>
                  </w:r>
                  <w:r w:rsidRPr="006B1D19">
                    <w:rPr>
                      <w:rFonts w:ascii="Times New Roman" w:hAnsi="Times New Roman" w:cs="Times New Roman"/>
                      <w:sz w:val="20"/>
                      <w:szCs w:val="20"/>
                    </w:rPr>
                    <w:t>) следует использовать формулу:</w:t>
                  </w:r>
                </w:p>
                <w:p w:rsidR="008F1ACF" w:rsidRPr="006B1D19" w:rsidRDefault="008F1ACF" w:rsidP="003F6568">
                  <w:pPr>
                    <w:rPr>
                      <w:rFonts w:ascii="Times New Roman" w:hAnsi="Times New Roman" w:cs="Times New Roman"/>
                      <w:sz w:val="20"/>
                      <w:szCs w:val="20"/>
                    </w:rPr>
                  </w:pPr>
                  <w:r w:rsidRPr="00E75F60">
                    <w:rPr>
                      <w:rFonts w:ascii="Times New Roman" w:hAnsi="Times New Roman" w:cs="Times New Roman"/>
                      <w:sz w:val="20"/>
                      <w:szCs w:val="20"/>
                    </w:rPr>
                    <w:t>K</w:t>
                  </w:r>
                  <w:r w:rsidRPr="00E75F60">
                    <w:rPr>
                      <w:rFonts w:ascii="Times New Roman" w:hAnsi="Times New Roman" w:cs="Times New Roman"/>
                      <w:sz w:val="20"/>
                      <w:szCs w:val="20"/>
                      <w:vertAlign w:val="subscript"/>
                    </w:rPr>
                    <w:t>3</w:t>
                  </w:r>
                  <w:r w:rsidRPr="00E75F60">
                    <w:rPr>
                      <w:rFonts w:ascii="Times New Roman" w:hAnsi="Times New Roman" w:cs="Times New Roman"/>
                      <w:sz w:val="20"/>
                      <w:szCs w:val="20"/>
                    </w:rPr>
                    <w:t>=(∑</w:t>
                  </w:r>
                  <w:r w:rsidRPr="00E75F60">
                    <w:rPr>
                      <w:rFonts w:ascii="Times New Roman" w:hAnsi="Times New Roman" w:cs="Times New Roman"/>
                      <w:sz w:val="20"/>
                      <w:szCs w:val="20"/>
                      <w:lang w:val="en-US"/>
                    </w:rPr>
                    <w:t>B</w:t>
                  </w:r>
                  <w:r w:rsidRPr="00E75F60">
                    <w:rPr>
                      <w:rFonts w:ascii="Times New Roman" w:hAnsi="Times New Roman" w:cs="Times New Roman"/>
                      <w:sz w:val="20"/>
                      <w:szCs w:val="20"/>
                      <w:vertAlign w:val="subscript"/>
                      <w:lang w:val="en-US"/>
                    </w:rPr>
                    <w:t>i</w:t>
                  </w:r>
                  <w:r w:rsidRPr="00E75F60">
                    <w:rPr>
                      <w:rFonts w:ascii="Times New Roman" w:hAnsi="Times New Roman" w:cs="Times New Roman"/>
                      <w:sz w:val="20"/>
                      <w:szCs w:val="20"/>
                    </w:rPr>
                    <w:t xml:space="preserve"> / ∑</w:t>
                  </w:r>
                  <w:r w:rsidRPr="00E75F60">
                    <w:rPr>
                      <w:rFonts w:ascii="Times New Roman" w:hAnsi="Times New Roman" w:cs="Times New Roman"/>
                      <w:sz w:val="20"/>
                      <w:szCs w:val="20"/>
                      <w:lang w:val="en-US"/>
                    </w:rPr>
                    <w:t>B</w:t>
                  </w:r>
                  <w:r w:rsidRPr="00E75F60">
                    <w:rPr>
                      <w:rFonts w:ascii="Times New Roman" w:hAnsi="Times New Roman" w:cs="Times New Roman"/>
                      <w:sz w:val="20"/>
                      <w:szCs w:val="20"/>
                      <w:vertAlign w:val="subscript"/>
                      <w:lang w:val="en-US"/>
                    </w:rPr>
                    <w:t>N</w:t>
                  </w:r>
                  <w:r w:rsidRPr="00E75F60">
                    <w:rPr>
                      <w:rFonts w:ascii="Times New Roman" w:hAnsi="Times New Roman" w:cs="Times New Roman"/>
                      <w:sz w:val="20"/>
                      <w:szCs w:val="20"/>
                    </w:rPr>
                    <w:t>) ×100</w:t>
                  </w:r>
                  <w:r w:rsidRPr="006B1D19">
                    <w:rPr>
                      <w:rFonts w:ascii="Times New Roman" w:hAnsi="Times New Roman" w:cs="Times New Roman"/>
                      <w:sz w:val="20"/>
                      <w:szCs w:val="20"/>
                    </w:rPr>
                    <w:t xml:space="preserve">, </w:t>
                  </w:r>
                  <w:r w:rsidRPr="006B1D19">
                    <w:rPr>
                      <w:rFonts w:ascii="Times New Roman" w:hAnsi="Times New Roman" w:cs="Times New Roman"/>
                      <w:sz w:val="20"/>
                      <w:szCs w:val="20"/>
                    </w:rPr>
                    <w:tab/>
                    <w:t xml:space="preserve">        (формула 6с)</w:t>
                  </w:r>
                </w:p>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где:</w:t>
                  </w:r>
                </w:p>
                <w:p w:rsidR="008F1ACF" w:rsidRPr="006B1D19" w:rsidRDefault="008F1ACF" w:rsidP="003F6568">
                  <w:pPr>
                    <w:rPr>
                      <w:rFonts w:ascii="Times New Roman" w:hAnsi="Times New Roman" w:cs="Times New Roman"/>
                      <w:sz w:val="20"/>
                      <w:szCs w:val="20"/>
                    </w:rPr>
                  </w:pPr>
                  <w:r w:rsidRPr="00E75F60">
                    <w:rPr>
                      <w:rFonts w:ascii="Times New Roman" w:hAnsi="Times New Roman" w:cs="Times New Roman"/>
                      <w:sz w:val="20"/>
                      <w:szCs w:val="20"/>
                    </w:rPr>
                    <w:t>B</w:t>
                  </w:r>
                  <w:r w:rsidRPr="00E75F60">
                    <w:rPr>
                      <w:rFonts w:ascii="Times New Roman" w:hAnsi="Times New Roman" w:cs="Times New Roman"/>
                      <w:sz w:val="20"/>
                      <w:szCs w:val="20"/>
                      <w:vertAlign w:val="subscript"/>
                    </w:rPr>
                    <w:t xml:space="preserve">i </w:t>
                  </w:r>
                  <w:r w:rsidRPr="006B1D19">
                    <w:rPr>
                      <w:rFonts w:ascii="Times New Roman" w:hAnsi="Times New Roman" w:cs="Times New Roman"/>
                      <w:sz w:val="20"/>
                      <w:szCs w:val="20"/>
                    </w:rPr>
                    <w:t>– биомасса каждого из обитающих в данном водном объекте видов рыб (половозрелых), питающихся зоопланктоном, г/м</w:t>
                  </w:r>
                  <w:proofErr w:type="gramStart"/>
                  <w:r w:rsidRPr="006B1D19">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6B1D19">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8F1ACF" w:rsidRPr="006B1D19" w:rsidRDefault="008F1ACF" w:rsidP="003F6568">
                  <w:pPr>
                    <w:rPr>
                      <w:rFonts w:ascii="Times New Roman" w:hAnsi="Times New Roman" w:cs="Times New Roman"/>
                      <w:sz w:val="20"/>
                      <w:szCs w:val="20"/>
                    </w:rPr>
                  </w:pPr>
                  <w:r w:rsidRPr="00E75F60">
                    <w:rPr>
                      <w:rFonts w:ascii="Times New Roman" w:hAnsi="Times New Roman" w:cs="Times New Roman"/>
                      <w:sz w:val="20"/>
                      <w:szCs w:val="20"/>
                    </w:rPr>
                    <w:t>B</w:t>
                  </w:r>
                  <w:r w:rsidRPr="00E75F60">
                    <w:rPr>
                      <w:rFonts w:ascii="Times New Roman" w:hAnsi="Times New Roman" w:cs="Times New Roman"/>
                      <w:sz w:val="20"/>
                      <w:szCs w:val="20"/>
                      <w:vertAlign w:val="subscript"/>
                      <w:lang w:val="en-US"/>
                    </w:rPr>
                    <w:t>N</w:t>
                  </w:r>
                  <w:r w:rsidRPr="006B1D19">
                    <w:rPr>
                      <w:rFonts w:ascii="Times New Roman" w:hAnsi="Times New Roman" w:cs="Times New Roman"/>
                      <w:i/>
                      <w:sz w:val="20"/>
                      <w:szCs w:val="20"/>
                      <w:vertAlign w:val="subscript"/>
                    </w:rPr>
                    <w:t xml:space="preserve"> </w:t>
                  </w:r>
                  <w:r w:rsidRPr="006B1D19">
                    <w:rPr>
                      <w:rFonts w:ascii="Times New Roman" w:hAnsi="Times New Roman" w:cs="Times New Roman"/>
                      <w:sz w:val="20"/>
                      <w:szCs w:val="20"/>
                    </w:rPr>
                    <w:t>– биомасса каждого из обитающих в данном водном объекте видов рыб, г/м</w:t>
                  </w:r>
                  <w:proofErr w:type="gramStart"/>
                  <w:r w:rsidRPr="006B1D19">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6B1D19">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8F1ACF" w:rsidRPr="006B1D19" w:rsidRDefault="008F1ACF" w:rsidP="003F6568">
                  <w:pPr>
                    <w:rPr>
                      <w:rFonts w:ascii="Times New Roman" w:hAnsi="Times New Roman" w:cs="Times New Roman"/>
                      <w:iCs/>
                      <w:sz w:val="20"/>
                      <w:szCs w:val="20"/>
                    </w:rPr>
                  </w:pPr>
                  <w:proofErr w:type="gramStart"/>
                  <w:r w:rsidRPr="006B1D19">
                    <w:rPr>
                      <w:rFonts w:ascii="Times New Roman" w:hAnsi="Times New Roman" w:cs="Times New Roman"/>
                      <w:sz w:val="20"/>
                      <w:szCs w:val="20"/>
                    </w:rPr>
                    <w:t>Для целей настоящей Методики к рыбам, питающихся зоопланктоном относятся: пёстрый толстолобик (</w:t>
                  </w:r>
                  <w:r w:rsidRPr="006B1D19">
                    <w:rPr>
                      <w:rFonts w:ascii="Times New Roman" w:hAnsi="Times New Roman" w:cs="Times New Roman"/>
                      <w:i/>
                      <w:sz w:val="20"/>
                      <w:szCs w:val="20"/>
                    </w:rPr>
                    <w:t>Hypophthalmichthys nobilis</w:t>
                  </w:r>
                  <w:r w:rsidRPr="006B1D19">
                    <w:rPr>
                      <w:rFonts w:ascii="Times New Roman" w:hAnsi="Times New Roman" w:cs="Times New Roman"/>
                      <w:sz w:val="20"/>
                      <w:szCs w:val="20"/>
                    </w:rPr>
                    <w:t>), уклейка (</w:t>
                  </w:r>
                  <w:r w:rsidRPr="006B1D19">
                    <w:rPr>
                      <w:rFonts w:ascii="Times New Roman" w:hAnsi="Times New Roman" w:cs="Times New Roman"/>
                      <w:i/>
                      <w:sz w:val="20"/>
                      <w:szCs w:val="20"/>
                    </w:rPr>
                    <w:t>Alburnus alburnus</w:t>
                  </w:r>
                  <w:r w:rsidRPr="006B1D19">
                    <w:rPr>
                      <w:rFonts w:ascii="Times New Roman" w:hAnsi="Times New Roman" w:cs="Times New Roman"/>
                      <w:sz w:val="20"/>
                      <w:szCs w:val="20"/>
                    </w:rPr>
                    <w:t>), верховка (</w:t>
                  </w:r>
                  <w:r w:rsidRPr="006B1D19">
                    <w:rPr>
                      <w:rFonts w:ascii="Times New Roman" w:hAnsi="Times New Roman" w:cs="Times New Roman"/>
                      <w:i/>
                      <w:iCs/>
                      <w:sz w:val="20"/>
                      <w:szCs w:val="20"/>
                      <w:lang w:val="la-Latn"/>
                    </w:rPr>
                    <w:t>Leucaspius delineatus</w:t>
                  </w:r>
                  <w:r w:rsidRPr="006B1D19">
                    <w:rPr>
                      <w:rFonts w:ascii="Times New Roman" w:hAnsi="Times New Roman" w:cs="Times New Roman"/>
                      <w:i/>
                      <w:iCs/>
                      <w:sz w:val="20"/>
                      <w:szCs w:val="20"/>
                    </w:rPr>
                    <w:t xml:space="preserve">), </w:t>
                  </w:r>
                  <w:r w:rsidRPr="006B1D19">
                    <w:rPr>
                      <w:rFonts w:ascii="Times New Roman" w:hAnsi="Times New Roman" w:cs="Times New Roman"/>
                      <w:iCs/>
                      <w:sz w:val="20"/>
                      <w:szCs w:val="20"/>
                    </w:rPr>
                    <w:t>все виды тюльки (род</w:t>
                  </w:r>
                  <w:r w:rsidRPr="006B1D19">
                    <w:rPr>
                      <w:rFonts w:ascii="Times New Roman" w:hAnsi="Times New Roman" w:cs="Times New Roman"/>
                      <w:i/>
                      <w:iCs/>
                      <w:sz w:val="20"/>
                      <w:szCs w:val="20"/>
                    </w:rPr>
                    <w:t xml:space="preserve"> </w:t>
                  </w:r>
                  <w:r w:rsidRPr="006B1D19">
                    <w:rPr>
                      <w:rFonts w:ascii="Times New Roman" w:hAnsi="Times New Roman" w:cs="Times New Roman"/>
                      <w:iCs/>
                      <w:sz w:val="20"/>
                      <w:szCs w:val="20"/>
                    </w:rPr>
                    <w:t>Clupeonella), все виды корюшек (семейство Osmeridae), европейская ряпушка (</w:t>
                  </w:r>
                  <w:r w:rsidRPr="006B1D19">
                    <w:rPr>
                      <w:rFonts w:ascii="Times New Roman" w:hAnsi="Times New Roman" w:cs="Times New Roman"/>
                      <w:i/>
                      <w:iCs/>
                      <w:sz w:val="20"/>
                      <w:szCs w:val="20"/>
                    </w:rPr>
                    <w:t>Coregonus albula</w:t>
                  </w:r>
                  <w:r w:rsidRPr="006B1D19">
                    <w:rPr>
                      <w:rFonts w:ascii="Times New Roman" w:hAnsi="Times New Roman" w:cs="Times New Roman"/>
                      <w:iCs/>
                      <w:sz w:val="20"/>
                      <w:szCs w:val="20"/>
                    </w:rPr>
                    <w:t>), сибирская ряпушка (</w:t>
                  </w:r>
                  <w:r w:rsidRPr="006B1D19">
                    <w:rPr>
                      <w:rFonts w:ascii="Times New Roman" w:hAnsi="Times New Roman" w:cs="Times New Roman"/>
                      <w:i/>
                      <w:iCs/>
                      <w:sz w:val="20"/>
                      <w:szCs w:val="20"/>
                    </w:rPr>
                    <w:t>Coregonus sardinella merki</w:t>
                  </w:r>
                  <w:r w:rsidRPr="006B1D19">
                    <w:rPr>
                      <w:rFonts w:ascii="Times New Roman" w:hAnsi="Times New Roman" w:cs="Times New Roman"/>
                      <w:iCs/>
                      <w:sz w:val="20"/>
                      <w:szCs w:val="20"/>
                    </w:rPr>
                    <w:t>), пелядь (</w:t>
                  </w:r>
                  <w:r w:rsidRPr="006B1D19">
                    <w:rPr>
                      <w:rFonts w:ascii="Times New Roman" w:hAnsi="Times New Roman" w:cs="Times New Roman"/>
                      <w:i/>
                      <w:iCs/>
                      <w:sz w:val="20"/>
                      <w:szCs w:val="20"/>
                      <w:lang w:val="la-Latn"/>
                    </w:rPr>
                    <w:t>Coregonus peled</w:t>
                  </w:r>
                  <w:r w:rsidRPr="006B1D19">
                    <w:rPr>
                      <w:rFonts w:ascii="Times New Roman" w:hAnsi="Times New Roman" w:cs="Times New Roman"/>
                      <w:i/>
                      <w:iCs/>
                      <w:sz w:val="20"/>
                      <w:szCs w:val="20"/>
                    </w:rPr>
                    <w:t>)</w:t>
                  </w:r>
                  <w:r w:rsidRPr="006B1D19">
                    <w:rPr>
                      <w:rFonts w:ascii="Times New Roman" w:hAnsi="Times New Roman" w:cs="Times New Roman"/>
                      <w:iCs/>
                      <w:sz w:val="20"/>
                      <w:szCs w:val="20"/>
                    </w:rPr>
                    <w:t>, синец (</w:t>
                  </w:r>
                  <w:r w:rsidRPr="006B1D19">
                    <w:rPr>
                      <w:rFonts w:ascii="Times New Roman" w:hAnsi="Times New Roman" w:cs="Times New Roman"/>
                      <w:i/>
                      <w:iCs/>
                      <w:sz w:val="20"/>
                      <w:szCs w:val="20"/>
                      <w:lang w:val="la-Latn"/>
                    </w:rPr>
                    <w:t>Ballerus ballerus</w:t>
                  </w:r>
                  <w:r w:rsidRPr="006B1D19">
                    <w:rPr>
                      <w:rFonts w:ascii="Times New Roman" w:hAnsi="Times New Roman" w:cs="Times New Roman"/>
                      <w:iCs/>
                      <w:sz w:val="20"/>
                      <w:szCs w:val="20"/>
                    </w:rPr>
                    <w:t>), все виды востробрюшек (род Hemiculter), все виды семейства сельдевые (Clupeidae), все виды скумбрий (род Scomber), все</w:t>
                  </w:r>
                  <w:proofErr w:type="gramEnd"/>
                  <w:r w:rsidRPr="006B1D19">
                    <w:rPr>
                      <w:rFonts w:ascii="Times New Roman" w:hAnsi="Times New Roman" w:cs="Times New Roman"/>
                      <w:iCs/>
                      <w:sz w:val="20"/>
                      <w:szCs w:val="20"/>
                    </w:rPr>
                    <w:t xml:space="preserve"> виды анчоусов (род Engraulis), сайра (</w:t>
                  </w:r>
                  <w:r w:rsidRPr="006B1D19">
                    <w:rPr>
                      <w:rFonts w:ascii="Times New Roman" w:hAnsi="Times New Roman" w:cs="Times New Roman"/>
                      <w:i/>
                      <w:iCs/>
                      <w:sz w:val="20"/>
                      <w:szCs w:val="20"/>
                    </w:rPr>
                    <w:t>Cololabis saira</w:t>
                  </w:r>
                  <w:r w:rsidRPr="006B1D19">
                    <w:rPr>
                      <w:rFonts w:ascii="Times New Roman" w:hAnsi="Times New Roman" w:cs="Times New Roman"/>
                      <w:iCs/>
                      <w:sz w:val="20"/>
                      <w:szCs w:val="20"/>
                    </w:rPr>
                    <w:t>), сардина иваси  (</w:t>
                  </w:r>
                  <w:r w:rsidRPr="006B1D19">
                    <w:rPr>
                      <w:rFonts w:ascii="Times New Roman" w:hAnsi="Times New Roman" w:cs="Times New Roman"/>
                      <w:i/>
                      <w:iCs/>
                      <w:sz w:val="20"/>
                      <w:szCs w:val="20"/>
                    </w:rPr>
                    <w:t>Sardinops melanostictus</w:t>
                  </w:r>
                  <w:r w:rsidRPr="006B1D19">
                    <w:rPr>
                      <w:rFonts w:ascii="Times New Roman" w:hAnsi="Times New Roman" w:cs="Times New Roman"/>
                      <w:iCs/>
                      <w:sz w:val="20"/>
                      <w:szCs w:val="20"/>
                    </w:rPr>
                    <w:t>), сайка (Boreogadus saida),</w:t>
                  </w:r>
                  <w:r w:rsidRPr="006B1D19">
                    <w:rPr>
                      <w:rFonts w:ascii="Times New Roman" w:hAnsi="Times New Roman" w:cs="Times New Roman"/>
                      <w:sz w:val="20"/>
                      <w:szCs w:val="20"/>
                    </w:rPr>
                    <w:t xml:space="preserve"> </w:t>
                  </w:r>
                  <w:r w:rsidRPr="006B1D19">
                    <w:rPr>
                      <w:rFonts w:ascii="Times New Roman" w:hAnsi="Times New Roman" w:cs="Times New Roman"/>
                      <w:iCs/>
                      <w:sz w:val="20"/>
                      <w:szCs w:val="20"/>
                    </w:rPr>
                    <w:t>антарктическая серебрянка</w:t>
                  </w:r>
                  <w:r w:rsidRPr="006B1D19">
                    <w:rPr>
                      <w:rFonts w:ascii="Times New Roman" w:hAnsi="Times New Roman" w:cs="Times New Roman"/>
                      <w:sz w:val="20"/>
                      <w:szCs w:val="20"/>
                    </w:rPr>
                    <w:t xml:space="preserve"> (</w:t>
                  </w:r>
                  <w:r w:rsidRPr="006B1D19">
                    <w:rPr>
                      <w:rFonts w:ascii="Times New Roman" w:hAnsi="Times New Roman" w:cs="Times New Roman"/>
                      <w:i/>
                      <w:iCs/>
                      <w:sz w:val="20"/>
                      <w:szCs w:val="20"/>
                    </w:rPr>
                    <w:t xml:space="preserve">Pleuragramma antarcticum), </w:t>
                  </w:r>
                  <w:r w:rsidRPr="006B1D19">
                    <w:rPr>
                      <w:rFonts w:ascii="Times New Roman" w:hAnsi="Times New Roman" w:cs="Times New Roman"/>
                      <w:iCs/>
                      <w:sz w:val="20"/>
                      <w:szCs w:val="20"/>
                    </w:rPr>
                    <w:t xml:space="preserve">все виды </w:t>
                  </w:r>
                  <w:r w:rsidRPr="006B1D19">
                    <w:rPr>
                      <w:rFonts w:ascii="Times New Roman" w:hAnsi="Times New Roman" w:cs="Times New Roman"/>
                      <w:iCs/>
                      <w:sz w:val="20"/>
                      <w:szCs w:val="20"/>
                    </w:rPr>
                    <w:lastRenderedPageBreak/>
                    <w:t>кефалей (семейство Mugilidae), все виды миктофид (семейство Myctophidae), все виды пинагоровых (семейство Cyclopteridae), минтай (</w:t>
                  </w:r>
                  <w:r w:rsidRPr="006B1D19">
                    <w:rPr>
                      <w:rFonts w:ascii="Times New Roman" w:hAnsi="Times New Roman" w:cs="Times New Roman"/>
                      <w:i/>
                      <w:iCs/>
                      <w:sz w:val="20"/>
                      <w:szCs w:val="20"/>
                      <w:lang w:val="en-US"/>
                    </w:rPr>
                    <w:t>Gadus</w:t>
                  </w:r>
                  <w:r w:rsidRPr="006B1D19">
                    <w:rPr>
                      <w:rFonts w:ascii="Times New Roman" w:hAnsi="Times New Roman" w:cs="Times New Roman"/>
                      <w:i/>
                      <w:iCs/>
                      <w:sz w:val="20"/>
                      <w:szCs w:val="20"/>
                    </w:rPr>
                    <w:t xml:space="preserve"> </w:t>
                  </w:r>
                  <w:r w:rsidRPr="006B1D19">
                    <w:rPr>
                      <w:rFonts w:ascii="Times New Roman" w:hAnsi="Times New Roman" w:cs="Times New Roman"/>
                      <w:i/>
                      <w:iCs/>
                      <w:sz w:val="20"/>
                      <w:szCs w:val="20"/>
                      <w:lang w:val="en-US"/>
                    </w:rPr>
                    <w:t>chalcogrammus</w:t>
                  </w:r>
                  <w:r w:rsidRPr="006B1D19">
                    <w:rPr>
                      <w:rFonts w:ascii="Times New Roman" w:hAnsi="Times New Roman" w:cs="Times New Roman"/>
                      <w:iCs/>
                      <w:sz w:val="20"/>
                      <w:szCs w:val="20"/>
                    </w:rPr>
                    <w:t>).</w:t>
                  </w:r>
                </w:p>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iCs/>
                      <w:sz w:val="20"/>
                      <w:szCs w:val="20"/>
                    </w:rPr>
                    <w:t>Для минтая (</w:t>
                  </w:r>
                  <w:r w:rsidRPr="006B1D19">
                    <w:rPr>
                      <w:rFonts w:ascii="Times New Roman" w:hAnsi="Times New Roman" w:cs="Times New Roman"/>
                      <w:i/>
                      <w:iCs/>
                      <w:sz w:val="20"/>
                      <w:szCs w:val="20"/>
                      <w:lang w:val="en-US"/>
                    </w:rPr>
                    <w:t>Gadus</w:t>
                  </w:r>
                  <w:r w:rsidRPr="006B1D19">
                    <w:rPr>
                      <w:rFonts w:ascii="Times New Roman" w:hAnsi="Times New Roman" w:cs="Times New Roman"/>
                      <w:i/>
                      <w:iCs/>
                      <w:sz w:val="20"/>
                      <w:szCs w:val="20"/>
                    </w:rPr>
                    <w:t xml:space="preserve"> </w:t>
                  </w:r>
                  <w:r w:rsidRPr="006B1D19">
                    <w:rPr>
                      <w:rFonts w:ascii="Times New Roman" w:hAnsi="Times New Roman" w:cs="Times New Roman"/>
                      <w:i/>
                      <w:iCs/>
                      <w:sz w:val="20"/>
                      <w:szCs w:val="20"/>
                      <w:lang w:val="en-US"/>
                    </w:rPr>
                    <w:t>chalcogrammus</w:t>
                  </w:r>
                  <w:r w:rsidRPr="006B1D19">
                    <w:rPr>
                      <w:rFonts w:ascii="Times New Roman" w:hAnsi="Times New Roman" w:cs="Times New Roman"/>
                      <w:iCs/>
                      <w:sz w:val="20"/>
                      <w:szCs w:val="20"/>
                    </w:rPr>
                    <w:t xml:space="preserve">), </w:t>
                  </w:r>
                  <w:r w:rsidRPr="006B1D19">
                    <w:rPr>
                      <w:rFonts w:ascii="Times New Roman" w:hAnsi="Times New Roman" w:cs="Times New Roman"/>
                      <w:sz w:val="20"/>
                      <w:szCs w:val="20"/>
                    </w:rPr>
                    <w:t>хамсы (</w:t>
                  </w:r>
                  <w:r w:rsidRPr="006B1D19">
                    <w:rPr>
                      <w:rFonts w:ascii="Times New Roman" w:hAnsi="Times New Roman" w:cs="Times New Roman"/>
                      <w:i/>
                      <w:sz w:val="20"/>
                      <w:szCs w:val="20"/>
                      <w:lang w:val="en-US"/>
                    </w:rPr>
                    <w:t>Engraulis</w:t>
                  </w:r>
                  <w:r w:rsidRPr="006B1D19">
                    <w:rPr>
                      <w:rFonts w:ascii="Times New Roman" w:hAnsi="Times New Roman" w:cs="Times New Roman"/>
                      <w:i/>
                      <w:sz w:val="20"/>
                      <w:szCs w:val="20"/>
                    </w:rPr>
                    <w:t xml:space="preserve"> </w:t>
                  </w:r>
                  <w:r w:rsidRPr="006B1D19">
                    <w:rPr>
                      <w:rFonts w:ascii="Times New Roman" w:hAnsi="Times New Roman" w:cs="Times New Roman"/>
                      <w:i/>
                      <w:sz w:val="20"/>
                      <w:szCs w:val="20"/>
                      <w:lang w:val="en-US"/>
                    </w:rPr>
                    <w:t>encrasicolus</w:t>
                  </w:r>
                  <w:r w:rsidRPr="006B1D19">
                    <w:rPr>
                      <w:rFonts w:ascii="Times New Roman" w:hAnsi="Times New Roman" w:cs="Times New Roman"/>
                      <w:i/>
                      <w:sz w:val="20"/>
                      <w:szCs w:val="20"/>
                    </w:rPr>
                    <w:t>)</w:t>
                  </w:r>
                  <w:proofErr w:type="gramStart"/>
                  <w:r w:rsidRPr="006B1D19">
                    <w:rPr>
                      <w:rFonts w:ascii="Times New Roman" w:hAnsi="Times New Roman" w:cs="Times New Roman"/>
                      <w:sz w:val="20"/>
                      <w:szCs w:val="20"/>
                    </w:rPr>
                    <w:t xml:space="preserve"> )</w:t>
                  </w:r>
                  <w:proofErr w:type="gramEnd"/>
                  <w:r w:rsidRPr="006B1D19">
                    <w:rPr>
                      <w:rFonts w:ascii="Times New Roman" w:hAnsi="Times New Roman" w:cs="Times New Roman"/>
                      <w:sz w:val="20"/>
                      <w:szCs w:val="20"/>
                    </w:rPr>
                    <w:t>, уклейка (</w:t>
                  </w:r>
                  <w:r w:rsidRPr="006B1D19">
                    <w:rPr>
                      <w:rFonts w:ascii="Times New Roman" w:hAnsi="Times New Roman" w:cs="Times New Roman"/>
                      <w:i/>
                      <w:sz w:val="20"/>
                      <w:szCs w:val="20"/>
                    </w:rPr>
                    <w:t>Alburnus alburnus</w:t>
                  </w:r>
                  <w:r w:rsidRPr="006B1D19">
                    <w:rPr>
                      <w:rFonts w:ascii="Times New Roman" w:hAnsi="Times New Roman" w:cs="Times New Roman"/>
                      <w:sz w:val="20"/>
                      <w:szCs w:val="20"/>
                    </w:rPr>
                    <w:t>), верховка (</w:t>
                  </w:r>
                  <w:r w:rsidRPr="006B1D19">
                    <w:rPr>
                      <w:rFonts w:ascii="Times New Roman" w:hAnsi="Times New Roman" w:cs="Times New Roman"/>
                      <w:i/>
                      <w:iCs/>
                      <w:sz w:val="20"/>
                      <w:szCs w:val="20"/>
                      <w:lang w:val="la-Latn"/>
                    </w:rPr>
                    <w:t>Leucaspius delineatus</w:t>
                  </w:r>
                  <w:r w:rsidRPr="006B1D19">
                    <w:rPr>
                      <w:rFonts w:ascii="Times New Roman" w:hAnsi="Times New Roman" w:cs="Times New Roman"/>
                      <w:i/>
                      <w:iCs/>
                      <w:sz w:val="20"/>
                      <w:szCs w:val="20"/>
                    </w:rPr>
                    <w:t xml:space="preserve">), </w:t>
                  </w:r>
                  <w:r w:rsidRPr="006B1D19">
                    <w:rPr>
                      <w:rFonts w:ascii="Times New Roman" w:hAnsi="Times New Roman" w:cs="Times New Roman"/>
                      <w:iCs/>
                      <w:sz w:val="20"/>
                      <w:szCs w:val="20"/>
                    </w:rPr>
                    <w:t>все виды тюльки (</w:t>
                  </w:r>
                  <w:r w:rsidRPr="006B1D19">
                    <w:rPr>
                      <w:rFonts w:ascii="Times New Roman" w:hAnsi="Times New Roman" w:cs="Times New Roman"/>
                      <w:i/>
                      <w:iCs/>
                      <w:sz w:val="20"/>
                      <w:szCs w:val="20"/>
                    </w:rPr>
                    <w:t>род Clupeonella</w:t>
                  </w:r>
                  <w:r w:rsidRPr="006B1D19">
                    <w:rPr>
                      <w:rFonts w:ascii="Times New Roman" w:hAnsi="Times New Roman" w:cs="Times New Roman"/>
                      <w:iCs/>
                      <w:sz w:val="20"/>
                      <w:szCs w:val="20"/>
                    </w:rPr>
                    <w:t>), все виды корюшек (семейство Osmeridae), европейская ряпушка (</w:t>
                  </w:r>
                  <w:r w:rsidRPr="006B1D19">
                    <w:rPr>
                      <w:rFonts w:ascii="Times New Roman" w:hAnsi="Times New Roman" w:cs="Times New Roman"/>
                      <w:i/>
                      <w:iCs/>
                      <w:sz w:val="20"/>
                      <w:szCs w:val="20"/>
                    </w:rPr>
                    <w:t>Coregonus albula</w:t>
                  </w:r>
                  <w:r w:rsidRPr="006B1D19">
                    <w:rPr>
                      <w:rFonts w:ascii="Times New Roman" w:hAnsi="Times New Roman" w:cs="Times New Roman"/>
                      <w:iCs/>
                      <w:sz w:val="20"/>
                      <w:szCs w:val="20"/>
                    </w:rPr>
                    <w:t>), сибирская ряпушка (</w:t>
                  </w:r>
                  <w:r w:rsidRPr="006B1D19">
                    <w:rPr>
                      <w:rFonts w:ascii="Times New Roman" w:hAnsi="Times New Roman" w:cs="Times New Roman"/>
                      <w:i/>
                      <w:iCs/>
                      <w:sz w:val="20"/>
                      <w:szCs w:val="20"/>
                    </w:rPr>
                    <w:t>Coregonus sardinella merki</w:t>
                  </w:r>
                  <w:r w:rsidRPr="006B1D19">
                    <w:rPr>
                      <w:rFonts w:ascii="Times New Roman" w:hAnsi="Times New Roman" w:cs="Times New Roman"/>
                      <w:iCs/>
                      <w:sz w:val="20"/>
                      <w:szCs w:val="20"/>
                    </w:rPr>
                    <w:t>), пелядь (</w:t>
                  </w:r>
                  <w:r w:rsidRPr="006B1D19">
                    <w:rPr>
                      <w:rFonts w:ascii="Times New Roman" w:hAnsi="Times New Roman" w:cs="Times New Roman"/>
                      <w:i/>
                      <w:iCs/>
                      <w:sz w:val="20"/>
                      <w:szCs w:val="20"/>
                      <w:lang w:val="la-Latn"/>
                    </w:rPr>
                    <w:t>Coregonus peled</w:t>
                  </w:r>
                  <w:r w:rsidRPr="006B1D19">
                    <w:rPr>
                      <w:rFonts w:ascii="Times New Roman" w:hAnsi="Times New Roman" w:cs="Times New Roman"/>
                      <w:i/>
                      <w:iCs/>
                      <w:sz w:val="20"/>
                      <w:szCs w:val="20"/>
                    </w:rPr>
                    <w:t>)</w:t>
                  </w:r>
                  <w:r w:rsidRPr="006B1D19">
                    <w:rPr>
                      <w:rFonts w:ascii="Times New Roman" w:hAnsi="Times New Roman" w:cs="Times New Roman"/>
                      <w:iCs/>
                      <w:sz w:val="20"/>
                      <w:szCs w:val="20"/>
                    </w:rPr>
                    <w:t>, синец (</w:t>
                  </w:r>
                  <w:r w:rsidRPr="006B1D19">
                    <w:rPr>
                      <w:rFonts w:ascii="Times New Roman" w:hAnsi="Times New Roman" w:cs="Times New Roman"/>
                      <w:i/>
                      <w:iCs/>
                      <w:sz w:val="20"/>
                      <w:szCs w:val="20"/>
                      <w:lang w:val="la-Latn"/>
                    </w:rPr>
                    <w:t>Ballerus ballerus</w:t>
                  </w:r>
                  <w:r w:rsidRPr="006B1D19">
                    <w:rPr>
                      <w:rFonts w:ascii="Times New Roman" w:hAnsi="Times New Roman" w:cs="Times New Roman"/>
                      <w:iCs/>
                      <w:sz w:val="20"/>
                      <w:szCs w:val="20"/>
                    </w:rPr>
                    <w:t>), все виды востробрюшек (род Hemiculter), все виды семейства сельдевые (Clupeidae), все виды скумбрий (род Scomber), все виды анчоусов (род Engraulis), сайра (</w:t>
                  </w:r>
                  <w:r w:rsidRPr="006B1D19">
                    <w:rPr>
                      <w:rFonts w:ascii="Times New Roman" w:hAnsi="Times New Roman" w:cs="Times New Roman"/>
                      <w:i/>
                      <w:iCs/>
                      <w:sz w:val="20"/>
                      <w:szCs w:val="20"/>
                    </w:rPr>
                    <w:t xml:space="preserve">Cololabis </w:t>
                  </w:r>
                  <w:proofErr w:type="gramStart"/>
                  <w:r w:rsidRPr="006B1D19">
                    <w:rPr>
                      <w:rFonts w:ascii="Times New Roman" w:hAnsi="Times New Roman" w:cs="Times New Roman"/>
                      <w:i/>
                      <w:iCs/>
                      <w:sz w:val="20"/>
                      <w:szCs w:val="20"/>
                    </w:rPr>
                    <w:t>saira</w:t>
                  </w:r>
                  <w:r w:rsidRPr="006B1D19">
                    <w:rPr>
                      <w:rFonts w:ascii="Times New Roman" w:hAnsi="Times New Roman" w:cs="Times New Roman"/>
                      <w:iCs/>
                      <w:sz w:val="20"/>
                      <w:szCs w:val="20"/>
                    </w:rPr>
                    <w:t>), сардина иваси  (</w:t>
                  </w:r>
                  <w:r w:rsidRPr="006B1D19">
                    <w:rPr>
                      <w:rFonts w:ascii="Times New Roman" w:hAnsi="Times New Roman" w:cs="Times New Roman"/>
                      <w:i/>
                      <w:iCs/>
                      <w:sz w:val="20"/>
                      <w:szCs w:val="20"/>
                    </w:rPr>
                    <w:t>Sardinops melanostictus</w:t>
                  </w:r>
                  <w:r w:rsidRPr="006B1D19">
                    <w:rPr>
                      <w:rFonts w:ascii="Times New Roman" w:hAnsi="Times New Roman" w:cs="Times New Roman"/>
                      <w:iCs/>
                      <w:sz w:val="20"/>
                      <w:szCs w:val="20"/>
                    </w:rPr>
                    <w:t>), сайка (Boreogadus saida),</w:t>
                  </w:r>
                  <w:r w:rsidRPr="006B1D19">
                    <w:rPr>
                      <w:rFonts w:ascii="Times New Roman" w:hAnsi="Times New Roman" w:cs="Times New Roman"/>
                      <w:sz w:val="20"/>
                      <w:szCs w:val="20"/>
                    </w:rPr>
                    <w:t xml:space="preserve"> </w:t>
                  </w:r>
                  <w:r w:rsidRPr="006B1D19">
                    <w:rPr>
                      <w:rFonts w:ascii="Times New Roman" w:hAnsi="Times New Roman" w:cs="Times New Roman"/>
                      <w:iCs/>
                      <w:sz w:val="20"/>
                      <w:szCs w:val="20"/>
                    </w:rPr>
                    <w:t>антарктическая серебрянка</w:t>
                  </w:r>
                  <w:r w:rsidRPr="006B1D19">
                    <w:rPr>
                      <w:rFonts w:ascii="Times New Roman" w:hAnsi="Times New Roman" w:cs="Times New Roman"/>
                      <w:sz w:val="20"/>
                      <w:szCs w:val="20"/>
                    </w:rPr>
                    <w:t xml:space="preserve"> (</w:t>
                  </w:r>
                  <w:r w:rsidRPr="006B1D19">
                    <w:rPr>
                      <w:rFonts w:ascii="Times New Roman" w:hAnsi="Times New Roman" w:cs="Times New Roman"/>
                      <w:i/>
                      <w:iCs/>
                      <w:sz w:val="20"/>
                      <w:szCs w:val="20"/>
                    </w:rPr>
                    <w:t xml:space="preserve">Pleuragramma antarcticum), </w:t>
                  </w:r>
                  <w:r w:rsidRPr="006B1D19">
                    <w:rPr>
                      <w:rFonts w:ascii="Times New Roman" w:hAnsi="Times New Roman" w:cs="Times New Roman"/>
                      <w:iCs/>
                      <w:sz w:val="20"/>
                      <w:szCs w:val="20"/>
                    </w:rPr>
                    <w:t xml:space="preserve">все виды кефалей (семейство </w:t>
                  </w:r>
                  <w:r w:rsidRPr="006B1D19">
                    <w:rPr>
                      <w:rFonts w:ascii="Times New Roman" w:hAnsi="Times New Roman" w:cs="Times New Roman"/>
                      <w:i/>
                      <w:iCs/>
                      <w:sz w:val="20"/>
                      <w:szCs w:val="20"/>
                    </w:rPr>
                    <w:t>Mugilidae)</w:t>
                  </w:r>
                  <w:r w:rsidRPr="006B1D19">
                    <w:rPr>
                      <w:rFonts w:ascii="Times New Roman" w:hAnsi="Times New Roman" w:cs="Times New Roman"/>
                      <w:iCs/>
                      <w:sz w:val="20"/>
                      <w:szCs w:val="20"/>
                    </w:rPr>
                    <w:t xml:space="preserve">, все виды миктофид (семейство </w:t>
                  </w:r>
                  <w:r w:rsidRPr="006B1D19">
                    <w:rPr>
                      <w:rFonts w:ascii="Times New Roman" w:hAnsi="Times New Roman" w:cs="Times New Roman"/>
                      <w:i/>
                      <w:iCs/>
                      <w:sz w:val="20"/>
                      <w:szCs w:val="20"/>
                    </w:rPr>
                    <w:t>Myctophidae</w:t>
                  </w:r>
                  <w:r w:rsidRPr="006B1D19">
                    <w:rPr>
                      <w:rFonts w:ascii="Times New Roman" w:hAnsi="Times New Roman" w:cs="Times New Roman"/>
                      <w:iCs/>
                      <w:sz w:val="20"/>
                      <w:szCs w:val="20"/>
                    </w:rPr>
                    <w:t xml:space="preserve">), все виды пинагоровых (семейство </w:t>
                  </w:r>
                  <w:r w:rsidRPr="006B1D19">
                    <w:rPr>
                      <w:rFonts w:ascii="Times New Roman" w:hAnsi="Times New Roman" w:cs="Times New Roman"/>
                      <w:i/>
                      <w:iCs/>
                      <w:sz w:val="20"/>
                      <w:szCs w:val="20"/>
                    </w:rPr>
                    <w:t>Cyclopteridae</w:t>
                  </w:r>
                  <w:r w:rsidRPr="006B1D19">
                    <w:rPr>
                      <w:rFonts w:ascii="Times New Roman" w:hAnsi="Times New Roman" w:cs="Times New Roman"/>
                      <w:iCs/>
                      <w:sz w:val="20"/>
                      <w:szCs w:val="20"/>
                    </w:rPr>
                    <w:t>), минтай (</w:t>
                  </w:r>
                  <w:r w:rsidRPr="006B1D19">
                    <w:rPr>
                      <w:rFonts w:ascii="Times New Roman" w:hAnsi="Times New Roman" w:cs="Times New Roman"/>
                      <w:i/>
                      <w:iCs/>
                      <w:sz w:val="20"/>
                      <w:szCs w:val="20"/>
                      <w:lang w:val="en-US"/>
                    </w:rPr>
                    <w:t>Gadus</w:t>
                  </w:r>
                  <w:r w:rsidRPr="006B1D19">
                    <w:rPr>
                      <w:rFonts w:ascii="Times New Roman" w:hAnsi="Times New Roman" w:cs="Times New Roman"/>
                      <w:i/>
                      <w:iCs/>
                      <w:sz w:val="20"/>
                      <w:szCs w:val="20"/>
                    </w:rPr>
                    <w:t xml:space="preserve"> </w:t>
                  </w:r>
                  <w:r w:rsidRPr="006B1D19">
                    <w:rPr>
                      <w:rFonts w:ascii="Times New Roman" w:hAnsi="Times New Roman" w:cs="Times New Roman"/>
                      <w:i/>
                      <w:iCs/>
                      <w:sz w:val="20"/>
                      <w:szCs w:val="20"/>
                      <w:lang w:val="en-US"/>
                    </w:rPr>
                    <w:t>chalcogrammus</w:t>
                  </w:r>
                  <w:r w:rsidRPr="006B1D19">
                    <w:rPr>
                      <w:rFonts w:ascii="Times New Roman" w:hAnsi="Times New Roman" w:cs="Times New Roman"/>
                      <w:iCs/>
                      <w:sz w:val="20"/>
                      <w:szCs w:val="20"/>
                    </w:rPr>
                    <w:t xml:space="preserve">)  </w:t>
                  </w:r>
                  <w:r w:rsidRPr="006B1D19">
                    <w:rPr>
                      <w:rFonts w:ascii="Times New Roman" w:hAnsi="Times New Roman" w:cs="Times New Roman"/>
                      <w:bCs/>
                      <w:iCs/>
                      <w:sz w:val="20"/>
                      <w:szCs w:val="20"/>
                    </w:rPr>
                    <w:t>биомасса определяется с учетом процента потребления кормовых организмов </w:t>
                  </w:r>
                  <w:r w:rsidRPr="006B1D19">
                    <w:rPr>
                      <w:rFonts w:ascii="Times New Roman" w:hAnsi="Times New Roman" w:cs="Times New Roman"/>
                      <w:bCs/>
                      <w:i/>
                      <w:iCs/>
                      <w:sz w:val="20"/>
                      <w:szCs w:val="20"/>
                    </w:rPr>
                    <w:t>Bi</w:t>
                  </w:r>
                  <w:r w:rsidRPr="006B1D19">
                    <w:rPr>
                      <w:rFonts w:ascii="Times New Roman" w:hAnsi="Times New Roman" w:cs="Times New Roman"/>
                      <w:bCs/>
                      <w:iCs/>
                      <w:sz w:val="20"/>
                      <w:szCs w:val="20"/>
                    </w:rPr>
                    <w:t> × 0,5.</w:t>
                  </w:r>
                  <w:proofErr w:type="gramEnd"/>
                </w:p>
                <w:p w:rsidR="008F1ACF" w:rsidRPr="006B1D19" w:rsidRDefault="008F1ACF" w:rsidP="003F6568">
                  <w:pPr>
                    <w:rPr>
                      <w:rFonts w:ascii="Times New Roman" w:hAnsi="Times New Roman" w:cs="Times New Roman"/>
                      <w:sz w:val="20"/>
                      <w:szCs w:val="20"/>
                    </w:rPr>
                  </w:pPr>
                </w:p>
                <w:p w:rsidR="008F1ACF" w:rsidRPr="006B1D19" w:rsidRDefault="008F1ACF" w:rsidP="003F6568">
                  <w:pPr>
                    <w:rPr>
                      <w:rFonts w:ascii="Times New Roman" w:hAnsi="Times New Roman" w:cs="Times New Roman"/>
                      <w:sz w:val="20"/>
                      <w:szCs w:val="20"/>
                    </w:rPr>
                  </w:pPr>
                </w:p>
              </w:tc>
            </w:tr>
            <w:tr w:rsidR="008F1ACF" w:rsidRPr="006B1D19" w:rsidTr="003F6568">
              <w:tc>
                <w:tcPr>
                  <w:tcW w:w="1242"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lastRenderedPageBreak/>
                    <w:t xml:space="preserve"> «Оценка воздействия </w:t>
                  </w:r>
                  <w:proofErr w:type="gramStart"/>
                  <w:r w:rsidRPr="006B1D19">
                    <w:rPr>
                      <w:rFonts w:ascii="Times New Roman" w:hAnsi="Times New Roman" w:cs="Times New Roman"/>
                      <w:sz w:val="20"/>
                      <w:szCs w:val="20"/>
                    </w:rPr>
                    <w:t>эксплуата</w:t>
                  </w:r>
                  <w:r>
                    <w:rPr>
                      <w:rFonts w:ascii="Times New Roman" w:hAnsi="Times New Roman" w:cs="Times New Roman"/>
                      <w:sz w:val="20"/>
                      <w:szCs w:val="20"/>
                    </w:rPr>
                    <w:t>-</w:t>
                  </w:r>
                  <w:r w:rsidRPr="006B1D19">
                    <w:rPr>
                      <w:rFonts w:ascii="Times New Roman" w:hAnsi="Times New Roman" w:cs="Times New Roman"/>
                      <w:sz w:val="20"/>
                      <w:szCs w:val="20"/>
                    </w:rPr>
                    <w:t>ции</w:t>
                  </w:r>
                  <w:proofErr w:type="gramEnd"/>
                  <w:r w:rsidRPr="006B1D19">
                    <w:rPr>
                      <w:rFonts w:ascii="Times New Roman" w:hAnsi="Times New Roman" w:cs="Times New Roman"/>
                      <w:sz w:val="20"/>
                      <w:szCs w:val="20"/>
                    </w:rPr>
                    <w:t xml:space="preserve"> ГЭС филиала ПАО «РусГидро» «Камская ГЭС» </w:t>
                  </w:r>
                </w:p>
              </w:tc>
              <w:tc>
                <w:tcPr>
                  <w:tcW w:w="6977" w:type="dxa"/>
                  <w:tcBorders>
                    <w:top w:val="single" w:sz="4" w:space="0" w:color="auto"/>
                    <w:left w:val="single" w:sz="4" w:space="0" w:color="auto"/>
                    <w:bottom w:val="single" w:sz="4" w:space="0" w:color="auto"/>
                    <w:right w:val="single" w:sz="4" w:space="0" w:color="auto"/>
                  </w:tcBorders>
                  <w:hideMark/>
                </w:tcPr>
                <w:tbl>
                  <w:tblPr>
                    <w:tblStyle w:val="a3"/>
                    <w:tblW w:w="7260" w:type="dxa"/>
                    <w:tblLook w:val="04A0" w:firstRow="1" w:lastRow="0" w:firstColumn="1" w:lastColumn="0" w:noHBand="0" w:noVBand="1"/>
                  </w:tblPr>
                  <w:tblGrid>
                    <w:gridCol w:w="1000"/>
                    <w:gridCol w:w="981"/>
                    <w:gridCol w:w="547"/>
                    <w:gridCol w:w="587"/>
                    <w:gridCol w:w="705"/>
                    <w:gridCol w:w="466"/>
                    <w:gridCol w:w="866"/>
                    <w:gridCol w:w="671"/>
                    <w:gridCol w:w="1437"/>
                  </w:tblGrid>
                  <w:tr w:rsidR="00CC45AD" w:rsidRPr="006B1D19" w:rsidTr="00CC45AD">
                    <w:tc>
                      <w:tcPr>
                        <w:tcW w:w="1000"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 xml:space="preserve">Вид работ </w:t>
                        </w:r>
                      </w:p>
                    </w:tc>
                    <w:tc>
                      <w:tcPr>
                        <w:tcW w:w="981"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547"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 xml:space="preserve">P/B </w:t>
                        </w:r>
                      </w:p>
                    </w:tc>
                    <w:tc>
                      <w:tcPr>
                        <w:tcW w:w="587"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W, м</w:t>
                        </w:r>
                        <w:r w:rsidRPr="006B1D19">
                          <w:rPr>
                            <w:sz w:val="20"/>
                            <w:szCs w:val="20"/>
                            <w:vertAlign w:val="superscript"/>
                          </w:rPr>
                          <w:t>3</w:t>
                        </w:r>
                        <w:r w:rsidRPr="006B1D19">
                          <w:rPr>
                            <w:sz w:val="20"/>
                            <w:szCs w:val="20"/>
                          </w:rPr>
                          <w:t xml:space="preserve"> </w:t>
                        </w:r>
                      </w:p>
                    </w:tc>
                    <w:tc>
                      <w:tcPr>
                        <w:tcW w:w="705"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K</w:t>
                        </w:r>
                        <w:r w:rsidRPr="006B1D19">
                          <w:rPr>
                            <w:sz w:val="20"/>
                            <w:szCs w:val="20"/>
                            <w:vertAlign w:val="subscript"/>
                          </w:rPr>
                          <w:t xml:space="preserve">E </w:t>
                        </w:r>
                      </w:p>
                    </w:tc>
                    <w:tc>
                      <w:tcPr>
                        <w:tcW w:w="46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K</w:t>
                        </w:r>
                        <w:r w:rsidRPr="006B1D19">
                          <w:rPr>
                            <w:sz w:val="20"/>
                            <w:szCs w:val="20"/>
                            <w:vertAlign w:val="subscript"/>
                          </w:rPr>
                          <w:t>3</w:t>
                        </w:r>
                      </w:p>
                    </w:tc>
                    <w:tc>
                      <w:tcPr>
                        <w:tcW w:w="86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 xml:space="preserve">d </w:t>
                        </w:r>
                      </w:p>
                    </w:tc>
                    <w:tc>
                      <w:tcPr>
                        <w:tcW w:w="671"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1437"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 xml:space="preserve">N, кг </w:t>
                        </w:r>
                      </w:p>
                    </w:tc>
                  </w:tr>
                  <w:tr w:rsidR="00CC45AD" w:rsidRPr="006B1D19" w:rsidTr="00CC45AD">
                    <w:tc>
                      <w:tcPr>
                        <w:tcW w:w="1000"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proofErr w:type="gramStart"/>
                        <w:r w:rsidRPr="006B1D19">
                          <w:rPr>
                            <w:sz w:val="20"/>
                            <w:szCs w:val="20"/>
                          </w:rPr>
                          <w:t>Прохож</w:t>
                        </w:r>
                        <w:r>
                          <w:rPr>
                            <w:sz w:val="20"/>
                            <w:szCs w:val="20"/>
                          </w:rPr>
                          <w:t>-</w:t>
                        </w:r>
                        <w:r w:rsidRPr="006B1D19">
                          <w:rPr>
                            <w:sz w:val="20"/>
                            <w:szCs w:val="20"/>
                          </w:rPr>
                          <w:t>дение</w:t>
                        </w:r>
                        <w:proofErr w:type="gramEnd"/>
                        <w:r w:rsidRPr="006B1D19">
                          <w:rPr>
                            <w:sz w:val="20"/>
                            <w:szCs w:val="20"/>
                          </w:rPr>
                          <w:t xml:space="preserve"> воды через гидро</w:t>
                        </w:r>
                        <w:r>
                          <w:rPr>
                            <w:sz w:val="20"/>
                            <w:szCs w:val="20"/>
                          </w:rPr>
                          <w:t>-</w:t>
                        </w:r>
                        <w:r w:rsidRPr="006B1D19">
                          <w:rPr>
                            <w:sz w:val="20"/>
                            <w:szCs w:val="20"/>
                          </w:rPr>
                          <w:t xml:space="preserve">агрегаты Камской ГЭС </w:t>
                        </w:r>
                      </w:p>
                    </w:tc>
                    <w:tc>
                      <w:tcPr>
                        <w:tcW w:w="981"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1,453175</w:t>
                        </w:r>
                      </w:p>
                    </w:tc>
                    <w:tc>
                      <w:tcPr>
                        <w:tcW w:w="547"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20</w:t>
                        </w:r>
                      </w:p>
                    </w:tc>
                    <w:tc>
                      <w:tcPr>
                        <w:tcW w:w="587"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50 178 418 847</w:t>
                        </w:r>
                      </w:p>
                    </w:tc>
                    <w:tc>
                      <w:tcPr>
                        <w:tcW w:w="705"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0,125</w:t>
                        </w:r>
                      </w:p>
                    </w:tc>
                    <w:tc>
                      <w:tcPr>
                        <w:tcW w:w="46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0,4</w:t>
                        </w:r>
                      </w:p>
                    </w:tc>
                    <w:tc>
                      <w:tcPr>
                        <w:tcW w:w="866"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0,12325</w:t>
                        </w:r>
                      </w:p>
                    </w:tc>
                    <w:tc>
                      <w:tcPr>
                        <w:tcW w:w="671"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1437" w:type="dxa"/>
                        <w:tcBorders>
                          <w:top w:val="single" w:sz="4" w:space="0" w:color="auto"/>
                          <w:left w:val="single" w:sz="4" w:space="0" w:color="auto"/>
                          <w:bottom w:val="single" w:sz="4" w:space="0" w:color="auto"/>
                          <w:right w:val="single" w:sz="4" w:space="0" w:color="auto"/>
                        </w:tcBorders>
                        <w:hideMark/>
                      </w:tcPr>
                      <w:p w:rsidR="00CC45AD"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8</w:t>
                        </w:r>
                        <w:r w:rsidR="00CC45AD">
                          <w:rPr>
                            <w:rFonts w:ascii="Times New Roman" w:hAnsi="Times New Roman" w:cs="Times New Roman"/>
                            <w:sz w:val="20"/>
                            <w:szCs w:val="20"/>
                          </w:rPr>
                          <w:t> </w:t>
                        </w:r>
                        <w:r w:rsidRPr="006B1D19">
                          <w:rPr>
                            <w:rFonts w:ascii="Times New Roman" w:hAnsi="Times New Roman" w:cs="Times New Roman"/>
                            <w:sz w:val="20"/>
                            <w:szCs w:val="20"/>
                          </w:rPr>
                          <w:t xml:space="preserve">987 </w:t>
                        </w:r>
                      </w:p>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146,43</w:t>
                        </w:r>
                      </w:p>
                    </w:tc>
                  </w:tr>
                  <w:tr w:rsidR="008423B2" w:rsidRPr="006B1D19" w:rsidTr="00CC45AD">
                    <w:tc>
                      <w:tcPr>
                        <w:tcW w:w="1000" w:type="dxa"/>
                        <w:tcBorders>
                          <w:top w:val="single" w:sz="4" w:space="0" w:color="auto"/>
                          <w:left w:val="single" w:sz="4" w:space="0" w:color="auto"/>
                          <w:bottom w:val="single" w:sz="4" w:space="0" w:color="auto"/>
                          <w:right w:val="single" w:sz="4" w:space="0" w:color="auto"/>
                        </w:tcBorders>
                        <w:hideMark/>
                      </w:tcPr>
                      <w:p w:rsidR="008423B2" w:rsidRPr="006B1D19" w:rsidRDefault="008423B2"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6260" w:type="dxa"/>
                        <w:gridSpan w:val="8"/>
                        <w:tcBorders>
                          <w:top w:val="single" w:sz="4" w:space="0" w:color="auto"/>
                          <w:left w:val="single" w:sz="4" w:space="0" w:color="auto"/>
                          <w:bottom w:val="single" w:sz="4" w:space="0" w:color="auto"/>
                          <w:right w:val="single" w:sz="4" w:space="0" w:color="auto"/>
                        </w:tcBorders>
                      </w:tcPr>
                      <w:p w:rsidR="008423B2" w:rsidRPr="006B1D19" w:rsidRDefault="008423B2"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8 987 146,43</w:t>
                        </w:r>
                      </w:p>
                    </w:tc>
                  </w:tr>
                </w:tbl>
                <w:p w:rsidR="008F1ACF" w:rsidRPr="006B1D19" w:rsidRDefault="008F1ACF" w:rsidP="003F6568">
                  <w:pPr>
                    <w:rPr>
                      <w:rFonts w:ascii="Times New Roman" w:hAnsi="Times New Roman" w:cs="Times New Roman"/>
                      <w:sz w:val="20"/>
                      <w:szCs w:val="20"/>
                    </w:rPr>
                  </w:pPr>
                </w:p>
              </w:tc>
              <w:tc>
                <w:tcPr>
                  <w:tcW w:w="7056" w:type="dxa"/>
                  <w:tcBorders>
                    <w:top w:val="single" w:sz="4" w:space="0" w:color="auto"/>
                    <w:left w:val="single" w:sz="4" w:space="0" w:color="auto"/>
                    <w:bottom w:val="single" w:sz="4" w:space="0" w:color="auto"/>
                    <w:right w:val="single" w:sz="4" w:space="0" w:color="auto"/>
                  </w:tcBorders>
                  <w:hideMark/>
                </w:tcPr>
                <w:tbl>
                  <w:tblPr>
                    <w:tblStyle w:val="a3"/>
                    <w:tblW w:w="0" w:type="auto"/>
                    <w:tblLook w:val="04A0" w:firstRow="1" w:lastRow="0" w:firstColumn="1" w:lastColumn="0" w:noHBand="0" w:noVBand="1"/>
                  </w:tblPr>
                  <w:tblGrid>
                    <w:gridCol w:w="1034"/>
                    <w:gridCol w:w="780"/>
                    <w:gridCol w:w="442"/>
                    <w:gridCol w:w="1043"/>
                    <w:gridCol w:w="554"/>
                    <w:gridCol w:w="780"/>
                    <w:gridCol w:w="704"/>
                    <w:gridCol w:w="554"/>
                    <w:gridCol w:w="629"/>
                  </w:tblGrid>
                  <w:tr w:rsidR="008F1ACF" w:rsidRPr="006B1D19" w:rsidTr="008423B2">
                    <w:tc>
                      <w:tcPr>
                        <w:tcW w:w="1034"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 xml:space="preserve">Вид работ </w:t>
                        </w:r>
                      </w:p>
                    </w:tc>
                    <w:tc>
                      <w:tcPr>
                        <w:tcW w:w="780"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442"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 xml:space="preserve">P/B </w:t>
                        </w:r>
                      </w:p>
                    </w:tc>
                    <w:tc>
                      <w:tcPr>
                        <w:tcW w:w="1043"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 xml:space="preserve">W, м3 </w:t>
                        </w:r>
                      </w:p>
                    </w:tc>
                    <w:tc>
                      <w:tcPr>
                        <w:tcW w:w="554"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K</w:t>
                        </w:r>
                        <w:r w:rsidRPr="006B1D19">
                          <w:rPr>
                            <w:sz w:val="20"/>
                            <w:szCs w:val="20"/>
                            <w:vertAlign w:val="subscript"/>
                          </w:rPr>
                          <w:t>E</w:t>
                        </w:r>
                        <w:r w:rsidRPr="006B1D19">
                          <w:rPr>
                            <w:sz w:val="20"/>
                            <w:szCs w:val="20"/>
                          </w:rPr>
                          <w:t xml:space="preserve"> </w:t>
                        </w:r>
                      </w:p>
                    </w:tc>
                    <w:tc>
                      <w:tcPr>
                        <w:tcW w:w="780"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K3</w:t>
                        </w:r>
                      </w:p>
                    </w:tc>
                    <w:tc>
                      <w:tcPr>
                        <w:tcW w:w="704"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 xml:space="preserve">d </w:t>
                        </w:r>
                      </w:p>
                    </w:tc>
                    <w:tc>
                      <w:tcPr>
                        <w:tcW w:w="554"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629"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r w:rsidRPr="006B1D19">
                          <w:rPr>
                            <w:sz w:val="20"/>
                            <w:szCs w:val="20"/>
                          </w:rPr>
                          <w:t xml:space="preserve">N, кг </w:t>
                        </w:r>
                      </w:p>
                    </w:tc>
                  </w:tr>
                  <w:tr w:rsidR="008F1ACF" w:rsidRPr="006B1D19" w:rsidTr="008423B2">
                    <w:tc>
                      <w:tcPr>
                        <w:tcW w:w="1034"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pStyle w:val="Default"/>
                          <w:rPr>
                            <w:sz w:val="20"/>
                            <w:szCs w:val="20"/>
                          </w:rPr>
                        </w:pPr>
                        <w:proofErr w:type="gramStart"/>
                        <w:r w:rsidRPr="006B1D19">
                          <w:rPr>
                            <w:sz w:val="20"/>
                            <w:szCs w:val="20"/>
                          </w:rPr>
                          <w:t>Прохожде</w:t>
                        </w:r>
                        <w:r>
                          <w:rPr>
                            <w:sz w:val="20"/>
                            <w:szCs w:val="20"/>
                          </w:rPr>
                          <w:t>-</w:t>
                        </w:r>
                        <w:r w:rsidRPr="006B1D19">
                          <w:rPr>
                            <w:sz w:val="20"/>
                            <w:szCs w:val="20"/>
                          </w:rPr>
                          <w:t>ние</w:t>
                        </w:r>
                        <w:proofErr w:type="gramEnd"/>
                        <w:r w:rsidRPr="006B1D19">
                          <w:rPr>
                            <w:sz w:val="20"/>
                            <w:szCs w:val="20"/>
                          </w:rPr>
                          <w:t xml:space="preserve"> воды через гидроагрега</w:t>
                        </w:r>
                        <w:r>
                          <w:rPr>
                            <w:sz w:val="20"/>
                            <w:szCs w:val="20"/>
                          </w:rPr>
                          <w:t>-</w:t>
                        </w:r>
                        <w:r w:rsidRPr="006B1D19">
                          <w:rPr>
                            <w:sz w:val="20"/>
                            <w:szCs w:val="20"/>
                          </w:rPr>
                          <w:t xml:space="preserve">ты Камской ГЭС </w:t>
                        </w:r>
                      </w:p>
                    </w:tc>
                    <w:tc>
                      <w:tcPr>
                        <w:tcW w:w="780"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1,453175</w:t>
                        </w:r>
                      </w:p>
                    </w:tc>
                    <w:tc>
                      <w:tcPr>
                        <w:tcW w:w="442"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20</w:t>
                        </w:r>
                      </w:p>
                    </w:tc>
                    <w:tc>
                      <w:tcPr>
                        <w:tcW w:w="1043"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50178418847</w:t>
                        </w:r>
                      </w:p>
                    </w:tc>
                    <w:tc>
                      <w:tcPr>
                        <w:tcW w:w="554"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0,125</w:t>
                        </w:r>
                      </w:p>
                    </w:tc>
                    <w:tc>
                      <w:tcPr>
                        <w:tcW w:w="780"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0,056675</w:t>
                        </w:r>
                      </w:p>
                    </w:tc>
                    <w:tc>
                      <w:tcPr>
                        <w:tcW w:w="704"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0,12325</w:t>
                        </w:r>
                      </w:p>
                    </w:tc>
                    <w:tc>
                      <w:tcPr>
                        <w:tcW w:w="554"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629" w:type="dxa"/>
                        <w:tcBorders>
                          <w:top w:val="single" w:sz="4" w:space="0" w:color="auto"/>
                          <w:left w:val="single" w:sz="4" w:space="0" w:color="auto"/>
                          <w:bottom w:val="single" w:sz="4" w:space="0" w:color="auto"/>
                          <w:right w:val="single" w:sz="4" w:space="0" w:color="auto"/>
                        </w:tcBorders>
                        <w:hideMark/>
                      </w:tcPr>
                      <w:p w:rsidR="008F1ACF" w:rsidRPr="006B1D19" w:rsidRDefault="008F1ACF" w:rsidP="003F6568">
                        <w:pPr>
                          <w:rPr>
                            <w:rFonts w:ascii="Times New Roman" w:hAnsi="Times New Roman" w:cs="Times New Roman"/>
                            <w:sz w:val="20"/>
                            <w:szCs w:val="20"/>
                          </w:rPr>
                        </w:pPr>
                        <w:r w:rsidRPr="006B1D19">
                          <w:rPr>
                            <w:rFonts w:ascii="Times New Roman" w:hAnsi="Times New Roman" w:cs="Times New Roman"/>
                            <w:sz w:val="20"/>
                            <w:szCs w:val="20"/>
                          </w:rPr>
                          <w:t>1 273 366,31</w:t>
                        </w:r>
                      </w:p>
                    </w:tc>
                  </w:tr>
                  <w:tr w:rsidR="008423B2" w:rsidRPr="006B1D19" w:rsidTr="008423B2">
                    <w:tc>
                      <w:tcPr>
                        <w:tcW w:w="1034" w:type="dxa"/>
                        <w:tcBorders>
                          <w:top w:val="single" w:sz="4" w:space="0" w:color="auto"/>
                          <w:left w:val="single" w:sz="4" w:space="0" w:color="auto"/>
                          <w:bottom w:val="single" w:sz="4" w:space="0" w:color="auto"/>
                          <w:right w:val="single" w:sz="4" w:space="0" w:color="auto"/>
                        </w:tcBorders>
                        <w:hideMark/>
                      </w:tcPr>
                      <w:p w:rsidR="008423B2" w:rsidRPr="006B1D19" w:rsidRDefault="008423B2"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5486" w:type="dxa"/>
                        <w:gridSpan w:val="8"/>
                        <w:tcBorders>
                          <w:top w:val="single" w:sz="4" w:space="0" w:color="auto"/>
                          <w:left w:val="single" w:sz="4" w:space="0" w:color="auto"/>
                          <w:bottom w:val="single" w:sz="4" w:space="0" w:color="auto"/>
                          <w:right w:val="single" w:sz="4" w:space="0" w:color="auto"/>
                        </w:tcBorders>
                      </w:tcPr>
                      <w:p w:rsidR="008423B2" w:rsidRPr="006B1D19" w:rsidRDefault="008423B2"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1 273 366,31</w:t>
                        </w:r>
                      </w:p>
                    </w:tc>
                  </w:tr>
                </w:tbl>
                <w:p w:rsidR="008F1ACF" w:rsidRPr="006B1D19" w:rsidRDefault="008F1ACF" w:rsidP="003F6568">
                  <w:pPr>
                    <w:rPr>
                      <w:rFonts w:ascii="Times New Roman" w:hAnsi="Times New Roman" w:cs="Times New Roman"/>
                      <w:sz w:val="20"/>
                      <w:szCs w:val="20"/>
                    </w:rPr>
                  </w:pPr>
                </w:p>
              </w:tc>
            </w:tr>
            <w:tr w:rsidR="008F1ACF" w:rsidRPr="006B1D19" w:rsidTr="003F6568">
              <w:tc>
                <w:tcPr>
                  <w:tcW w:w="1242" w:type="dxa"/>
                  <w:tcBorders>
                    <w:top w:val="single" w:sz="4" w:space="0" w:color="auto"/>
                    <w:left w:val="single" w:sz="4" w:space="0" w:color="auto"/>
                    <w:bottom w:val="single" w:sz="4" w:space="0" w:color="auto"/>
                    <w:right w:val="single" w:sz="4" w:space="0" w:color="auto"/>
                  </w:tcBorders>
                </w:tcPr>
                <w:p w:rsidR="008F1ACF" w:rsidRPr="005E34CB" w:rsidRDefault="008F1ACF" w:rsidP="003F6568">
                  <w:pPr>
                    <w:pStyle w:val="Style11"/>
                    <w:widowControl/>
                    <w:spacing w:line="240" w:lineRule="auto"/>
                    <w:rPr>
                      <w:rStyle w:val="FontStyle36"/>
                      <w:sz w:val="20"/>
                      <w:szCs w:val="20"/>
                    </w:rPr>
                  </w:pPr>
                  <w:r w:rsidRPr="005E34CB">
                    <w:rPr>
                      <w:rStyle w:val="FontStyle36"/>
                      <w:sz w:val="20"/>
                      <w:szCs w:val="20"/>
                    </w:rPr>
                    <w:t xml:space="preserve">На примере расчета размеров вреда водным </w:t>
                  </w:r>
                  <w:proofErr w:type="gramStart"/>
                  <w:r w:rsidRPr="005E34CB">
                    <w:rPr>
                      <w:rStyle w:val="FontStyle36"/>
                      <w:sz w:val="20"/>
                      <w:szCs w:val="20"/>
                    </w:rPr>
                    <w:t>биоресур</w:t>
                  </w:r>
                  <w:r>
                    <w:rPr>
                      <w:rStyle w:val="FontStyle36"/>
                      <w:sz w:val="20"/>
                      <w:szCs w:val="20"/>
                    </w:rPr>
                    <w:t>-</w:t>
                  </w:r>
                  <w:r w:rsidRPr="005E34CB">
                    <w:rPr>
                      <w:rStyle w:val="FontStyle36"/>
                      <w:sz w:val="20"/>
                      <w:szCs w:val="20"/>
                    </w:rPr>
                    <w:t>сам</w:t>
                  </w:r>
                  <w:proofErr w:type="gramEnd"/>
                  <w:r w:rsidRPr="005E34CB">
                    <w:rPr>
                      <w:rStyle w:val="FontStyle36"/>
                      <w:sz w:val="20"/>
                      <w:szCs w:val="20"/>
                    </w:rPr>
                    <w:t xml:space="preserve"> и среде их обитания от осуществ</w:t>
                  </w:r>
                  <w:r>
                    <w:rPr>
                      <w:rStyle w:val="FontStyle36"/>
                      <w:sz w:val="20"/>
                      <w:szCs w:val="20"/>
                    </w:rPr>
                    <w:t>-</w:t>
                  </w:r>
                  <w:r w:rsidRPr="005E34CB">
                    <w:rPr>
                      <w:rStyle w:val="FontStyle36"/>
                      <w:sz w:val="20"/>
                      <w:szCs w:val="20"/>
                    </w:rPr>
                    <w:t>ления производс</w:t>
                  </w:r>
                  <w:r>
                    <w:rPr>
                      <w:rStyle w:val="FontStyle36"/>
                      <w:sz w:val="20"/>
                      <w:szCs w:val="20"/>
                    </w:rPr>
                    <w:t>-</w:t>
                  </w:r>
                  <w:r w:rsidRPr="005E34CB">
                    <w:rPr>
                      <w:rStyle w:val="FontStyle36"/>
                      <w:sz w:val="20"/>
                      <w:szCs w:val="20"/>
                    </w:rPr>
                    <w:t>твенной деятель</w:t>
                  </w:r>
                  <w:r>
                    <w:rPr>
                      <w:rStyle w:val="FontStyle36"/>
                      <w:sz w:val="20"/>
                      <w:szCs w:val="20"/>
                    </w:rPr>
                    <w:t>-</w:t>
                  </w:r>
                  <w:r w:rsidRPr="005E34CB">
                    <w:rPr>
                      <w:rStyle w:val="FontStyle36"/>
                      <w:sz w:val="20"/>
                      <w:szCs w:val="20"/>
                    </w:rPr>
                    <w:t xml:space="preserve">ности Курейской </w:t>
                  </w:r>
                  <w:r w:rsidRPr="005E34CB">
                    <w:rPr>
                      <w:rStyle w:val="FontStyle36"/>
                      <w:sz w:val="20"/>
                      <w:szCs w:val="20"/>
                    </w:rPr>
                    <w:lastRenderedPageBreak/>
                    <w:t>ГЭС:</w:t>
                  </w:r>
                </w:p>
                <w:p w:rsidR="008F1ACF" w:rsidRPr="005E34CB" w:rsidRDefault="008F1ACF" w:rsidP="003F6568">
                  <w:pPr>
                    <w:pStyle w:val="Style11"/>
                    <w:widowControl/>
                    <w:spacing w:line="240" w:lineRule="auto"/>
                    <w:rPr>
                      <w:rStyle w:val="FontStyle36"/>
                      <w:sz w:val="20"/>
                      <w:szCs w:val="20"/>
                    </w:rPr>
                  </w:pPr>
                  <w:proofErr w:type="gramStart"/>
                  <w:r>
                    <w:rPr>
                      <w:rStyle w:val="FontStyle36"/>
                      <w:sz w:val="20"/>
                      <w:szCs w:val="20"/>
                    </w:rPr>
                    <w:t>С</w:t>
                  </w:r>
                  <w:r w:rsidRPr="005E34CB">
                    <w:rPr>
                      <w:rStyle w:val="FontStyle36"/>
                      <w:sz w:val="20"/>
                      <w:szCs w:val="20"/>
                    </w:rPr>
                    <w:t>реднего</w:t>
                  </w:r>
                  <w:r>
                    <w:rPr>
                      <w:rStyle w:val="FontStyle36"/>
                      <w:sz w:val="20"/>
                      <w:szCs w:val="20"/>
                    </w:rPr>
                    <w:t>-</w:t>
                  </w:r>
                  <w:r w:rsidRPr="005E34CB">
                    <w:rPr>
                      <w:rStyle w:val="FontStyle36"/>
                      <w:sz w:val="20"/>
                      <w:szCs w:val="20"/>
                    </w:rPr>
                    <w:t>довой</w:t>
                  </w:r>
                  <w:proofErr w:type="gramEnd"/>
                  <w:r w:rsidRPr="005E34CB">
                    <w:rPr>
                      <w:rStyle w:val="FontStyle36"/>
                      <w:sz w:val="20"/>
                      <w:szCs w:val="20"/>
                    </w:rPr>
                    <w:t xml:space="preserve"> объем воды, исполь</w:t>
                  </w:r>
                  <w:r>
                    <w:rPr>
                      <w:rStyle w:val="FontStyle36"/>
                      <w:sz w:val="20"/>
                      <w:szCs w:val="20"/>
                    </w:rPr>
                    <w:t>-</w:t>
                  </w:r>
                  <w:r w:rsidRPr="005E34CB">
                    <w:rPr>
                      <w:rStyle w:val="FontStyle36"/>
                      <w:sz w:val="20"/>
                      <w:szCs w:val="20"/>
                    </w:rPr>
                    <w:t>зуемый на нужды гидроэнер</w:t>
                  </w:r>
                  <w:r>
                    <w:rPr>
                      <w:rStyle w:val="FontStyle36"/>
                      <w:sz w:val="20"/>
                      <w:szCs w:val="20"/>
                    </w:rPr>
                    <w:t>-</w:t>
                  </w:r>
                  <w:r w:rsidRPr="005E34CB">
                    <w:rPr>
                      <w:rStyle w:val="FontStyle36"/>
                      <w:sz w:val="20"/>
                      <w:szCs w:val="20"/>
                    </w:rPr>
                    <w:t>гетики составляет:</w:t>
                  </w:r>
                </w:p>
                <w:p w:rsidR="008F1ACF" w:rsidRPr="005E34CB" w:rsidRDefault="008F1ACF" w:rsidP="003F6568">
                  <w:pPr>
                    <w:pStyle w:val="Style9"/>
                    <w:widowControl/>
                    <w:spacing w:line="240" w:lineRule="auto"/>
                    <w:jc w:val="left"/>
                    <w:rPr>
                      <w:rStyle w:val="FontStyle36"/>
                      <w:sz w:val="20"/>
                      <w:szCs w:val="20"/>
                      <w:vertAlign w:val="superscript"/>
                    </w:rPr>
                  </w:pPr>
                  <w:r w:rsidRPr="005E34CB">
                    <w:rPr>
                      <w:rStyle w:val="FontStyle36"/>
                      <w:sz w:val="20"/>
                      <w:szCs w:val="20"/>
                    </w:rPr>
                    <w:t>14 236 304 970 м</w:t>
                  </w:r>
                  <w:r w:rsidRPr="005E34CB">
                    <w:rPr>
                      <w:rStyle w:val="FontStyle36"/>
                      <w:sz w:val="20"/>
                      <w:szCs w:val="20"/>
                      <w:vertAlign w:val="superscript"/>
                    </w:rPr>
                    <w:t>3</w:t>
                  </w:r>
                </w:p>
                <w:p w:rsidR="008F1ACF" w:rsidRPr="00505DE8" w:rsidRDefault="008F1ACF" w:rsidP="003F6568">
                  <w:pPr>
                    <w:rPr>
                      <w:rFonts w:ascii="Times New Roman" w:hAnsi="Times New Roman" w:cs="Times New Roman"/>
                      <w:sz w:val="20"/>
                      <w:szCs w:val="20"/>
                    </w:rPr>
                  </w:pPr>
                  <w:proofErr w:type="gramStart"/>
                  <w:r w:rsidRPr="005E34CB">
                    <w:rPr>
                      <w:rStyle w:val="FontStyle36"/>
                      <w:sz w:val="20"/>
                      <w:szCs w:val="20"/>
                    </w:rPr>
                    <w:t>Средневз</w:t>
                  </w:r>
                  <w:r>
                    <w:rPr>
                      <w:rStyle w:val="FontStyle36"/>
                      <w:sz w:val="20"/>
                      <w:szCs w:val="20"/>
                    </w:rPr>
                    <w:t>-</w:t>
                  </w:r>
                  <w:r w:rsidRPr="005E34CB">
                    <w:rPr>
                      <w:rStyle w:val="FontStyle36"/>
                      <w:sz w:val="20"/>
                      <w:szCs w:val="20"/>
                    </w:rPr>
                    <w:t>вешенная</w:t>
                  </w:r>
                  <w:proofErr w:type="gramEnd"/>
                  <w:r w:rsidRPr="005E34CB">
                    <w:rPr>
                      <w:rStyle w:val="FontStyle36"/>
                      <w:sz w:val="20"/>
                      <w:szCs w:val="20"/>
                    </w:rPr>
                    <w:t xml:space="preserve">       среднего</w:t>
                  </w:r>
                  <w:r>
                    <w:rPr>
                      <w:rStyle w:val="FontStyle36"/>
                      <w:sz w:val="20"/>
                      <w:szCs w:val="20"/>
                    </w:rPr>
                    <w:t>-</w:t>
                  </w:r>
                  <w:r w:rsidRPr="005E34CB">
                    <w:rPr>
                      <w:rStyle w:val="FontStyle36"/>
                      <w:sz w:val="20"/>
                      <w:szCs w:val="20"/>
                    </w:rPr>
                    <w:t>довая биомасса зоопланк</w:t>
                  </w:r>
                  <w:r>
                    <w:rPr>
                      <w:rStyle w:val="FontStyle36"/>
                      <w:sz w:val="20"/>
                      <w:szCs w:val="20"/>
                    </w:rPr>
                    <w:t>-</w:t>
                  </w:r>
                  <w:r w:rsidRPr="005E34CB">
                    <w:rPr>
                      <w:rStyle w:val="FontStyle36"/>
                      <w:sz w:val="20"/>
                      <w:szCs w:val="20"/>
                    </w:rPr>
                    <w:t>тона составляет: 0,076 г/м</w:t>
                  </w:r>
                  <w:r w:rsidRPr="005E34CB">
                    <w:rPr>
                      <w:rStyle w:val="FontStyle36"/>
                      <w:sz w:val="20"/>
                      <w:szCs w:val="20"/>
                      <w:vertAlign w:val="superscript"/>
                    </w:rPr>
                    <w:t>3</w:t>
                  </w:r>
                  <w:r>
                    <w:rPr>
                      <w:rStyle w:val="FontStyle36"/>
                      <w:sz w:val="20"/>
                      <w:szCs w:val="20"/>
                    </w:rPr>
                    <w:t xml:space="preserve"> при использовании коэффициента </w:t>
                  </w:r>
                  <w:r>
                    <w:rPr>
                      <w:rStyle w:val="FontStyle36"/>
                      <w:sz w:val="20"/>
                      <w:szCs w:val="20"/>
                      <w:lang w:val="en-US"/>
                    </w:rPr>
                    <w:t>d</w:t>
                  </w:r>
                  <w:r>
                    <w:rPr>
                      <w:rStyle w:val="FontStyle36"/>
                      <w:sz w:val="20"/>
                      <w:szCs w:val="20"/>
                    </w:rPr>
                    <w:t xml:space="preserve"> </w:t>
                  </w:r>
                  <w:r w:rsidRPr="00345D29">
                    <w:rPr>
                      <w:rStyle w:val="FontStyle36"/>
                      <w:sz w:val="20"/>
                      <w:szCs w:val="20"/>
                    </w:rPr>
                    <w:t>(</w:t>
                  </w:r>
                  <w:r w:rsidRPr="00345D29">
                    <w:rPr>
                      <w:rFonts w:ascii="Times New Roman" w:eastAsia="Arial" w:hAnsi="Times New Roman" w:cs="Times New Roman"/>
                      <w:color w:val="000000" w:themeColor="text1"/>
                      <w:sz w:val="20"/>
                      <w:szCs w:val="20"/>
                      <w:lang w:eastAsia="ru-RU"/>
                    </w:rPr>
                    <w:t>степень воздейст</w:t>
                  </w:r>
                  <w:r>
                    <w:rPr>
                      <w:rFonts w:ascii="Times New Roman" w:eastAsia="Arial" w:hAnsi="Times New Roman" w:cs="Times New Roman"/>
                      <w:color w:val="000000" w:themeColor="text1"/>
                      <w:sz w:val="20"/>
                      <w:szCs w:val="20"/>
                      <w:lang w:eastAsia="ru-RU"/>
                    </w:rPr>
                    <w:t>-</w:t>
                  </w:r>
                  <w:r w:rsidRPr="00345D29">
                    <w:rPr>
                      <w:rFonts w:ascii="Times New Roman" w:eastAsia="Arial" w:hAnsi="Times New Roman" w:cs="Times New Roman"/>
                      <w:color w:val="000000" w:themeColor="text1"/>
                      <w:sz w:val="20"/>
                      <w:szCs w:val="20"/>
                      <w:lang w:eastAsia="ru-RU"/>
                    </w:rPr>
                    <w:t>вия или доля гибнущих организмов от их общей биомассы, в долях единицы</w:t>
                  </w:r>
                  <w:r>
                    <w:rPr>
                      <w:rFonts w:ascii="Times New Roman" w:eastAsia="Arial" w:hAnsi="Times New Roman" w:cs="Times New Roman"/>
                      <w:color w:val="000000" w:themeColor="text1"/>
                      <w:sz w:val="20"/>
                      <w:szCs w:val="20"/>
                      <w:lang w:eastAsia="ru-RU"/>
                    </w:rPr>
                    <w:t>)</w:t>
                  </w:r>
                </w:p>
              </w:tc>
              <w:tc>
                <w:tcPr>
                  <w:tcW w:w="6977" w:type="dxa"/>
                  <w:tcBorders>
                    <w:top w:val="single" w:sz="4" w:space="0" w:color="auto"/>
                    <w:left w:val="single" w:sz="4" w:space="0" w:color="auto"/>
                    <w:bottom w:val="single" w:sz="4" w:space="0" w:color="auto"/>
                    <w:right w:val="single" w:sz="4" w:space="0" w:color="auto"/>
                  </w:tcBorders>
                </w:tcPr>
                <w:p w:rsidR="008F1ACF" w:rsidRPr="005E34CB" w:rsidRDefault="008F1ACF" w:rsidP="003F6568">
                  <w:pPr>
                    <w:pStyle w:val="Style13"/>
                    <w:widowControl/>
                    <w:spacing w:line="317" w:lineRule="exact"/>
                    <w:ind w:right="7" w:firstLine="430"/>
                    <w:jc w:val="both"/>
                    <w:rPr>
                      <w:rStyle w:val="FontStyle36"/>
                      <w:sz w:val="20"/>
                      <w:szCs w:val="20"/>
                    </w:rPr>
                  </w:pPr>
                  <w:r w:rsidRPr="005E34CB">
                    <w:rPr>
                      <w:rStyle w:val="FontStyle36"/>
                      <w:sz w:val="20"/>
                      <w:szCs w:val="20"/>
                    </w:rPr>
                    <w:lastRenderedPageBreak/>
                    <w:t>Смертность    зоопланктона,    определяемая «по численности»</w:t>
                  </w:r>
                  <w:r>
                    <w:rPr>
                      <w:rStyle w:val="FontStyle36"/>
                      <w:sz w:val="20"/>
                      <w:szCs w:val="20"/>
                    </w:rPr>
                    <w:t>,</w:t>
                  </w:r>
                  <w:r w:rsidRPr="005E34CB">
                    <w:rPr>
                      <w:rStyle w:val="FontStyle36"/>
                      <w:sz w:val="20"/>
                      <w:szCs w:val="20"/>
                    </w:rPr>
                    <w:t xml:space="preserve"> составит 6,64%</w:t>
                  </w:r>
                  <w:r>
                    <w:rPr>
                      <w:rStyle w:val="FontStyle36"/>
                      <w:sz w:val="20"/>
                      <w:szCs w:val="20"/>
                    </w:rPr>
                    <w:t>.</w:t>
                  </w:r>
                </w:p>
                <w:p w:rsidR="008F1ACF" w:rsidRPr="005E34CB" w:rsidRDefault="008F1ACF" w:rsidP="003F6568">
                  <w:pPr>
                    <w:pStyle w:val="Style13"/>
                    <w:widowControl/>
                    <w:spacing w:line="240" w:lineRule="auto"/>
                    <w:ind w:right="6" w:firstLine="595"/>
                    <w:jc w:val="both"/>
                    <w:rPr>
                      <w:rStyle w:val="FontStyle36"/>
                      <w:sz w:val="20"/>
                      <w:szCs w:val="20"/>
                    </w:rPr>
                  </w:pPr>
                  <w:r w:rsidRPr="005E34CB">
                    <w:rPr>
                      <w:rStyle w:val="FontStyle36"/>
                      <w:sz w:val="20"/>
                      <w:szCs w:val="20"/>
                    </w:rPr>
                    <w:t>Величина ущерба от  гибели  зоопланктона при прохождении воды через гидроагрегаты составит:</w:t>
                  </w:r>
                </w:p>
                <w:p w:rsidR="008F1ACF" w:rsidRPr="005E34CB" w:rsidRDefault="008F1ACF" w:rsidP="003F6568">
                  <w:pPr>
                    <w:jc w:val="both"/>
                    <w:rPr>
                      <w:rFonts w:ascii="Times New Roman" w:hAnsi="Times New Roman" w:cs="Times New Roman"/>
                      <w:b/>
                      <w:i/>
                      <w:sz w:val="20"/>
                      <w:szCs w:val="20"/>
                    </w:rPr>
                  </w:pPr>
                  <w:r w:rsidRPr="005E34CB">
                    <w:rPr>
                      <w:rStyle w:val="FontStyle40"/>
                      <w:i w:val="0"/>
                      <w:sz w:val="20"/>
                      <w:szCs w:val="20"/>
                    </w:rPr>
                    <w:t>N =0,076*10 *14236304970 *0,1 *0,2 *0,0664*0,001=</w:t>
                  </w:r>
                  <w:r w:rsidRPr="005E34CB">
                    <w:rPr>
                      <w:rStyle w:val="FontStyle40"/>
                      <w:sz w:val="20"/>
                      <w:szCs w:val="20"/>
                    </w:rPr>
                    <w:t xml:space="preserve"> </w:t>
                  </w:r>
                  <w:r w:rsidRPr="005E34CB">
                    <w:rPr>
                      <w:rStyle w:val="FontStyle44"/>
                      <w:sz w:val="20"/>
                      <w:szCs w:val="20"/>
                    </w:rPr>
                    <w:t xml:space="preserve">14 368,42 </w:t>
                  </w:r>
                  <w:r w:rsidRPr="005E34CB">
                    <w:rPr>
                      <w:rStyle w:val="FontStyle40"/>
                      <w:b/>
                      <w:i w:val="0"/>
                      <w:sz w:val="20"/>
                      <w:szCs w:val="20"/>
                    </w:rPr>
                    <w:t>кг</w:t>
                  </w:r>
                </w:p>
                <w:p w:rsidR="008F1ACF" w:rsidRPr="006B1D19" w:rsidRDefault="008F1ACF" w:rsidP="003F6568">
                  <w:pPr>
                    <w:pStyle w:val="Default"/>
                    <w:rPr>
                      <w:sz w:val="20"/>
                      <w:szCs w:val="20"/>
                    </w:rPr>
                  </w:pPr>
                </w:p>
              </w:tc>
              <w:tc>
                <w:tcPr>
                  <w:tcW w:w="7056" w:type="dxa"/>
                  <w:tcBorders>
                    <w:top w:val="single" w:sz="4" w:space="0" w:color="auto"/>
                    <w:left w:val="single" w:sz="4" w:space="0" w:color="auto"/>
                    <w:bottom w:val="single" w:sz="4" w:space="0" w:color="auto"/>
                    <w:right w:val="single" w:sz="4" w:space="0" w:color="auto"/>
                  </w:tcBorders>
                </w:tcPr>
                <w:p w:rsidR="008F1ACF" w:rsidRPr="005E34CB" w:rsidRDefault="008F1ACF" w:rsidP="003F6568">
                  <w:pPr>
                    <w:pStyle w:val="Style25"/>
                    <w:widowControl/>
                    <w:spacing w:line="317" w:lineRule="exact"/>
                    <w:ind w:right="22" w:firstLine="428"/>
                    <w:rPr>
                      <w:rStyle w:val="FontStyle36"/>
                      <w:sz w:val="20"/>
                      <w:szCs w:val="20"/>
                    </w:rPr>
                  </w:pPr>
                  <w:r w:rsidRPr="005E34CB">
                    <w:rPr>
                      <w:rStyle w:val="FontStyle36"/>
                      <w:sz w:val="20"/>
                      <w:szCs w:val="20"/>
                    </w:rPr>
                    <w:t>Смертность зоопланктона, определяемая «по биомассе»</w:t>
                  </w:r>
                  <w:r>
                    <w:rPr>
                      <w:rStyle w:val="FontStyle36"/>
                      <w:sz w:val="20"/>
                      <w:szCs w:val="20"/>
                    </w:rPr>
                    <w:t xml:space="preserve">, </w:t>
                  </w:r>
                  <w:r w:rsidRPr="005E34CB">
                    <w:rPr>
                      <w:rStyle w:val="FontStyle36"/>
                      <w:sz w:val="20"/>
                      <w:szCs w:val="20"/>
                    </w:rPr>
                    <w:t xml:space="preserve"> составит 3,78%</w:t>
                  </w:r>
                  <w:r>
                    <w:rPr>
                      <w:rStyle w:val="FontStyle36"/>
                      <w:sz w:val="20"/>
                      <w:szCs w:val="20"/>
                    </w:rPr>
                    <w:t>.</w:t>
                  </w:r>
                </w:p>
                <w:p w:rsidR="008F1ACF" w:rsidRPr="005E34CB" w:rsidRDefault="008F1ACF" w:rsidP="003F6568">
                  <w:pPr>
                    <w:pStyle w:val="Style25"/>
                    <w:widowControl/>
                    <w:ind w:right="23" w:firstLine="428"/>
                    <w:jc w:val="both"/>
                    <w:rPr>
                      <w:rStyle w:val="FontStyle36"/>
                      <w:sz w:val="20"/>
                      <w:szCs w:val="20"/>
                    </w:rPr>
                  </w:pPr>
                  <w:r w:rsidRPr="005E34CB">
                    <w:rPr>
                      <w:rStyle w:val="FontStyle36"/>
                      <w:sz w:val="20"/>
                      <w:szCs w:val="20"/>
                    </w:rPr>
                    <w:t>Величина ущерба от гибели зоопланктона при прохождении воды через гидроагрегаты составит:</w:t>
                  </w:r>
                </w:p>
                <w:p w:rsidR="008F1ACF" w:rsidRPr="005E34CB" w:rsidRDefault="008F1ACF" w:rsidP="003F6568">
                  <w:pPr>
                    <w:pStyle w:val="Style27"/>
                    <w:widowControl/>
                    <w:spacing w:line="317" w:lineRule="exact"/>
                    <w:ind w:right="22" w:firstLine="428"/>
                    <w:rPr>
                      <w:rStyle w:val="FontStyle41"/>
                      <w:i w:val="0"/>
                      <w:sz w:val="20"/>
                      <w:szCs w:val="20"/>
                    </w:rPr>
                  </w:pPr>
                  <w:r w:rsidRPr="00C114B8">
                    <w:rPr>
                      <w:rStyle w:val="FontStyle36"/>
                      <w:sz w:val="20"/>
                      <w:szCs w:val="20"/>
                    </w:rPr>
                    <w:t>N</w:t>
                  </w:r>
                  <w:r w:rsidRPr="005E34CB">
                    <w:rPr>
                      <w:rStyle w:val="FontStyle36"/>
                      <w:i/>
                      <w:sz w:val="20"/>
                      <w:szCs w:val="20"/>
                    </w:rPr>
                    <w:t xml:space="preserve"> </w:t>
                  </w:r>
                  <w:r w:rsidRPr="005E34CB">
                    <w:rPr>
                      <w:rStyle w:val="FontStyle40"/>
                      <w:i w:val="0"/>
                      <w:sz w:val="20"/>
                      <w:szCs w:val="20"/>
                    </w:rPr>
                    <w:t xml:space="preserve">=0,076*10 *14 236 304 970 *0,1 *0,2 *0,0378*0,001= </w:t>
                  </w:r>
                  <w:r w:rsidRPr="005E34CB">
                    <w:rPr>
                      <w:rStyle w:val="FontStyle41"/>
                      <w:i w:val="0"/>
                      <w:sz w:val="20"/>
                      <w:szCs w:val="20"/>
                    </w:rPr>
                    <w:t>8179,61</w:t>
                  </w:r>
                  <w:r>
                    <w:rPr>
                      <w:rStyle w:val="FontStyle41"/>
                      <w:i w:val="0"/>
                      <w:sz w:val="20"/>
                      <w:szCs w:val="20"/>
                    </w:rPr>
                    <w:t xml:space="preserve"> </w:t>
                  </w:r>
                  <w:r w:rsidRPr="005E34CB">
                    <w:rPr>
                      <w:rStyle w:val="FontStyle41"/>
                      <w:i w:val="0"/>
                      <w:sz w:val="20"/>
                      <w:szCs w:val="20"/>
                    </w:rPr>
                    <w:t>кг</w:t>
                  </w:r>
                </w:p>
                <w:p w:rsidR="008F1ACF" w:rsidRPr="005E34CB" w:rsidRDefault="008F1ACF" w:rsidP="003F6568">
                  <w:pPr>
                    <w:pStyle w:val="Default"/>
                    <w:ind w:firstLine="428"/>
                    <w:jc w:val="both"/>
                    <w:rPr>
                      <w:sz w:val="20"/>
                      <w:szCs w:val="20"/>
                    </w:rPr>
                  </w:pPr>
                  <w:r w:rsidRPr="005E34CB">
                    <w:rPr>
                      <w:rStyle w:val="FontStyle36"/>
                      <w:sz w:val="20"/>
                      <w:szCs w:val="20"/>
                    </w:rPr>
                    <w:t xml:space="preserve">Учитывая вышеизложенного, потери водных биоресурсов от гибели кормовых организмов зоопланктона при использовании водных ресурсов водного объекта ориентировочно снизятся на </w:t>
                  </w:r>
                  <w:r w:rsidRPr="005E34CB">
                    <w:rPr>
                      <w:rStyle w:val="FontStyle41"/>
                      <w:b w:val="0"/>
                      <w:i w:val="0"/>
                      <w:sz w:val="20"/>
                      <w:szCs w:val="20"/>
                    </w:rPr>
                    <w:t>43%.</w:t>
                  </w:r>
                </w:p>
              </w:tc>
            </w:tr>
            <w:tr w:rsidR="008F1ACF" w:rsidRPr="006B1D19" w:rsidTr="003F6568">
              <w:tc>
                <w:tcPr>
                  <w:tcW w:w="1242" w:type="dxa"/>
                  <w:tcBorders>
                    <w:top w:val="single" w:sz="4" w:space="0" w:color="auto"/>
                    <w:left w:val="single" w:sz="4" w:space="0" w:color="auto"/>
                    <w:bottom w:val="single" w:sz="4" w:space="0" w:color="auto"/>
                    <w:right w:val="single" w:sz="4" w:space="0" w:color="auto"/>
                  </w:tcBorders>
                </w:tcPr>
                <w:p w:rsidR="008F1ACF" w:rsidRPr="00C83CFD" w:rsidRDefault="008F1ACF" w:rsidP="003F6568">
                  <w:pPr>
                    <w:pStyle w:val="Style6"/>
                    <w:widowControl/>
                    <w:spacing w:line="240" w:lineRule="auto"/>
                    <w:ind w:right="-108" w:firstLine="0"/>
                    <w:rPr>
                      <w:sz w:val="20"/>
                      <w:szCs w:val="20"/>
                    </w:rPr>
                  </w:pPr>
                  <w:r w:rsidRPr="00C83CFD">
                    <w:rPr>
                      <w:rStyle w:val="FontStyle36"/>
                      <w:sz w:val="20"/>
                      <w:szCs w:val="20"/>
                    </w:rPr>
                    <w:lastRenderedPageBreak/>
                    <w:t xml:space="preserve"> </w:t>
                  </w:r>
                  <w:r w:rsidRPr="00C83CFD">
                    <w:rPr>
                      <w:sz w:val="20"/>
                      <w:szCs w:val="20"/>
                    </w:rPr>
                    <w:t>Пункт 28 после абзаца седьмого дополнить абзацами следующего содержания:</w:t>
                  </w:r>
                </w:p>
                <w:p w:rsidR="008F1ACF" w:rsidRPr="00C83CFD" w:rsidRDefault="008F1ACF" w:rsidP="003F6568">
                  <w:pPr>
                    <w:pStyle w:val="Style6"/>
                    <w:widowControl/>
                    <w:spacing w:line="240" w:lineRule="auto"/>
                    <w:ind w:right="-108" w:firstLine="284"/>
                    <w:rPr>
                      <w:sz w:val="20"/>
                      <w:szCs w:val="20"/>
                    </w:rPr>
                  </w:pPr>
                  <w:r w:rsidRPr="00C83CFD">
                    <w:rPr>
                      <w:sz w:val="20"/>
                      <w:szCs w:val="20"/>
                    </w:rPr>
                    <w:t>«Период естествен</w:t>
                  </w:r>
                  <w:r>
                    <w:rPr>
                      <w:sz w:val="20"/>
                      <w:szCs w:val="20"/>
                    </w:rPr>
                    <w:t>-</w:t>
                  </w:r>
                  <w:r w:rsidRPr="00C83CFD">
                    <w:rPr>
                      <w:sz w:val="20"/>
                      <w:szCs w:val="20"/>
                    </w:rPr>
                    <w:t>ного восстанов</w:t>
                  </w:r>
                  <w:r>
                    <w:rPr>
                      <w:sz w:val="20"/>
                      <w:szCs w:val="20"/>
                    </w:rPr>
                    <w:t>-</w:t>
                  </w:r>
                  <w:r w:rsidRPr="00C83CFD">
                    <w:rPr>
                      <w:sz w:val="20"/>
                      <w:szCs w:val="20"/>
                    </w:rPr>
                    <w:t>ления рыбохозяйстве</w:t>
                  </w:r>
                  <w:r w:rsidRPr="00C83CFD">
                    <w:rPr>
                      <w:sz w:val="20"/>
                      <w:szCs w:val="20"/>
                    </w:rPr>
                    <w:lastRenderedPageBreak/>
                    <w:t xml:space="preserve">нного значения пойменной зоны принимается </w:t>
                  </w:r>
                  <w:proofErr w:type="gramStart"/>
                  <w:r w:rsidRPr="00C83CFD">
                    <w:rPr>
                      <w:sz w:val="20"/>
                      <w:szCs w:val="20"/>
                    </w:rPr>
                    <w:t>равным</w:t>
                  </w:r>
                  <w:proofErr w:type="gramEnd"/>
                  <w:r w:rsidRPr="00C83CFD">
                    <w:rPr>
                      <w:sz w:val="20"/>
                      <w:szCs w:val="20"/>
                    </w:rPr>
                    <w:t xml:space="preserve"> 1 году.</w:t>
                  </w:r>
                </w:p>
                <w:p w:rsidR="008F1ACF" w:rsidRPr="005E34CB" w:rsidRDefault="008F1ACF" w:rsidP="003F6568">
                  <w:pPr>
                    <w:pStyle w:val="Style6"/>
                    <w:widowControl/>
                    <w:spacing w:line="240" w:lineRule="auto"/>
                    <w:ind w:right="-108" w:firstLine="284"/>
                    <w:rPr>
                      <w:rStyle w:val="FontStyle36"/>
                      <w:sz w:val="20"/>
                      <w:szCs w:val="20"/>
                    </w:rPr>
                  </w:pPr>
                  <w:r w:rsidRPr="00C83CFD">
                    <w:rPr>
                      <w:sz w:val="20"/>
                      <w:szCs w:val="20"/>
                    </w:rPr>
                    <w:t>Допускается принимать иной период естественного восстановления рыбохозяйственного значения пойменной зоны с научным обоснованием по результатам наблюдений (исследований) или по данным, опубликованным в рецензируемых научных изданиях</w:t>
                  </w:r>
                  <w:proofErr w:type="gramStart"/>
                  <w:r w:rsidRPr="00C83CFD">
                    <w:rPr>
                      <w:sz w:val="20"/>
                      <w:szCs w:val="20"/>
                    </w:rPr>
                    <w:t>.».</w:t>
                  </w:r>
                  <w:proofErr w:type="gramEnd"/>
                </w:p>
              </w:tc>
              <w:tc>
                <w:tcPr>
                  <w:tcW w:w="6977" w:type="dxa"/>
                  <w:tcBorders>
                    <w:top w:val="single" w:sz="4" w:space="0" w:color="auto"/>
                    <w:left w:val="single" w:sz="4" w:space="0" w:color="auto"/>
                    <w:bottom w:val="single" w:sz="4" w:space="0" w:color="auto"/>
                    <w:right w:val="single" w:sz="4" w:space="0" w:color="auto"/>
                  </w:tcBorders>
                </w:tcPr>
                <w:p w:rsidR="008F1ACF" w:rsidRPr="00FE0DE4" w:rsidRDefault="008F1ACF" w:rsidP="003F6568">
                  <w:pPr>
                    <w:pStyle w:val="Style25"/>
                    <w:widowControl/>
                    <w:ind w:left="7" w:hanging="7"/>
                    <w:jc w:val="both"/>
                    <w:rPr>
                      <w:rStyle w:val="FontStyle36"/>
                      <w:sz w:val="20"/>
                      <w:szCs w:val="20"/>
                    </w:rPr>
                  </w:pPr>
                  <w:r w:rsidRPr="00FE0DE4">
                    <w:rPr>
                      <w:rStyle w:val="FontStyle36"/>
                      <w:sz w:val="20"/>
                      <w:szCs w:val="20"/>
                    </w:rPr>
                    <w:lastRenderedPageBreak/>
                    <w:t>В действующей редакции Методики расчет временной утраты   рыбопродуктивности   поймы   выполняется с учетом времени восстановления равного 1 году (если проектными решениями предусмотрена биологическая рекультивация) или  с учетом времени восстановления, равного 3 лет (в соответствии с п. 28 Методики для самосрастания пойменных лугов).</w:t>
                  </w:r>
                </w:p>
                <w:p w:rsidR="008F1ACF" w:rsidRPr="00FE0DE4" w:rsidRDefault="008F1ACF" w:rsidP="003F6568">
                  <w:pPr>
                    <w:pStyle w:val="Style17"/>
                    <w:widowControl/>
                    <w:spacing w:line="240" w:lineRule="auto"/>
                    <w:jc w:val="both"/>
                    <w:rPr>
                      <w:rStyle w:val="FontStyle36"/>
                      <w:sz w:val="20"/>
                      <w:szCs w:val="20"/>
                    </w:rPr>
                  </w:pPr>
                  <w:r w:rsidRPr="00FE0DE4">
                    <w:rPr>
                      <w:rStyle w:val="FontStyle36"/>
                      <w:sz w:val="20"/>
                      <w:szCs w:val="20"/>
                    </w:rPr>
                    <w:t>Рассчитаем   временную   утрату рыбопродуктивности поймы    для    участка    площадью    1    гектар, при</w:t>
                  </w:r>
                  <w:r w:rsidRPr="00FE0DE4">
                    <w:rPr>
                      <w:rStyle w:val="FontStyle17"/>
                    </w:rPr>
                    <w:t xml:space="preserve"> </w:t>
                  </w:r>
                  <w:r w:rsidRPr="00FE0DE4">
                    <w:rPr>
                      <w:rStyle w:val="FontStyle36"/>
                      <w:sz w:val="20"/>
                      <w:szCs w:val="20"/>
                    </w:rPr>
                    <w:t>рыбопродуктивности поймы равной 5 кг/га и продолжительности работ, равной 1 году, в двух вариантах:</w:t>
                  </w:r>
                </w:p>
                <w:p w:rsidR="008F1ACF" w:rsidRPr="00FE0DE4" w:rsidRDefault="008F1ACF" w:rsidP="003F6568">
                  <w:pPr>
                    <w:pStyle w:val="Style1"/>
                    <w:widowControl/>
                    <w:spacing w:line="240" w:lineRule="auto"/>
                    <w:ind w:left="713"/>
                    <w:jc w:val="left"/>
                    <w:rPr>
                      <w:rStyle w:val="FontStyle36"/>
                      <w:sz w:val="20"/>
                      <w:szCs w:val="20"/>
                    </w:rPr>
                  </w:pPr>
                  <w:r w:rsidRPr="00FE0DE4">
                    <w:rPr>
                      <w:rStyle w:val="FontStyle36"/>
                      <w:sz w:val="20"/>
                      <w:szCs w:val="20"/>
                    </w:rPr>
                    <w:t>Расчет ведётся по формуле 1 Методики:</w:t>
                  </w:r>
                </w:p>
                <w:p w:rsidR="008F1ACF" w:rsidRPr="00FE0DE4" w:rsidRDefault="008F1ACF" w:rsidP="003F6568">
                  <w:pPr>
                    <w:pStyle w:val="Style28"/>
                    <w:widowControl/>
                    <w:ind w:left="3110"/>
                    <w:rPr>
                      <w:rStyle w:val="FontStyle42"/>
                      <w:rFonts w:ascii="Times New Roman" w:hAnsi="Times New Roman" w:cs="Times New Roman"/>
                      <w:i w:val="0"/>
                      <w:sz w:val="20"/>
                      <w:szCs w:val="20"/>
                    </w:rPr>
                  </w:pPr>
                  <w:r w:rsidRPr="00FE0DE4">
                    <w:rPr>
                      <w:rStyle w:val="FontStyle42"/>
                      <w:rFonts w:ascii="Times New Roman" w:hAnsi="Times New Roman" w:cs="Times New Roman"/>
                      <w:i w:val="0"/>
                      <w:sz w:val="20"/>
                      <w:szCs w:val="20"/>
                    </w:rPr>
                    <w:t xml:space="preserve">N </w:t>
                  </w:r>
                  <w:r w:rsidRPr="00FE0DE4">
                    <w:rPr>
                      <w:rStyle w:val="FontStyle33"/>
                      <w:rFonts w:ascii="Times New Roman" w:hAnsi="Times New Roman" w:cs="Times New Roman"/>
                      <w:sz w:val="20"/>
                      <w:szCs w:val="20"/>
                    </w:rPr>
                    <w:t xml:space="preserve">= </w:t>
                  </w:r>
                  <w:r w:rsidRPr="00FE0DE4">
                    <w:rPr>
                      <w:rStyle w:val="FontStyle42"/>
                      <w:rFonts w:ascii="Times New Roman" w:hAnsi="Times New Roman" w:cs="Times New Roman"/>
                      <w:i w:val="0"/>
                      <w:sz w:val="20"/>
                      <w:szCs w:val="20"/>
                    </w:rPr>
                    <w:t>Р</w:t>
                  </w:r>
                  <w:proofErr w:type="gramStart"/>
                  <w:r w:rsidRPr="00FE0DE4">
                    <w:rPr>
                      <w:rStyle w:val="FontStyle42"/>
                      <w:rFonts w:ascii="Times New Roman" w:hAnsi="Times New Roman" w:cs="Times New Roman"/>
                      <w:i w:val="0"/>
                      <w:sz w:val="20"/>
                      <w:szCs w:val="20"/>
                      <w:vertAlign w:val="subscript"/>
                    </w:rPr>
                    <w:t>0</w:t>
                  </w:r>
                  <w:proofErr w:type="gramEnd"/>
                  <w:r w:rsidRPr="00FE0DE4">
                    <w:rPr>
                      <w:rStyle w:val="FontStyle42"/>
                      <w:rFonts w:ascii="Times New Roman" w:hAnsi="Times New Roman" w:cs="Times New Roman"/>
                      <w:sz w:val="20"/>
                      <w:szCs w:val="20"/>
                    </w:rPr>
                    <w:t xml:space="preserve"> </w:t>
                  </w:r>
                  <w:r w:rsidRPr="00FE0DE4">
                    <w:rPr>
                      <w:rStyle w:val="FontStyle33"/>
                      <w:rFonts w:ascii="Times New Roman" w:hAnsi="Times New Roman" w:cs="Times New Roman"/>
                      <w:sz w:val="20"/>
                      <w:szCs w:val="20"/>
                    </w:rPr>
                    <w:t xml:space="preserve">х </w:t>
                  </w:r>
                  <w:r w:rsidRPr="00FE0DE4">
                    <w:rPr>
                      <w:rStyle w:val="FontStyle42"/>
                      <w:rFonts w:ascii="Times New Roman" w:hAnsi="Times New Roman" w:cs="Times New Roman"/>
                      <w:i w:val="0"/>
                      <w:sz w:val="20"/>
                      <w:szCs w:val="20"/>
                      <w:lang w:val="en-US"/>
                    </w:rPr>
                    <w:t>S</w:t>
                  </w:r>
                  <w:r w:rsidRPr="00FE0DE4">
                    <w:rPr>
                      <w:rStyle w:val="FontStyle42"/>
                      <w:rFonts w:ascii="Times New Roman" w:hAnsi="Times New Roman" w:cs="Times New Roman"/>
                      <w:sz w:val="20"/>
                      <w:szCs w:val="20"/>
                    </w:rPr>
                    <w:t xml:space="preserve"> </w:t>
                  </w:r>
                  <w:r w:rsidRPr="00FE0DE4">
                    <w:rPr>
                      <w:rStyle w:val="FontStyle33"/>
                      <w:rFonts w:ascii="Times New Roman" w:hAnsi="Times New Roman" w:cs="Times New Roman"/>
                      <w:sz w:val="20"/>
                      <w:szCs w:val="20"/>
                    </w:rPr>
                    <w:t xml:space="preserve">х </w:t>
                  </w:r>
                  <w:r w:rsidRPr="00FE0DE4">
                    <w:rPr>
                      <w:bCs/>
                      <w:color w:val="000000"/>
                      <w:sz w:val="20"/>
                      <w:szCs w:val="20"/>
                    </w:rPr>
                    <w:sym w:font="Symbol" w:char="F051"/>
                  </w:r>
                </w:p>
                <w:p w:rsidR="008F1ACF" w:rsidRPr="00FE0DE4" w:rsidRDefault="008F1ACF" w:rsidP="003F6568">
                  <w:pPr>
                    <w:pStyle w:val="Style3"/>
                    <w:widowControl/>
                    <w:jc w:val="left"/>
                    <w:rPr>
                      <w:rStyle w:val="FontStyle36"/>
                      <w:sz w:val="20"/>
                      <w:szCs w:val="20"/>
                    </w:rPr>
                  </w:pPr>
                  <w:r w:rsidRPr="00FE0DE4">
                    <w:rPr>
                      <w:rStyle w:val="FontStyle36"/>
                      <w:sz w:val="20"/>
                      <w:szCs w:val="20"/>
                    </w:rPr>
                    <w:lastRenderedPageBreak/>
                    <w:t>где:</w:t>
                  </w:r>
                </w:p>
                <w:p w:rsidR="008F1ACF" w:rsidRPr="00FE0DE4" w:rsidRDefault="008F1ACF" w:rsidP="003F6568">
                  <w:pPr>
                    <w:pStyle w:val="Style3"/>
                    <w:widowControl/>
                    <w:rPr>
                      <w:rStyle w:val="FontStyle36"/>
                      <w:sz w:val="20"/>
                      <w:szCs w:val="20"/>
                    </w:rPr>
                  </w:pPr>
                  <w:r w:rsidRPr="00FE0DE4">
                    <w:rPr>
                      <w:rStyle w:val="FontStyle36"/>
                      <w:sz w:val="20"/>
                      <w:szCs w:val="20"/>
                    </w:rPr>
                    <w:t>N - потери (размер вреда) водных биоресурсов, килограмм или тонн;</w:t>
                  </w:r>
                </w:p>
                <w:p w:rsidR="008F1ACF" w:rsidRPr="00FE0DE4" w:rsidRDefault="008F1ACF" w:rsidP="003F6568">
                  <w:pPr>
                    <w:pStyle w:val="Style17"/>
                    <w:widowControl/>
                    <w:spacing w:line="240" w:lineRule="auto"/>
                    <w:jc w:val="both"/>
                    <w:rPr>
                      <w:rStyle w:val="FontStyle36"/>
                      <w:sz w:val="20"/>
                      <w:szCs w:val="20"/>
                    </w:rPr>
                  </w:pPr>
                  <w:r w:rsidRPr="00FE0DE4">
                    <w:rPr>
                      <w:rStyle w:val="FontStyle36"/>
                      <w:sz w:val="20"/>
                      <w:szCs w:val="20"/>
                    </w:rPr>
                    <w:t>Р</w:t>
                  </w:r>
                  <w:proofErr w:type="gramStart"/>
                  <w:r w:rsidRPr="00FE0DE4">
                    <w:rPr>
                      <w:rStyle w:val="FontStyle36"/>
                      <w:sz w:val="20"/>
                      <w:szCs w:val="20"/>
                      <w:vertAlign w:val="subscript"/>
                    </w:rPr>
                    <w:t>0</w:t>
                  </w:r>
                  <w:proofErr w:type="gramEnd"/>
                  <w:r w:rsidRPr="00FE0DE4">
                    <w:rPr>
                      <w:rStyle w:val="FontStyle36"/>
                      <w:sz w:val="20"/>
                      <w:szCs w:val="20"/>
                    </w:rPr>
                    <w:t xml:space="preserve"> - удельный показатель общей рыбопродуктивности поймы  водного  объекта определяется  на нагульный период во время затопления кг/га; </w:t>
                  </w:r>
                </w:p>
                <w:p w:rsidR="008F1ACF" w:rsidRPr="00FE0DE4" w:rsidRDefault="008F1ACF" w:rsidP="003F6568">
                  <w:pPr>
                    <w:pStyle w:val="Style17"/>
                    <w:widowControl/>
                    <w:spacing w:line="240" w:lineRule="auto"/>
                    <w:jc w:val="both"/>
                    <w:rPr>
                      <w:rStyle w:val="FontStyle36"/>
                      <w:sz w:val="20"/>
                      <w:szCs w:val="20"/>
                    </w:rPr>
                  </w:pPr>
                  <w:r w:rsidRPr="00FE0DE4">
                    <w:rPr>
                      <w:rStyle w:val="FontStyle36"/>
                      <w:sz w:val="20"/>
                      <w:szCs w:val="20"/>
                      <w:lang w:val="en-US"/>
                    </w:rPr>
                    <w:t>S</w:t>
                  </w:r>
                  <w:r w:rsidRPr="008F1ACF">
                    <w:rPr>
                      <w:rStyle w:val="FontStyle36"/>
                      <w:sz w:val="20"/>
                      <w:szCs w:val="20"/>
                    </w:rPr>
                    <w:t xml:space="preserve"> – </w:t>
                  </w:r>
                  <w:r w:rsidRPr="00FE0DE4">
                    <w:rPr>
                      <w:rStyle w:val="FontStyle36"/>
                      <w:sz w:val="20"/>
                      <w:szCs w:val="20"/>
                    </w:rPr>
                    <w:t>площадь, га;</w:t>
                  </w:r>
                </w:p>
                <w:p w:rsidR="008F1ACF" w:rsidRPr="00FE0DE4" w:rsidRDefault="008F1ACF" w:rsidP="003F6568">
                  <w:pPr>
                    <w:pStyle w:val="Style3"/>
                    <w:widowControl/>
                    <w:rPr>
                      <w:rStyle w:val="FontStyle36"/>
                      <w:sz w:val="20"/>
                      <w:szCs w:val="20"/>
                    </w:rPr>
                  </w:pPr>
                  <w:r w:rsidRPr="00FE0DE4">
                    <w:rPr>
                      <w:rStyle w:val="FontStyle36"/>
                      <w:sz w:val="20"/>
                      <w:szCs w:val="20"/>
                    </w:rPr>
                    <w:t xml:space="preserve">  </w:t>
                  </w:r>
                  <w:r w:rsidRPr="00FE0DE4">
                    <w:rPr>
                      <w:bCs/>
                      <w:color w:val="000000"/>
                      <w:sz w:val="20"/>
                      <w:szCs w:val="20"/>
                    </w:rPr>
                    <w:sym w:font="Symbol" w:char="F051"/>
                  </w:r>
                  <w:r w:rsidRPr="00FE0DE4">
                    <w:rPr>
                      <w:rStyle w:val="FontStyle36"/>
                      <w:sz w:val="20"/>
                      <w:szCs w:val="20"/>
                    </w:rPr>
                    <w:t xml:space="preserve">   -     величина     повышающего коэффициента, учитывающего длительность негативного воздействия</w:t>
                  </w:r>
                </w:p>
                <w:p w:rsidR="008F1ACF" w:rsidRPr="00FE0DE4" w:rsidRDefault="008F1ACF" w:rsidP="003F6568">
                  <w:pPr>
                    <w:pStyle w:val="Style3"/>
                    <w:widowControl/>
                    <w:rPr>
                      <w:rStyle w:val="FontStyle36"/>
                      <w:sz w:val="20"/>
                      <w:szCs w:val="20"/>
                    </w:rPr>
                  </w:pPr>
                  <w:r w:rsidRPr="00FE0DE4">
                    <w:rPr>
                      <w:rStyle w:val="FontStyle36"/>
                      <w:sz w:val="20"/>
                      <w:szCs w:val="20"/>
                    </w:rPr>
                    <w:t>планируемой   деятельности   и   время восстановления</w:t>
                  </w:r>
                </w:p>
                <w:p w:rsidR="008F1ACF" w:rsidRPr="00FE0DE4" w:rsidRDefault="008F1ACF" w:rsidP="003F6568">
                  <w:pPr>
                    <w:pStyle w:val="Style3"/>
                    <w:widowControl/>
                    <w:rPr>
                      <w:rStyle w:val="FontStyle36"/>
                      <w:sz w:val="20"/>
                      <w:szCs w:val="20"/>
                    </w:rPr>
                  </w:pPr>
                  <w:r w:rsidRPr="00FE0DE4">
                    <w:rPr>
                      <w:rStyle w:val="FontStyle36"/>
                      <w:sz w:val="20"/>
                      <w:szCs w:val="20"/>
                    </w:rPr>
                    <w:t>исходной рыбопродуктивности поймы;</w:t>
                  </w:r>
                </w:p>
                <w:p w:rsidR="008F1ACF" w:rsidRPr="00FE0DE4" w:rsidRDefault="008F1ACF" w:rsidP="003F6568">
                  <w:pPr>
                    <w:pStyle w:val="Style3"/>
                    <w:widowControl/>
                    <w:rPr>
                      <w:rStyle w:val="FontStyle36"/>
                      <w:sz w:val="20"/>
                      <w:szCs w:val="20"/>
                    </w:rPr>
                  </w:pPr>
                  <w:r w:rsidRPr="00FE0DE4">
                    <w:rPr>
                      <w:rStyle w:val="FontStyle36"/>
                      <w:sz w:val="20"/>
                      <w:szCs w:val="20"/>
                    </w:rPr>
                    <w:t xml:space="preserve">Повышающий коэффициент </w:t>
                  </w:r>
                  <w:r w:rsidRPr="00FE0DE4">
                    <w:rPr>
                      <w:bCs/>
                      <w:color w:val="000000"/>
                      <w:sz w:val="20"/>
                      <w:szCs w:val="20"/>
                    </w:rPr>
                    <w:sym w:font="Symbol" w:char="F051"/>
                  </w:r>
                  <w:r w:rsidRPr="00FE0DE4">
                    <w:rPr>
                      <w:rStyle w:val="FontStyle36"/>
                      <w:sz w:val="20"/>
                      <w:szCs w:val="20"/>
                    </w:rPr>
                    <w:t>, определяется как:</w:t>
                  </w:r>
                </w:p>
                <w:p w:rsidR="008F1ACF" w:rsidRPr="00FE0DE4" w:rsidRDefault="008F1ACF" w:rsidP="003F6568">
                  <w:pPr>
                    <w:pStyle w:val="Style3"/>
                    <w:widowControl/>
                    <w:ind w:firstLine="459"/>
                    <w:jc w:val="left"/>
                    <w:rPr>
                      <w:rStyle w:val="FontStyle36"/>
                      <w:sz w:val="20"/>
                      <w:szCs w:val="20"/>
                    </w:rPr>
                  </w:pPr>
                  <w:r w:rsidRPr="00FE0DE4">
                    <w:rPr>
                      <w:bCs/>
                      <w:color w:val="000000"/>
                      <w:sz w:val="20"/>
                      <w:szCs w:val="20"/>
                    </w:rPr>
                    <w:sym w:font="Symbol" w:char="F051"/>
                  </w:r>
                  <w:r w:rsidRPr="00FE0DE4">
                    <w:rPr>
                      <w:rStyle w:val="FontStyle36"/>
                      <w:sz w:val="20"/>
                      <w:szCs w:val="20"/>
                    </w:rPr>
                    <w:t xml:space="preserve"> = Т + </w:t>
                  </w:r>
                  <w:r w:rsidRPr="00FE0DE4">
                    <w:rPr>
                      <w:rStyle w:val="FontStyle36"/>
                      <w:rFonts w:asciiTheme="minorEastAsia" w:hAnsiTheme="minorEastAsia" w:cstheme="minorEastAsia" w:hint="eastAsia"/>
                      <w:sz w:val="20"/>
                      <w:szCs w:val="20"/>
                    </w:rPr>
                    <w:t>∑</w:t>
                  </w:r>
                  <w:r w:rsidRPr="00FE0DE4">
                    <w:rPr>
                      <w:rStyle w:val="FontStyle36"/>
                      <w:sz w:val="20"/>
                      <w:szCs w:val="20"/>
                    </w:rPr>
                    <w:t>КБ(</w:t>
                  </w:r>
                  <w:r w:rsidRPr="00FE0DE4">
                    <w:rPr>
                      <w:rStyle w:val="FontStyle36"/>
                      <w:sz w:val="20"/>
                      <w:szCs w:val="20"/>
                      <w:lang w:val="en-US"/>
                    </w:rPr>
                    <w:t>t</w:t>
                  </w:r>
                  <w:r w:rsidRPr="00FE0DE4">
                    <w:rPr>
                      <w:rStyle w:val="FontStyle36"/>
                      <w:sz w:val="20"/>
                      <w:szCs w:val="20"/>
                    </w:rPr>
                    <w:t>=</w:t>
                  </w:r>
                  <w:r w:rsidRPr="00FE0DE4">
                    <w:rPr>
                      <w:rStyle w:val="FontStyle36"/>
                      <w:sz w:val="20"/>
                      <w:szCs w:val="20"/>
                      <w:lang w:val="en-US"/>
                    </w:rPr>
                    <w:t>i</w:t>
                  </w:r>
                  <w:r w:rsidRPr="00FE0DE4">
                    <w:rPr>
                      <w:rStyle w:val="FontStyle36"/>
                      <w:sz w:val="20"/>
                      <w:szCs w:val="20"/>
                    </w:rPr>
                    <w:t>)</w:t>
                  </w:r>
                </w:p>
                <w:p w:rsidR="008F1ACF" w:rsidRPr="00FE0DE4" w:rsidRDefault="008F1ACF" w:rsidP="003F6568">
                  <w:pPr>
                    <w:pStyle w:val="Style3"/>
                    <w:widowControl/>
                    <w:ind w:firstLine="459"/>
                    <w:jc w:val="left"/>
                    <w:rPr>
                      <w:rStyle w:val="FontStyle36"/>
                      <w:sz w:val="20"/>
                      <w:szCs w:val="20"/>
                    </w:rPr>
                  </w:pPr>
                  <w:r w:rsidRPr="00FE0DE4">
                    <w:rPr>
                      <w:rStyle w:val="FontStyle36"/>
                      <w:sz w:val="20"/>
                      <w:szCs w:val="20"/>
                    </w:rPr>
                    <w:t>где:</w:t>
                  </w:r>
                </w:p>
                <w:p w:rsidR="008F1ACF" w:rsidRPr="00FE0DE4" w:rsidRDefault="008F1ACF" w:rsidP="003F6568">
                  <w:pPr>
                    <w:pStyle w:val="Style3"/>
                    <w:widowControl/>
                    <w:ind w:left="34" w:firstLine="425"/>
                    <w:rPr>
                      <w:rStyle w:val="FontStyle17"/>
                    </w:rPr>
                  </w:pPr>
                  <w:r w:rsidRPr="00FE0DE4">
                    <w:rPr>
                      <w:rStyle w:val="FontStyle36"/>
                      <w:sz w:val="20"/>
                      <w:szCs w:val="20"/>
                    </w:rPr>
                    <w:t>Т - показатель длительности негативного воздействия, в течени</w:t>
                  </w:r>
                  <w:proofErr w:type="gramStart"/>
                  <w:r w:rsidRPr="00FE0DE4">
                    <w:rPr>
                      <w:rStyle w:val="FontStyle36"/>
                      <w:sz w:val="20"/>
                      <w:szCs w:val="20"/>
                    </w:rPr>
                    <w:t>и</w:t>
                  </w:r>
                  <w:proofErr w:type="gramEnd"/>
                  <w:r w:rsidRPr="00FE0DE4">
                    <w:rPr>
                      <w:rStyle w:val="FontStyle36"/>
                      <w:sz w:val="20"/>
                      <w:szCs w:val="20"/>
                    </w:rPr>
                    <w:t xml:space="preserve"> которого невозможно или не происходит восстановление водных биоресурсов и их кормовой базы в результате нарушения условий обитания и воспроизводства водных биоресурсов, должен определяться количеством лет и (или) в долях года, принятого за единицу (как отношение </w:t>
                  </w:r>
                  <w:r w:rsidRPr="00FE0DE4">
                    <w:rPr>
                      <w:rStyle w:val="FontStyle36"/>
                      <w:sz w:val="20"/>
                      <w:szCs w:val="20"/>
                      <w:lang w:val="en-US"/>
                    </w:rPr>
                    <w:t>n</w:t>
                  </w:r>
                  <w:r w:rsidRPr="00FE0DE4">
                    <w:rPr>
                      <w:rStyle w:val="FontStyle36"/>
                      <w:sz w:val="20"/>
                      <w:szCs w:val="20"/>
                    </w:rPr>
                    <w:t xml:space="preserve"> суток/365), вычисляется с точностью до 2-го знака после запятой;</w:t>
                  </w:r>
                  <w:r w:rsidRPr="00FE0DE4">
                    <w:rPr>
                      <w:rStyle w:val="FontStyle17"/>
                    </w:rPr>
                    <w:t xml:space="preserve"> </w:t>
                  </w:r>
                </w:p>
                <w:p w:rsidR="008F1ACF" w:rsidRPr="00FE0DE4" w:rsidRDefault="008F1ACF" w:rsidP="003F6568">
                  <w:pPr>
                    <w:pStyle w:val="Style3"/>
                    <w:widowControl/>
                    <w:ind w:left="34" w:firstLine="425"/>
                    <w:rPr>
                      <w:rStyle w:val="FontStyle17"/>
                    </w:rPr>
                  </w:pPr>
                  <w:r w:rsidRPr="00FE0DE4">
                    <w:rPr>
                      <w:rStyle w:val="FontStyle36"/>
                      <w:sz w:val="20"/>
                      <w:szCs w:val="20"/>
                    </w:rPr>
                    <w:t>∑ КБ(</w:t>
                  </w:r>
                  <w:r w:rsidRPr="00FE0DE4">
                    <w:rPr>
                      <w:rStyle w:val="FontStyle36"/>
                      <w:sz w:val="20"/>
                      <w:szCs w:val="20"/>
                      <w:lang w:val="en-US"/>
                    </w:rPr>
                    <w:t>t</w:t>
                  </w:r>
                  <w:r w:rsidRPr="00FE0DE4">
                    <w:rPr>
                      <w:rStyle w:val="FontStyle36"/>
                      <w:sz w:val="20"/>
                      <w:szCs w:val="20"/>
                    </w:rPr>
                    <w:t>=</w:t>
                  </w:r>
                  <w:r w:rsidRPr="00FE0DE4">
                    <w:rPr>
                      <w:rStyle w:val="FontStyle36"/>
                      <w:sz w:val="20"/>
                      <w:szCs w:val="20"/>
                      <w:lang w:val="en-US"/>
                    </w:rPr>
                    <w:t>i</w:t>
                  </w:r>
                  <w:r w:rsidRPr="00FE0DE4">
                    <w:rPr>
                      <w:rStyle w:val="FontStyle36"/>
                      <w:sz w:val="20"/>
                      <w:szCs w:val="20"/>
                    </w:rPr>
                    <w:t>) – коэффициент длительности восстановления теряемых водных биоресурсов, определяемый как</w:t>
                  </w:r>
                  <w:proofErr w:type="gramStart"/>
                  <w:r w:rsidRPr="00FE0DE4">
                    <w:rPr>
                      <w:rStyle w:val="FontStyle36"/>
                      <w:sz w:val="20"/>
                      <w:szCs w:val="20"/>
                    </w:rPr>
                    <w:t xml:space="preserve"> К</w:t>
                  </w:r>
                  <w:proofErr w:type="gramEnd"/>
                  <w:r w:rsidRPr="00FE0DE4">
                    <w:rPr>
                      <w:rStyle w:val="FontStyle36"/>
                      <w:sz w:val="20"/>
                      <w:szCs w:val="20"/>
                    </w:rPr>
                    <w:t>(</w:t>
                  </w:r>
                  <w:r w:rsidRPr="00FE0DE4">
                    <w:rPr>
                      <w:rStyle w:val="FontStyle36"/>
                      <w:sz w:val="20"/>
                      <w:szCs w:val="20"/>
                      <w:lang w:val="en-US"/>
                    </w:rPr>
                    <w:t>t</w:t>
                  </w:r>
                  <w:r w:rsidRPr="00FE0DE4">
                    <w:rPr>
                      <w:rStyle w:val="FontStyle36"/>
                      <w:sz w:val="20"/>
                      <w:szCs w:val="20"/>
                    </w:rPr>
                    <w:t>=</w:t>
                  </w:r>
                  <w:r w:rsidRPr="00FE0DE4">
                    <w:rPr>
                      <w:rStyle w:val="FontStyle36"/>
                      <w:sz w:val="20"/>
                      <w:szCs w:val="20"/>
                      <w:lang w:val="en-US"/>
                    </w:rPr>
                    <w:t>i</w:t>
                  </w:r>
                  <w:r w:rsidRPr="00FE0DE4">
                    <w:rPr>
                      <w:rStyle w:val="FontStyle36"/>
                      <w:sz w:val="20"/>
                      <w:szCs w:val="20"/>
                    </w:rPr>
                    <w:t>) =</w:t>
                  </w:r>
                  <w:r w:rsidRPr="00FE0DE4">
                    <w:rPr>
                      <w:rStyle w:val="FontStyle36"/>
                      <w:sz w:val="20"/>
                      <w:szCs w:val="20"/>
                      <w:vertAlign w:val="subscript"/>
                    </w:rPr>
                    <w:t xml:space="preserve"> </w:t>
                  </w:r>
                  <w:r w:rsidRPr="00FE0DE4">
                    <w:rPr>
                      <w:rStyle w:val="FontStyle36"/>
                      <w:sz w:val="20"/>
                      <w:szCs w:val="20"/>
                    </w:rPr>
                    <w:t>0,5</w:t>
                  </w:r>
                  <w:r w:rsidRPr="00FE0DE4">
                    <w:rPr>
                      <w:rStyle w:val="FontStyle36"/>
                      <w:sz w:val="20"/>
                      <w:szCs w:val="20"/>
                      <w:lang w:val="en-US"/>
                    </w:rPr>
                    <w:t>i</w:t>
                  </w:r>
                  <w:r w:rsidRPr="00FE0DE4">
                    <w:rPr>
                      <w:rStyle w:val="FontStyle36"/>
                      <w:sz w:val="20"/>
                      <w:szCs w:val="20"/>
                    </w:rPr>
                    <w:t xml:space="preserve">, где </w:t>
                  </w:r>
                  <w:r w:rsidRPr="00FE0DE4">
                    <w:rPr>
                      <w:rStyle w:val="FontStyle36"/>
                      <w:sz w:val="20"/>
                      <w:szCs w:val="20"/>
                      <w:lang w:val="en-US"/>
                    </w:rPr>
                    <w:t>i</w:t>
                  </w:r>
                  <w:r w:rsidRPr="00FE0DE4">
                    <w:rPr>
                      <w:rStyle w:val="FontStyle36"/>
                      <w:sz w:val="20"/>
                      <w:szCs w:val="20"/>
                    </w:rPr>
                    <w:t xml:space="preserve"> равно числу лет с даты прекращения негативного воздействия.</w:t>
                  </w:r>
                </w:p>
                <w:p w:rsidR="008F1ACF" w:rsidRPr="00FE0DE4" w:rsidRDefault="008F1ACF" w:rsidP="003F6568">
                  <w:pPr>
                    <w:pStyle w:val="Style3"/>
                    <w:widowControl/>
                    <w:ind w:left="34" w:firstLine="425"/>
                    <w:jc w:val="left"/>
                    <w:rPr>
                      <w:rStyle w:val="FontStyle36"/>
                      <w:sz w:val="20"/>
                      <w:szCs w:val="20"/>
                    </w:rPr>
                  </w:pPr>
                  <w:r w:rsidRPr="00FE0DE4">
                    <w:rPr>
                      <w:rStyle w:val="FontStyle36"/>
                      <w:sz w:val="20"/>
                      <w:szCs w:val="20"/>
                    </w:rPr>
                    <w:t>Продолжительность работ в пойме 365 дней.</w:t>
                  </w:r>
                </w:p>
                <w:p w:rsidR="008F1ACF" w:rsidRPr="00FE0DE4" w:rsidRDefault="008F1ACF" w:rsidP="003F6568">
                  <w:pPr>
                    <w:pStyle w:val="Style3"/>
                    <w:widowControl/>
                    <w:ind w:left="34" w:firstLine="425"/>
                    <w:rPr>
                      <w:rStyle w:val="FontStyle36"/>
                      <w:sz w:val="20"/>
                      <w:szCs w:val="20"/>
                    </w:rPr>
                  </w:pPr>
                  <w:r w:rsidRPr="00FE0DE4">
                    <w:rPr>
                      <w:rStyle w:val="FontStyle36"/>
                      <w:sz w:val="20"/>
                      <w:szCs w:val="20"/>
                    </w:rPr>
                    <w:t xml:space="preserve">Таким образом, показатель длительности </w:t>
                  </w:r>
                  <w:proofErr w:type="gramStart"/>
                  <w:r w:rsidRPr="00FE0DE4">
                    <w:rPr>
                      <w:rStyle w:val="FontStyle36"/>
                      <w:sz w:val="20"/>
                      <w:szCs w:val="20"/>
                    </w:rPr>
                    <w:t>негативного</w:t>
                  </w:r>
                  <w:proofErr w:type="gramEnd"/>
                </w:p>
                <w:p w:rsidR="008F1ACF" w:rsidRPr="00FE0DE4" w:rsidRDefault="008F1ACF" w:rsidP="003F6568">
                  <w:pPr>
                    <w:pStyle w:val="Style3"/>
                    <w:widowControl/>
                    <w:rPr>
                      <w:rStyle w:val="FontStyle36"/>
                      <w:sz w:val="20"/>
                      <w:szCs w:val="20"/>
                    </w:rPr>
                  </w:pPr>
                  <w:r w:rsidRPr="00FE0DE4">
                    <w:rPr>
                      <w:rStyle w:val="FontStyle36"/>
                      <w:sz w:val="20"/>
                      <w:szCs w:val="20"/>
                    </w:rPr>
                    <w:t>воздействия составит:</w:t>
                  </w:r>
                </w:p>
                <w:p w:rsidR="008F1ACF" w:rsidRPr="00FE0DE4" w:rsidRDefault="008F1ACF" w:rsidP="003F6568">
                  <w:pPr>
                    <w:pStyle w:val="Style3"/>
                    <w:widowControl/>
                    <w:ind w:firstLine="459"/>
                    <w:jc w:val="left"/>
                    <w:rPr>
                      <w:rStyle w:val="FontStyle36"/>
                      <w:sz w:val="20"/>
                      <w:szCs w:val="20"/>
                    </w:rPr>
                  </w:pPr>
                  <w:r w:rsidRPr="00FE0DE4">
                    <w:rPr>
                      <w:rStyle w:val="FontStyle36"/>
                      <w:sz w:val="20"/>
                      <w:szCs w:val="20"/>
                    </w:rPr>
                    <w:t>Т = 365/365 = 1</w:t>
                  </w:r>
                </w:p>
                <w:p w:rsidR="008F1ACF" w:rsidRPr="00FE0DE4" w:rsidRDefault="008F1ACF" w:rsidP="003F6568">
                  <w:pPr>
                    <w:pStyle w:val="Style3"/>
                    <w:widowControl/>
                    <w:ind w:firstLine="459"/>
                    <w:rPr>
                      <w:rStyle w:val="FontStyle36"/>
                      <w:sz w:val="20"/>
                      <w:szCs w:val="20"/>
                    </w:rPr>
                  </w:pPr>
                  <w:r w:rsidRPr="00FE0DE4">
                    <w:rPr>
                      <w:rStyle w:val="FontStyle36"/>
                      <w:sz w:val="20"/>
                      <w:szCs w:val="20"/>
                    </w:rPr>
                    <w:t>∑К</w:t>
                  </w:r>
                  <w:proofErr w:type="gramStart"/>
                  <w:r w:rsidRPr="00FE0DE4">
                    <w:rPr>
                      <w:rStyle w:val="FontStyle36"/>
                      <w:sz w:val="20"/>
                      <w:szCs w:val="20"/>
                      <w:vertAlign w:val="subscript"/>
                      <w:lang w:val="en-US"/>
                    </w:rPr>
                    <w:t>t</w:t>
                  </w:r>
                  <w:proofErr w:type="gramEnd"/>
                  <w:r w:rsidRPr="00FE0DE4">
                    <w:rPr>
                      <w:rStyle w:val="FontStyle36"/>
                      <w:sz w:val="20"/>
                      <w:szCs w:val="20"/>
                    </w:rPr>
                    <w:t>=</w:t>
                  </w:r>
                  <w:r w:rsidRPr="00FE0DE4">
                    <w:rPr>
                      <w:rStyle w:val="FontStyle36"/>
                      <w:sz w:val="20"/>
                      <w:szCs w:val="20"/>
                      <w:lang w:val="en-US"/>
                    </w:rPr>
                    <w:t>i</w:t>
                  </w:r>
                  <w:r w:rsidRPr="00FE0DE4">
                    <w:rPr>
                      <w:rStyle w:val="FontStyle36"/>
                      <w:sz w:val="20"/>
                      <w:szCs w:val="20"/>
                    </w:rPr>
                    <w:t xml:space="preserve"> =</w:t>
                  </w:r>
                  <w:r w:rsidRPr="00FE0DE4">
                    <w:rPr>
                      <w:rStyle w:val="FontStyle36"/>
                      <w:sz w:val="20"/>
                      <w:szCs w:val="20"/>
                      <w:vertAlign w:val="subscript"/>
                    </w:rPr>
                    <w:t xml:space="preserve"> </w:t>
                  </w:r>
                  <w:r w:rsidRPr="00FE0DE4">
                    <w:rPr>
                      <w:rStyle w:val="FontStyle36"/>
                      <w:sz w:val="20"/>
                      <w:szCs w:val="20"/>
                    </w:rPr>
                    <w:t>0,5</w:t>
                  </w:r>
                  <w:r w:rsidRPr="00FE0DE4">
                    <w:rPr>
                      <w:rStyle w:val="FontStyle36"/>
                      <w:sz w:val="20"/>
                      <w:szCs w:val="20"/>
                      <w:lang w:val="en-US"/>
                    </w:rPr>
                    <w:t>i</w:t>
                  </w:r>
                  <w:r w:rsidRPr="00FE0DE4">
                    <w:rPr>
                      <w:rStyle w:val="FontStyle36"/>
                      <w:sz w:val="20"/>
                      <w:szCs w:val="20"/>
                    </w:rPr>
                    <w:t xml:space="preserve">=0,5 года для периода восстановления </w:t>
                  </w:r>
                  <w:r>
                    <w:rPr>
                      <w:rStyle w:val="FontStyle36"/>
                      <w:sz w:val="20"/>
                      <w:szCs w:val="20"/>
                    </w:rPr>
                    <w:t xml:space="preserve">  </w:t>
                  </w:r>
                  <w:r w:rsidRPr="00FE0DE4">
                    <w:rPr>
                      <w:rStyle w:val="FontStyle36"/>
                      <w:sz w:val="20"/>
                      <w:szCs w:val="20"/>
                    </w:rPr>
                    <w:t>в 1 год.</w:t>
                  </w:r>
                </w:p>
                <w:p w:rsidR="008F1ACF" w:rsidRPr="00FE0DE4" w:rsidRDefault="008F1ACF" w:rsidP="003F6568">
                  <w:pPr>
                    <w:pStyle w:val="Style3"/>
                    <w:widowControl/>
                    <w:ind w:firstLine="459"/>
                    <w:rPr>
                      <w:rStyle w:val="FontStyle36"/>
                      <w:sz w:val="20"/>
                      <w:szCs w:val="20"/>
                    </w:rPr>
                  </w:pPr>
                  <w:r w:rsidRPr="00FE0DE4">
                    <w:rPr>
                      <w:rStyle w:val="FontStyle36"/>
                      <w:sz w:val="20"/>
                      <w:szCs w:val="20"/>
                    </w:rPr>
                    <w:t>∑К</w:t>
                  </w:r>
                  <w:proofErr w:type="gramStart"/>
                  <w:r w:rsidRPr="00FE0DE4">
                    <w:rPr>
                      <w:rStyle w:val="FontStyle36"/>
                      <w:sz w:val="20"/>
                      <w:szCs w:val="20"/>
                      <w:vertAlign w:val="subscript"/>
                      <w:lang w:val="en-US"/>
                    </w:rPr>
                    <w:t>t</w:t>
                  </w:r>
                  <w:proofErr w:type="gramEnd"/>
                  <w:r w:rsidRPr="00FE0DE4">
                    <w:rPr>
                      <w:rStyle w:val="FontStyle36"/>
                      <w:sz w:val="20"/>
                      <w:szCs w:val="20"/>
                    </w:rPr>
                    <w:t>=</w:t>
                  </w:r>
                  <w:r w:rsidRPr="00FE0DE4">
                    <w:rPr>
                      <w:rStyle w:val="FontStyle36"/>
                      <w:sz w:val="20"/>
                      <w:szCs w:val="20"/>
                      <w:lang w:val="en-US"/>
                    </w:rPr>
                    <w:t>i</w:t>
                  </w:r>
                  <w:r w:rsidRPr="00FE0DE4">
                    <w:rPr>
                      <w:rStyle w:val="FontStyle36"/>
                      <w:sz w:val="20"/>
                      <w:szCs w:val="20"/>
                    </w:rPr>
                    <w:t xml:space="preserve"> =</w:t>
                  </w:r>
                  <w:r w:rsidRPr="00FE0DE4">
                    <w:rPr>
                      <w:rStyle w:val="FontStyle36"/>
                      <w:sz w:val="20"/>
                      <w:szCs w:val="20"/>
                      <w:vertAlign w:val="subscript"/>
                    </w:rPr>
                    <w:t xml:space="preserve"> </w:t>
                  </w:r>
                  <w:r w:rsidRPr="00FE0DE4">
                    <w:rPr>
                      <w:rStyle w:val="FontStyle36"/>
                      <w:sz w:val="20"/>
                      <w:szCs w:val="20"/>
                    </w:rPr>
                    <w:t>0,5</w:t>
                  </w:r>
                  <w:r w:rsidRPr="00FE0DE4">
                    <w:rPr>
                      <w:rStyle w:val="FontStyle36"/>
                      <w:sz w:val="20"/>
                      <w:szCs w:val="20"/>
                      <w:lang w:val="en-US"/>
                    </w:rPr>
                    <w:t>i</w:t>
                  </w:r>
                  <w:r w:rsidRPr="00FE0DE4">
                    <w:rPr>
                      <w:rStyle w:val="FontStyle36"/>
                      <w:sz w:val="20"/>
                      <w:szCs w:val="20"/>
                    </w:rPr>
                    <w:t>=1,5 года для периода восстановления</w:t>
                  </w:r>
                  <w:r>
                    <w:rPr>
                      <w:rStyle w:val="FontStyle36"/>
                      <w:sz w:val="20"/>
                      <w:szCs w:val="20"/>
                    </w:rPr>
                    <w:t xml:space="preserve">  </w:t>
                  </w:r>
                  <w:r w:rsidRPr="00FE0DE4">
                    <w:rPr>
                      <w:rStyle w:val="FontStyle36"/>
                      <w:sz w:val="20"/>
                      <w:szCs w:val="20"/>
                    </w:rPr>
                    <w:t>в 3 года.</w:t>
                  </w:r>
                </w:p>
                <w:p w:rsidR="008F1ACF" w:rsidRPr="00FE0DE4" w:rsidRDefault="008F1ACF" w:rsidP="003F6568">
                  <w:pPr>
                    <w:pStyle w:val="Style3"/>
                    <w:widowControl/>
                    <w:ind w:firstLine="459"/>
                    <w:rPr>
                      <w:rStyle w:val="FontStyle36"/>
                      <w:sz w:val="20"/>
                      <w:szCs w:val="20"/>
                    </w:rPr>
                  </w:pPr>
                  <w:r w:rsidRPr="00FE0DE4">
                    <w:rPr>
                      <w:rStyle w:val="FontStyle36"/>
                      <w:sz w:val="20"/>
                      <w:szCs w:val="20"/>
                    </w:rPr>
                    <w:t xml:space="preserve">Если проектом предусмотрена биологическая рекультивация, то ущерб составит: </w:t>
                  </w:r>
                </w:p>
                <w:p w:rsidR="008F1ACF" w:rsidRPr="00FE0DE4" w:rsidRDefault="008F1ACF" w:rsidP="003F6568">
                  <w:pPr>
                    <w:pStyle w:val="Style3"/>
                    <w:widowControl/>
                    <w:ind w:firstLine="459"/>
                    <w:rPr>
                      <w:rStyle w:val="FontStyle36"/>
                      <w:sz w:val="20"/>
                      <w:szCs w:val="20"/>
                    </w:rPr>
                  </w:pPr>
                  <w:r w:rsidRPr="00FE0DE4">
                    <w:rPr>
                      <w:rStyle w:val="FontStyle36"/>
                      <w:sz w:val="20"/>
                      <w:szCs w:val="20"/>
                      <w:lang w:val="en-US"/>
                    </w:rPr>
                    <w:t>N</w:t>
                  </w:r>
                  <w:r w:rsidRPr="00FE0DE4">
                    <w:rPr>
                      <w:rStyle w:val="FontStyle36"/>
                      <w:sz w:val="20"/>
                      <w:szCs w:val="20"/>
                    </w:rPr>
                    <w:t>=5*1*(1+0,5)=7,5 кг</w:t>
                  </w:r>
                </w:p>
                <w:p w:rsidR="008F1ACF" w:rsidRPr="00FE0DE4" w:rsidRDefault="008F1ACF" w:rsidP="003F6568">
                  <w:pPr>
                    <w:pStyle w:val="Style3"/>
                    <w:widowControl/>
                    <w:ind w:firstLine="459"/>
                    <w:rPr>
                      <w:rStyle w:val="FontStyle36"/>
                      <w:sz w:val="20"/>
                      <w:szCs w:val="20"/>
                    </w:rPr>
                  </w:pPr>
                  <w:r w:rsidRPr="00FE0DE4">
                    <w:rPr>
                      <w:rStyle w:val="FontStyle36"/>
                      <w:sz w:val="20"/>
                      <w:szCs w:val="20"/>
                    </w:rPr>
                    <w:t>Если проектом не предусмотрена биологическая рекультивация, то ущерб составит:</w:t>
                  </w:r>
                </w:p>
                <w:p w:rsidR="008F1ACF" w:rsidRPr="00FE0DE4" w:rsidRDefault="008F1ACF" w:rsidP="003F6568">
                  <w:pPr>
                    <w:pStyle w:val="Style3"/>
                    <w:widowControl/>
                    <w:ind w:firstLine="459"/>
                    <w:rPr>
                      <w:rStyle w:val="FontStyle36"/>
                      <w:sz w:val="20"/>
                      <w:szCs w:val="20"/>
                    </w:rPr>
                  </w:pPr>
                  <w:r w:rsidRPr="00FE0DE4">
                    <w:rPr>
                      <w:rStyle w:val="FontStyle36"/>
                      <w:sz w:val="20"/>
                      <w:szCs w:val="20"/>
                      <w:lang w:val="en-US"/>
                    </w:rPr>
                    <w:t>N</w:t>
                  </w:r>
                  <w:r w:rsidRPr="00FE0DE4">
                    <w:rPr>
                      <w:rStyle w:val="FontStyle36"/>
                      <w:sz w:val="20"/>
                      <w:szCs w:val="20"/>
                    </w:rPr>
                    <w:t>=5*1*(1+1</w:t>
                  </w:r>
                  <w:proofErr w:type="gramStart"/>
                  <w:r w:rsidRPr="00FE0DE4">
                    <w:rPr>
                      <w:rStyle w:val="FontStyle36"/>
                      <w:sz w:val="20"/>
                      <w:szCs w:val="20"/>
                    </w:rPr>
                    <w:t>,5</w:t>
                  </w:r>
                  <w:proofErr w:type="gramEnd"/>
                  <w:r w:rsidRPr="00FE0DE4">
                    <w:rPr>
                      <w:rStyle w:val="FontStyle36"/>
                      <w:sz w:val="20"/>
                      <w:szCs w:val="20"/>
                    </w:rPr>
                    <w:t>)=12,5 кг.</w:t>
                  </w:r>
                </w:p>
                <w:p w:rsidR="008F1ACF" w:rsidRPr="00637D2A" w:rsidRDefault="008F1ACF" w:rsidP="003F6568">
                  <w:pPr>
                    <w:pStyle w:val="Style3"/>
                    <w:widowControl/>
                    <w:spacing w:line="317" w:lineRule="exact"/>
                    <w:ind w:firstLine="459"/>
                    <w:rPr>
                      <w:rStyle w:val="FontStyle36"/>
                      <w:sz w:val="28"/>
                      <w:szCs w:val="28"/>
                    </w:rPr>
                  </w:pPr>
                </w:p>
              </w:tc>
              <w:tc>
                <w:tcPr>
                  <w:tcW w:w="7056" w:type="dxa"/>
                  <w:tcBorders>
                    <w:top w:val="single" w:sz="4" w:space="0" w:color="auto"/>
                    <w:left w:val="single" w:sz="4" w:space="0" w:color="auto"/>
                    <w:bottom w:val="single" w:sz="4" w:space="0" w:color="auto"/>
                    <w:right w:val="single" w:sz="4" w:space="0" w:color="auto"/>
                  </w:tcBorders>
                </w:tcPr>
                <w:p w:rsidR="008F1ACF" w:rsidRPr="00976B72" w:rsidRDefault="008F1ACF" w:rsidP="003F6568">
                  <w:pPr>
                    <w:pStyle w:val="Style11"/>
                    <w:widowControl/>
                    <w:spacing w:line="240" w:lineRule="auto"/>
                    <w:ind w:right="14" w:firstLine="286"/>
                    <w:rPr>
                      <w:rStyle w:val="FontStyle36"/>
                      <w:sz w:val="20"/>
                      <w:szCs w:val="20"/>
                    </w:rPr>
                  </w:pPr>
                  <w:r w:rsidRPr="00976B72">
                    <w:rPr>
                      <w:rStyle w:val="FontStyle36"/>
                      <w:sz w:val="20"/>
                      <w:szCs w:val="20"/>
                    </w:rPr>
                    <w:lastRenderedPageBreak/>
                    <w:t xml:space="preserve">С учетом предлагаемых изменений во всех случаях временный ущерб составит </w:t>
                  </w:r>
                  <w:r w:rsidRPr="00976B72">
                    <w:rPr>
                      <w:rStyle w:val="FontStyle44"/>
                      <w:spacing w:val="70"/>
                      <w:sz w:val="20"/>
                      <w:szCs w:val="20"/>
                    </w:rPr>
                    <w:t>N</w:t>
                  </w:r>
                  <w:r w:rsidRPr="00976B72">
                    <w:rPr>
                      <w:rStyle w:val="FontStyle44"/>
                      <w:sz w:val="20"/>
                      <w:szCs w:val="20"/>
                    </w:rPr>
                    <w:t xml:space="preserve"> </w:t>
                  </w:r>
                  <w:r w:rsidRPr="00976B72">
                    <w:rPr>
                      <w:rStyle w:val="FontStyle44"/>
                      <w:spacing w:val="70"/>
                      <w:sz w:val="20"/>
                      <w:szCs w:val="20"/>
                    </w:rPr>
                    <w:t>=</w:t>
                  </w:r>
                  <w:r w:rsidRPr="00976B72">
                    <w:rPr>
                      <w:rStyle w:val="FontStyle44"/>
                      <w:sz w:val="20"/>
                      <w:szCs w:val="20"/>
                    </w:rPr>
                    <w:t xml:space="preserve"> </w:t>
                  </w:r>
                  <w:r w:rsidRPr="00976B72">
                    <w:rPr>
                      <w:rStyle w:val="FontStyle44"/>
                      <w:spacing w:val="70"/>
                      <w:sz w:val="20"/>
                      <w:szCs w:val="20"/>
                    </w:rPr>
                    <w:t>5*1*</w:t>
                  </w:r>
                  <w:r w:rsidRPr="00976B72">
                    <w:rPr>
                      <w:rStyle w:val="FontStyle44"/>
                      <w:sz w:val="20"/>
                      <w:szCs w:val="20"/>
                    </w:rPr>
                    <w:t xml:space="preserve"> (1+0,5) = 7,5 кг </w:t>
                  </w:r>
                  <w:r w:rsidRPr="00976B72">
                    <w:rPr>
                      <w:rStyle w:val="FontStyle36"/>
                      <w:sz w:val="20"/>
                      <w:szCs w:val="20"/>
                    </w:rPr>
                    <w:t xml:space="preserve">для участка площадью 1  гектар при рыбопродуктивности поймы равной 5 кг/га и продолжительности работ, равной </w:t>
                  </w:r>
                  <w:r>
                    <w:rPr>
                      <w:rStyle w:val="FontStyle36"/>
                      <w:sz w:val="20"/>
                      <w:szCs w:val="20"/>
                    </w:rPr>
                    <w:t xml:space="preserve"> </w:t>
                  </w:r>
                  <w:r w:rsidRPr="00976B72">
                    <w:rPr>
                      <w:rStyle w:val="FontStyle36"/>
                      <w:sz w:val="20"/>
                      <w:szCs w:val="20"/>
                    </w:rPr>
                    <w:t>1 году.</w:t>
                  </w:r>
                </w:p>
                <w:p w:rsidR="008F1ACF" w:rsidRPr="00976B72" w:rsidRDefault="008F1ACF" w:rsidP="003F6568">
                  <w:pPr>
                    <w:pStyle w:val="Style25"/>
                    <w:widowControl/>
                    <w:ind w:right="22" w:firstLine="286"/>
                    <w:jc w:val="both"/>
                    <w:rPr>
                      <w:rStyle w:val="FontStyle43"/>
                      <w:b w:val="0"/>
                      <w:bCs w:val="0"/>
                      <w:i w:val="0"/>
                      <w:iCs w:val="0"/>
                      <w:spacing w:val="20"/>
                      <w:sz w:val="20"/>
                      <w:szCs w:val="20"/>
                    </w:rPr>
                  </w:pPr>
                  <w:r w:rsidRPr="00976B72">
                    <w:rPr>
                      <w:rStyle w:val="FontStyle36"/>
                      <w:sz w:val="20"/>
                      <w:szCs w:val="20"/>
                    </w:rPr>
                    <w:t xml:space="preserve">Учитывая вышеизложенного, размер вреда от временной </w:t>
                  </w:r>
                  <w:r w:rsidRPr="00976B72">
                    <w:rPr>
                      <w:rStyle w:val="FontStyle36"/>
                      <w:spacing w:val="20"/>
                      <w:sz w:val="20"/>
                      <w:szCs w:val="20"/>
                    </w:rPr>
                    <w:t xml:space="preserve">утраты </w:t>
                  </w:r>
                  <w:r w:rsidRPr="00976B72">
                    <w:rPr>
                      <w:rStyle w:val="FontStyle36"/>
                      <w:sz w:val="20"/>
                      <w:szCs w:val="20"/>
                    </w:rPr>
                    <w:t xml:space="preserve">рыбопродуктивности поймы ориентировочно снизится на </w:t>
                  </w:r>
                  <w:r w:rsidRPr="00976B72">
                    <w:rPr>
                      <w:rStyle w:val="FontStyle43"/>
                      <w:b w:val="0"/>
                      <w:i w:val="0"/>
                      <w:sz w:val="20"/>
                      <w:szCs w:val="20"/>
                    </w:rPr>
                    <w:t>50%.</w:t>
                  </w:r>
                </w:p>
                <w:p w:rsidR="008F1ACF" w:rsidRPr="005E34CB" w:rsidRDefault="008F1ACF" w:rsidP="003F6568">
                  <w:pPr>
                    <w:pStyle w:val="Style25"/>
                    <w:widowControl/>
                    <w:spacing w:line="317" w:lineRule="exact"/>
                    <w:ind w:right="22" w:firstLine="286"/>
                    <w:rPr>
                      <w:rStyle w:val="FontStyle36"/>
                      <w:sz w:val="20"/>
                      <w:szCs w:val="20"/>
                    </w:rPr>
                  </w:pPr>
                </w:p>
              </w:tc>
            </w:tr>
          </w:tbl>
          <w:p w:rsidR="008F1ACF" w:rsidRDefault="008F1ACF" w:rsidP="007E5B35">
            <w:pPr>
              <w:pBdr>
                <w:bottom w:val="single" w:sz="4" w:space="1" w:color="auto"/>
              </w:pBdr>
              <w:jc w:val="both"/>
              <w:rPr>
                <w:rFonts w:ascii="Times New Roman" w:hAnsi="Times New Roman" w:cs="Times New Roman"/>
                <w:sz w:val="28"/>
                <w:szCs w:val="28"/>
              </w:rPr>
            </w:pPr>
          </w:p>
          <w:p w:rsidR="00860F03" w:rsidRPr="00016EE4" w:rsidRDefault="00860F03" w:rsidP="007B4074">
            <w:pPr>
              <w:pStyle w:val="a4"/>
              <w:ind w:left="0"/>
              <w:jc w:val="center"/>
              <w:rPr>
                <w:rFonts w:ascii="Times New Roman" w:hAnsi="Times New Roman" w:cs="Times New Roman"/>
                <w:i/>
                <w:sz w:val="28"/>
                <w:szCs w:val="28"/>
              </w:rPr>
            </w:pPr>
            <w:r w:rsidRPr="0032181E">
              <w:rPr>
                <w:rFonts w:ascii="Times New Roman" w:hAnsi="Times New Roman" w:cs="Times New Roman"/>
                <w:i/>
                <w:sz w:val="28"/>
                <w:szCs w:val="28"/>
              </w:rPr>
              <w:t>(</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r w:rsidR="00860F03" w:rsidTr="00E57FA6">
        <w:tc>
          <w:tcPr>
            <w:tcW w:w="405" w:type="pct"/>
          </w:tcPr>
          <w:p w:rsidR="00860F03" w:rsidRDefault="00860F03" w:rsidP="007B4074">
            <w:pPr>
              <w:pStyle w:val="a4"/>
              <w:ind w:left="0"/>
              <w:rPr>
                <w:rFonts w:ascii="Times New Roman" w:hAnsi="Times New Roman" w:cs="Times New Roman"/>
                <w:sz w:val="28"/>
                <w:szCs w:val="28"/>
              </w:rPr>
            </w:pPr>
            <w:r>
              <w:rPr>
                <w:rFonts w:ascii="Times New Roman" w:hAnsi="Times New Roman" w:cs="Times New Roman"/>
                <w:sz w:val="28"/>
                <w:szCs w:val="28"/>
                <w:lang w:val="en-US"/>
              </w:rPr>
              <w:lastRenderedPageBreak/>
              <w:t>6</w:t>
            </w:r>
            <w:r>
              <w:rPr>
                <w:rFonts w:ascii="Times New Roman" w:hAnsi="Times New Roman" w:cs="Times New Roman"/>
                <w:sz w:val="28"/>
                <w:szCs w:val="28"/>
              </w:rPr>
              <w:t>.2.</w:t>
            </w:r>
          </w:p>
        </w:tc>
        <w:tc>
          <w:tcPr>
            <w:tcW w:w="4595" w:type="pct"/>
          </w:tcPr>
          <w:p w:rsidR="00860F03" w:rsidRDefault="00860F03" w:rsidP="007B4074">
            <w:pPr>
              <w:pBdr>
                <w:bottom w:val="single" w:sz="4" w:space="1" w:color="auto"/>
              </w:pBdr>
              <w:rPr>
                <w:rFonts w:ascii="Times New Roman" w:hAnsi="Times New Roman" w:cs="Times New Roman"/>
                <w:sz w:val="28"/>
                <w:szCs w:val="28"/>
              </w:rPr>
            </w:pPr>
            <w:r w:rsidRPr="00860F03">
              <w:rPr>
                <w:rFonts w:ascii="Times New Roman" w:hAnsi="Times New Roman" w:cs="Times New Roman"/>
                <w:sz w:val="28"/>
                <w:szCs w:val="28"/>
              </w:rPr>
              <w:t>Описание иных способов решения проблемы (с указанием того, каким образом каждым из способов могла бы быть решена проблема)</w:t>
            </w:r>
            <w:r>
              <w:rPr>
                <w:rFonts w:ascii="Times New Roman" w:hAnsi="Times New Roman" w:cs="Times New Roman"/>
                <w:sz w:val="28"/>
                <w:szCs w:val="28"/>
              </w:rPr>
              <w:t>:</w:t>
            </w:r>
          </w:p>
          <w:p w:rsidR="00860F03" w:rsidRPr="00253EAD" w:rsidRDefault="00860F03" w:rsidP="00E43D67">
            <w:pPr>
              <w:pBdr>
                <w:bottom w:val="single" w:sz="4" w:space="1" w:color="auto"/>
              </w:pBdr>
              <w:jc w:val="both"/>
              <w:rPr>
                <w:rFonts w:ascii="Times New Roman" w:hAnsi="Times New Roman" w:cs="Times New Roman"/>
                <w:sz w:val="28"/>
                <w:szCs w:val="28"/>
              </w:rPr>
            </w:pPr>
            <w:proofErr w:type="gramStart"/>
            <w:r w:rsidRPr="00253EAD">
              <w:rPr>
                <w:rFonts w:ascii="Times New Roman" w:hAnsi="Times New Roman" w:cs="Times New Roman"/>
                <w:sz w:val="28"/>
                <w:szCs w:val="28"/>
              </w:rPr>
              <w:t>Иные сп</w:t>
            </w:r>
            <w:r w:rsidR="009F0840">
              <w:rPr>
                <w:rFonts w:ascii="Times New Roman" w:hAnsi="Times New Roman" w:cs="Times New Roman"/>
                <w:sz w:val="28"/>
                <w:szCs w:val="28"/>
              </w:rPr>
              <w:t>особы решения проблем отсутствую</w:t>
            </w:r>
            <w:r w:rsidRPr="00253EAD">
              <w:rPr>
                <w:rFonts w:ascii="Times New Roman" w:hAnsi="Times New Roman" w:cs="Times New Roman"/>
                <w:sz w:val="28"/>
                <w:szCs w:val="28"/>
              </w:rPr>
              <w:t xml:space="preserve">т в связи с тем, что расчет размера вреда водным биоресурсам и среде их </w:t>
            </w:r>
            <w:r w:rsidRPr="00253EAD">
              <w:rPr>
                <w:rFonts w:ascii="Times New Roman" w:hAnsi="Times New Roman" w:cs="Times New Roman"/>
                <w:sz w:val="28"/>
                <w:szCs w:val="28"/>
              </w:rPr>
              <w:lastRenderedPageBreak/>
              <w:t>обитания и разработка компенсационных мероприятий осуществляются согласно методики,  издаваемой в соответствии с Положением о мерах по сохранению водных биологических ресурсов и средой их обитания, утвержденным постановлением Правительства Российской Федерации от 29 апреля 2013 г. № 380</w:t>
            </w:r>
            <w:proofErr w:type="gramEnd"/>
          </w:p>
          <w:p w:rsidR="00860F03" w:rsidRDefault="00860F03" w:rsidP="007B4074">
            <w:pPr>
              <w:pStyle w:val="a4"/>
              <w:ind w:left="0"/>
              <w:jc w:val="center"/>
              <w:rPr>
                <w:rFonts w:ascii="Times New Roman" w:hAnsi="Times New Roman" w:cs="Times New Roman"/>
                <w:sz w:val="28"/>
                <w:szCs w:val="28"/>
              </w:rPr>
            </w:pPr>
            <w:r w:rsidRPr="0032181E">
              <w:rPr>
                <w:rFonts w:ascii="Times New Roman" w:hAnsi="Times New Roman" w:cs="Times New Roman"/>
                <w:i/>
                <w:sz w:val="28"/>
                <w:szCs w:val="28"/>
              </w:rPr>
              <w:t xml:space="preserve"> (</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r w:rsidR="00860F03" w:rsidTr="00E57FA6">
        <w:tc>
          <w:tcPr>
            <w:tcW w:w="405" w:type="pct"/>
          </w:tcPr>
          <w:p w:rsidR="00860F03" w:rsidRDefault="00860F03" w:rsidP="007B4074">
            <w:pPr>
              <w:pStyle w:val="a4"/>
              <w:ind w:left="0"/>
              <w:rPr>
                <w:rFonts w:ascii="Times New Roman" w:hAnsi="Times New Roman" w:cs="Times New Roman"/>
                <w:sz w:val="28"/>
                <w:szCs w:val="28"/>
              </w:rPr>
            </w:pPr>
            <w:r>
              <w:rPr>
                <w:rFonts w:ascii="Times New Roman" w:hAnsi="Times New Roman" w:cs="Times New Roman"/>
                <w:sz w:val="28"/>
                <w:szCs w:val="28"/>
                <w:lang w:val="en-US"/>
              </w:rPr>
              <w:lastRenderedPageBreak/>
              <w:t>6</w:t>
            </w:r>
            <w:r>
              <w:rPr>
                <w:rFonts w:ascii="Times New Roman" w:hAnsi="Times New Roman" w:cs="Times New Roman"/>
                <w:sz w:val="28"/>
                <w:szCs w:val="28"/>
              </w:rPr>
              <w:t>.3.</w:t>
            </w:r>
          </w:p>
        </w:tc>
        <w:tc>
          <w:tcPr>
            <w:tcW w:w="4595" w:type="pct"/>
          </w:tcPr>
          <w:p w:rsidR="00860F03" w:rsidRDefault="00860F03" w:rsidP="007B4074">
            <w:pPr>
              <w:pBdr>
                <w:bottom w:val="single" w:sz="4" w:space="1" w:color="auto"/>
              </w:pBdr>
              <w:rPr>
                <w:rFonts w:ascii="Times New Roman" w:hAnsi="Times New Roman" w:cs="Times New Roman"/>
                <w:sz w:val="28"/>
                <w:szCs w:val="28"/>
              </w:rPr>
            </w:pPr>
            <w:r w:rsidRPr="00860F03">
              <w:rPr>
                <w:rFonts w:ascii="Times New Roman" w:hAnsi="Times New Roman" w:cs="Times New Roman"/>
                <w:sz w:val="28"/>
                <w:szCs w:val="28"/>
              </w:rPr>
              <w:t>Обоснование выбора предлагаемого способа решения проблемы</w:t>
            </w:r>
            <w:r>
              <w:rPr>
                <w:rFonts w:ascii="Times New Roman" w:hAnsi="Times New Roman" w:cs="Times New Roman"/>
                <w:sz w:val="28"/>
                <w:szCs w:val="28"/>
              </w:rPr>
              <w:t>:</w:t>
            </w:r>
          </w:p>
          <w:p w:rsidR="00860F03" w:rsidRPr="00253EAD" w:rsidRDefault="00860F03" w:rsidP="00E43D67">
            <w:pPr>
              <w:pBdr>
                <w:bottom w:val="single" w:sz="4" w:space="1" w:color="auto"/>
              </w:pBdr>
              <w:jc w:val="both"/>
              <w:rPr>
                <w:rFonts w:ascii="Times New Roman" w:hAnsi="Times New Roman" w:cs="Times New Roman"/>
                <w:sz w:val="28"/>
                <w:szCs w:val="28"/>
              </w:rPr>
            </w:pPr>
            <w:r w:rsidRPr="00253EAD">
              <w:rPr>
                <w:rFonts w:ascii="Times New Roman" w:hAnsi="Times New Roman" w:cs="Times New Roman"/>
                <w:sz w:val="28"/>
                <w:szCs w:val="28"/>
              </w:rPr>
              <w:t>В связи с тем, что расчет размера водным биоресурсам и среде их обитания и разработка компенсационных мероприятий осуществляются в соответствии с Методикой,  издаваемой в соответствии с Положением о мерах по сохранению водных биологических ресурсов и среды их обитания, утвержденном постановлением Правительства Российской Федерации от 29 апреля 2013 г. № 380, решение выявленных проблем возможно только изданием приказа Росрыболовства о внесении изменений в Методику, утвержденную приказом Росрыболовства от 6 мая 2020 г. № 238.</w:t>
            </w:r>
          </w:p>
          <w:p w:rsidR="00860F03" w:rsidRDefault="00860F03" w:rsidP="007B4074">
            <w:pPr>
              <w:pStyle w:val="a4"/>
              <w:ind w:left="0"/>
              <w:jc w:val="center"/>
              <w:rPr>
                <w:rFonts w:ascii="Times New Roman" w:hAnsi="Times New Roman" w:cs="Times New Roman"/>
                <w:sz w:val="28"/>
                <w:szCs w:val="28"/>
              </w:rPr>
            </w:pPr>
            <w:r w:rsidRPr="0032181E">
              <w:rPr>
                <w:rFonts w:ascii="Times New Roman" w:hAnsi="Times New Roman" w:cs="Times New Roman"/>
                <w:i/>
                <w:sz w:val="28"/>
                <w:szCs w:val="28"/>
              </w:rPr>
              <w:t xml:space="preserve"> (</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r w:rsidR="00700A1D" w:rsidTr="00E57FA6">
        <w:tc>
          <w:tcPr>
            <w:tcW w:w="405" w:type="pct"/>
          </w:tcPr>
          <w:p w:rsidR="00700A1D" w:rsidRDefault="00700A1D" w:rsidP="007B4074">
            <w:pPr>
              <w:pStyle w:val="a4"/>
              <w:ind w:left="0"/>
              <w:rPr>
                <w:rFonts w:ascii="Times New Roman" w:hAnsi="Times New Roman" w:cs="Times New Roman"/>
                <w:sz w:val="28"/>
                <w:szCs w:val="28"/>
              </w:rPr>
            </w:pPr>
            <w:r>
              <w:rPr>
                <w:rFonts w:ascii="Times New Roman" w:hAnsi="Times New Roman" w:cs="Times New Roman"/>
                <w:sz w:val="28"/>
                <w:szCs w:val="28"/>
                <w:lang w:val="en-US"/>
              </w:rPr>
              <w:t>6</w:t>
            </w:r>
            <w:r>
              <w:rPr>
                <w:rFonts w:ascii="Times New Roman" w:hAnsi="Times New Roman" w:cs="Times New Roman"/>
                <w:sz w:val="28"/>
                <w:szCs w:val="28"/>
              </w:rPr>
              <w:t>.4.</w:t>
            </w:r>
          </w:p>
        </w:tc>
        <w:tc>
          <w:tcPr>
            <w:tcW w:w="4595" w:type="pct"/>
          </w:tcPr>
          <w:p w:rsidR="00700A1D" w:rsidRDefault="00700A1D" w:rsidP="007B4074">
            <w:pPr>
              <w:pBdr>
                <w:bottom w:val="single" w:sz="4" w:space="1" w:color="auto"/>
              </w:pBdr>
              <w:rPr>
                <w:rFonts w:ascii="Times New Roman" w:hAnsi="Times New Roman" w:cs="Times New Roman"/>
                <w:sz w:val="28"/>
                <w:szCs w:val="28"/>
              </w:rPr>
            </w:pPr>
            <w:r w:rsidRPr="00700A1D">
              <w:rPr>
                <w:rFonts w:ascii="Times New Roman" w:hAnsi="Times New Roman" w:cs="Times New Roman"/>
                <w:sz w:val="28"/>
                <w:szCs w:val="28"/>
              </w:rPr>
              <w:t>Иная информация о предлагаемом способе решения проблемы</w:t>
            </w:r>
            <w:r>
              <w:rPr>
                <w:rFonts w:ascii="Times New Roman" w:hAnsi="Times New Roman" w:cs="Times New Roman"/>
                <w:sz w:val="28"/>
                <w:szCs w:val="28"/>
              </w:rPr>
              <w:t>:</w:t>
            </w:r>
          </w:p>
          <w:p w:rsidR="00700A1D" w:rsidRPr="00253EAD" w:rsidRDefault="00700A1D" w:rsidP="00E43D67">
            <w:pPr>
              <w:pBdr>
                <w:bottom w:val="single" w:sz="4" w:space="1" w:color="auto"/>
              </w:pBdr>
              <w:jc w:val="both"/>
              <w:rPr>
                <w:rFonts w:ascii="Times New Roman" w:hAnsi="Times New Roman" w:cs="Times New Roman"/>
                <w:sz w:val="28"/>
                <w:szCs w:val="28"/>
              </w:rPr>
            </w:pPr>
            <w:r w:rsidRPr="00253EAD">
              <w:rPr>
                <w:rFonts w:ascii="Times New Roman" w:hAnsi="Times New Roman" w:cs="Times New Roman"/>
                <w:sz w:val="28"/>
                <w:szCs w:val="28"/>
              </w:rPr>
              <w:t>Отсутствует.</w:t>
            </w:r>
          </w:p>
          <w:p w:rsidR="00700A1D" w:rsidRDefault="00700A1D" w:rsidP="007B4074">
            <w:pPr>
              <w:pStyle w:val="a4"/>
              <w:ind w:left="0"/>
              <w:jc w:val="center"/>
              <w:rPr>
                <w:rFonts w:ascii="Times New Roman" w:hAnsi="Times New Roman" w:cs="Times New Roman"/>
                <w:sz w:val="28"/>
                <w:szCs w:val="28"/>
              </w:rPr>
            </w:pPr>
            <w:r w:rsidRPr="0032181E">
              <w:rPr>
                <w:rFonts w:ascii="Times New Roman" w:hAnsi="Times New Roman" w:cs="Times New Roman"/>
                <w:i/>
                <w:sz w:val="28"/>
                <w:szCs w:val="28"/>
              </w:rPr>
              <w:t xml:space="preserve"> (</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bl>
    <w:p w:rsidR="005B7270" w:rsidRPr="00473026" w:rsidRDefault="001B27D8" w:rsidP="007B4074">
      <w:pPr>
        <w:spacing w:before="240" w:after="0"/>
        <w:jc w:val="center"/>
        <w:rPr>
          <w:rFonts w:ascii="Times New Roman" w:hAnsi="Times New Roman" w:cs="Times New Roman"/>
          <w:b/>
          <w:sz w:val="28"/>
          <w:szCs w:val="28"/>
        </w:rPr>
      </w:pPr>
      <w:r w:rsidRPr="001B27D8">
        <w:rPr>
          <w:rFonts w:ascii="Times New Roman" w:eastAsia="Times New Roman" w:hAnsi="Times New Roman" w:cs="Times New Roman"/>
          <w:b/>
          <w:sz w:val="28"/>
          <w:szCs w:val="28"/>
          <w:lang w:eastAsia="ru-RU"/>
        </w:rPr>
        <w:t>7. Основные группы субъектов предпринимательской и иной экономической деятельности, иные заинтересованные лица, включая органы государственной власти, интересы которых будут затронуты предлагаемым правовым регулированием, оценка количества таких субъектов</w:t>
      </w:r>
    </w:p>
    <w:tbl>
      <w:tblPr>
        <w:tblStyle w:val="a3"/>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64"/>
        <w:gridCol w:w="6349"/>
        <w:gridCol w:w="194"/>
        <w:gridCol w:w="865"/>
        <w:gridCol w:w="6942"/>
      </w:tblGrid>
      <w:tr w:rsidR="00D80217" w:rsidTr="00D80217">
        <w:trPr>
          <w:trHeight w:val="55"/>
        </w:trPr>
        <w:tc>
          <w:tcPr>
            <w:tcW w:w="405" w:type="pct"/>
          </w:tcPr>
          <w:p w:rsidR="00D80217" w:rsidRPr="001D3F35" w:rsidRDefault="00D80217" w:rsidP="00D80217">
            <w:pPr>
              <w:pStyle w:val="a4"/>
              <w:ind w:left="0"/>
              <w:rPr>
                <w:rFonts w:ascii="Times New Roman" w:hAnsi="Times New Roman" w:cs="Times New Roman"/>
                <w:sz w:val="28"/>
                <w:szCs w:val="28"/>
              </w:rPr>
            </w:pPr>
            <w:r>
              <w:rPr>
                <w:rFonts w:ascii="Times New Roman" w:hAnsi="Times New Roman" w:cs="Times New Roman"/>
                <w:sz w:val="28"/>
                <w:szCs w:val="28"/>
                <w:lang w:val="en-US"/>
              </w:rPr>
              <w:t>7</w:t>
            </w:r>
            <w:r w:rsidRPr="001D3F35">
              <w:rPr>
                <w:rFonts w:ascii="Times New Roman" w:hAnsi="Times New Roman" w:cs="Times New Roman"/>
                <w:sz w:val="28"/>
                <w:szCs w:val="28"/>
              </w:rPr>
              <w:t>.1.</w:t>
            </w:r>
          </w:p>
        </w:tc>
        <w:tc>
          <w:tcPr>
            <w:tcW w:w="2033" w:type="pct"/>
          </w:tcPr>
          <w:p w:rsidR="00D80217" w:rsidRPr="001D3F35" w:rsidRDefault="00D80217" w:rsidP="00D80217">
            <w:pPr>
              <w:pStyle w:val="a4"/>
              <w:ind w:left="0"/>
              <w:rPr>
                <w:rFonts w:ascii="Times New Roman" w:hAnsi="Times New Roman" w:cs="Times New Roman"/>
                <w:sz w:val="28"/>
                <w:szCs w:val="28"/>
              </w:rPr>
            </w:pPr>
            <w:r w:rsidRPr="006F5DC5">
              <w:rPr>
                <w:rFonts w:ascii="Times New Roman" w:hAnsi="Times New Roman" w:cs="Times New Roman"/>
                <w:sz w:val="28"/>
                <w:szCs w:val="28"/>
              </w:rPr>
              <w:t>Группа участников отношений</w:t>
            </w:r>
            <w:r w:rsidRPr="001D3F35">
              <w:rPr>
                <w:rFonts w:ascii="Times New Roman" w:hAnsi="Times New Roman" w:cs="Times New Roman"/>
                <w:sz w:val="28"/>
                <w:szCs w:val="28"/>
              </w:rPr>
              <w:t>:</w:t>
            </w:r>
          </w:p>
        </w:tc>
        <w:tc>
          <w:tcPr>
            <w:tcW w:w="339" w:type="pct"/>
            <w:gridSpan w:val="2"/>
          </w:tcPr>
          <w:p w:rsidR="00D80217" w:rsidRPr="001D3F35" w:rsidRDefault="00D80217" w:rsidP="00D80217">
            <w:pPr>
              <w:pStyle w:val="a4"/>
              <w:ind w:left="0"/>
              <w:rPr>
                <w:rFonts w:ascii="Times New Roman" w:hAnsi="Times New Roman" w:cs="Times New Roman"/>
                <w:sz w:val="28"/>
                <w:szCs w:val="28"/>
              </w:rPr>
            </w:pPr>
            <w:r>
              <w:rPr>
                <w:rFonts w:ascii="Times New Roman" w:hAnsi="Times New Roman" w:cs="Times New Roman"/>
                <w:sz w:val="28"/>
                <w:szCs w:val="28"/>
                <w:lang w:val="en-US"/>
              </w:rPr>
              <w:t>7</w:t>
            </w:r>
            <w:r w:rsidRPr="001D3F35">
              <w:rPr>
                <w:rFonts w:ascii="Times New Roman" w:hAnsi="Times New Roman" w:cs="Times New Roman"/>
                <w:sz w:val="28"/>
                <w:szCs w:val="28"/>
              </w:rPr>
              <w:t>.2.</w:t>
            </w:r>
          </w:p>
        </w:tc>
        <w:tc>
          <w:tcPr>
            <w:tcW w:w="2223" w:type="pct"/>
          </w:tcPr>
          <w:p w:rsidR="00D80217" w:rsidRPr="001D3F35" w:rsidRDefault="00D80217" w:rsidP="00D80217">
            <w:pPr>
              <w:pStyle w:val="a4"/>
              <w:ind w:left="0"/>
              <w:rPr>
                <w:rFonts w:ascii="Times New Roman" w:hAnsi="Times New Roman" w:cs="Times New Roman"/>
                <w:sz w:val="28"/>
                <w:szCs w:val="28"/>
              </w:rPr>
            </w:pPr>
            <w:r w:rsidRPr="006F5DC5">
              <w:rPr>
                <w:rFonts w:ascii="Times New Roman" w:hAnsi="Times New Roman" w:cs="Times New Roman"/>
                <w:sz w:val="28"/>
                <w:szCs w:val="28"/>
              </w:rPr>
              <w:t>Оценка количества участников отношений</w:t>
            </w:r>
            <w:r w:rsidRPr="001D3F35">
              <w:rPr>
                <w:rFonts w:ascii="Times New Roman" w:hAnsi="Times New Roman" w:cs="Times New Roman"/>
                <w:sz w:val="28"/>
                <w:szCs w:val="28"/>
              </w:rPr>
              <w:t>:</w:t>
            </w:r>
          </w:p>
        </w:tc>
      </w:tr>
      <w:tr w:rsidR="00906A0A" w:rsidTr="00D80217">
        <w:trPr>
          <w:trHeight w:val="52"/>
        </w:trPr>
        <w:tc>
          <w:tcPr>
            <w:tcW w:w="5000" w:type="pct"/>
            <w:gridSpan w:val="5"/>
          </w:tcPr>
          <w:p w:rsidR="00906A0A" w:rsidRPr="001D3F35" w:rsidRDefault="00906A0A" w:rsidP="007B4074">
            <w:pPr>
              <w:pStyle w:val="a4"/>
              <w:ind w:left="0"/>
              <w:jc w:val="center"/>
              <w:rPr>
                <w:rFonts w:ascii="Times New Roman" w:hAnsi="Times New Roman" w:cs="Times New Roman"/>
                <w:sz w:val="28"/>
                <w:szCs w:val="28"/>
              </w:rPr>
            </w:pPr>
            <w:r w:rsidRPr="00906A0A">
              <w:rPr>
                <w:rFonts w:ascii="Times New Roman" w:hAnsi="Times New Roman" w:cs="Times New Roman"/>
                <w:i/>
                <w:sz w:val="28"/>
                <w:szCs w:val="28"/>
              </w:rPr>
              <w:t xml:space="preserve">(Описание группы субъектов предпринимательской и </w:t>
            </w:r>
            <w:r>
              <w:rPr>
                <w:rFonts w:ascii="Times New Roman" w:hAnsi="Times New Roman" w:cs="Times New Roman"/>
                <w:i/>
                <w:sz w:val="28"/>
                <w:szCs w:val="28"/>
              </w:rPr>
              <w:t>иной экономической деятельности</w:t>
            </w:r>
            <w:r w:rsidRPr="00906A0A">
              <w:rPr>
                <w:rFonts w:ascii="Times New Roman" w:hAnsi="Times New Roman" w:cs="Times New Roman"/>
                <w:i/>
                <w:sz w:val="28"/>
                <w:szCs w:val="28"/>
              </w:rPr>
              <w:t>)</w:t>
            </w:r>
          </w:p>
        </w:tc>
      </w:tr>
      <w:tr w:rsidR="00D80217" w:rsidTr="00D80217">
        <w:trPr>
          <w:trHeight w:val="52"/>
        </w:trPr>
        <w:tc>
          <w:tcPr>
            <w:tcW w:w="2500" w:type="pct"/>
            <w:gridSpan w:val="3"/>
          </w:tcPr>
          <w:p w:rsidR="00D80217" w:rsidRPr="00906A0A" w:rsidRDefault="00D80217" w:rsidP="00E43D67">
            <w:pPr>
              <w:pStyle w:val="a4"/>
              <w:ind w:left="0"/>
              <w:jc w:val="both"/>
              <w:rPr>
                <w:rFonts w:ascii="Times New Roman" w:hAnsi="Times New Roman" w:cs="Times New Roman"/>
                <w:sz w:val="28"/>
                <w:szCs w:val="28"/>
              </w:rPr>
            </w:pPr>
            <w:r w:rsidRPr="00883767">
              <w:rPr>
                <w:rFonts w:ascii="Times New Roman" w:hAnsi="Times New Roman" w:cs="Times New Roman"/>
                <w:sz w:val="28"/>
                <w:szCs w:val="28"/>
              </w:rPr>
              <w:t>Юридические и физические лица, в том числе индивидуальные предприниматели, планирующие осуществление строительства и реконструкции объектов капитального строительства, внедрение новых технологических процессов и осуществление иной деятельности</w:t>
            </w:r>
            <w:r w:rsidR="00F81EA2">
              <w:rPr>
                <w:rFonts w:ascii="Times New Roman" w:hAnsi="Times New Roman" w:cs="Times New Roman"/>
                <w:sz w:val="28"/>
                <w:szCs w:val="28"/>
              </w:rPr>
              <w:t>,</w:t>
            </w:r>
            <w:r w:rsidRPr="00883767">
              <w:rPr>
                <w:rFonts w:ascii="Times New Roman" w:hAnsi="Times New Roman" w:cs="Times New Roman"/>
                <w:sz w:val="28"/>
                <w:szCs w:val="28"/>
              </w:rPr>
              <w:t xml:space="preserve"> оказывающей воздействие на водные биоресурсы и среды их обитания, осуществляющие в том числе забор воды из водных объектов рыбохозяйственного значения на различные нужды, сброс сточных вод в водные объекты рыбохозяйственного значения, аквакультуру, </w:t>
            </w:r>
            <w:r w:rsidRPr="00883767">
              <w:rPr>
                <w:rFonts w:ascii="Times New Roman" w:hAnsi="Times New Roman" w:cs="Times New Roman"/>
                <w:sz w:val="28"/>
                <w:szCs w:val="28"/>
              </w:rPr>
              <w:lastRenderedPageBreak/>
              <w:t>разведку и добычу полезных ископаемых, строительство, реконструкцию объектов капитального строительства (зданий, гидротехнических объектов, прокладка трубопроводов, линий электропередач и другие), дноуглубление и добычу песчано-гравийной смеси, использование водных ресурсов в целях энергетики.</w:t>
            </w:r>
          </w:p>
        </w:tc>
        <w:tc>
          <w:tcPr>
            <w:tcW w:w="2500" w:type="pct"/>
            <w:gridSpan w:val="2"/>
          </w:tcPr>
          <w:p w:rsidR="00D80217" w:rsidRPr="00906A0A" w:rsidRDefault="00D80217" w:rsidP="00E43D67">
            <w:pPr>
              <w:pStyle w:val="a4"/>
              <w:ind w:left="0"/>
              <w:jc w:val="both"/>
              <w:rPr>
                <w:rFonts w:ascii="Times New Roman" w:hAnsi="Times New Roman" w:cs="Times New Roman"/>
                <w:sz w:val="28"/>
                <w:szCs w:val="28"/>
              </w:rPr>
            </w:pPr>
            <w:r w:rsidRPr="00883767">
              <w:rPr>
                <w:rFonts w:ascii="Times New Roman" w:hAnsi="Times New Roman" w:cs="Times New Roman"/>
                <w:sz w:val="28"/>
                <w:szCs w:val="28"/>
              </w:rPr>
              <w:lastRenderedPageBreak/>
              <w:t xml:space="preserve">В 2020 году Росрыболовством и его территориальными управлениями было рассмотрено 13547 проектов, из них согласовано 8786 (в том числе 6305 проектов с вредом) и 4761 отклонено. В 2021 году было рассмотрено 16532 проекта, из них согласовано 10279 (в том числе 6203 проектов с вредом) и 6253 отклонено. В 2023 году рассмотрено 16018 проектов, из них 10635 проектов согласовано и 5383 отклонено.  Согласно поступающим в Росрыболовство и его территориальные управления материалам заявок о согласовании осуществления хозяйственной и иной деятельности количество субъектов, </w:t>
            </w:r>
            <w:r w:rsidRPr="00883767">
              <w:rPr>
                <w:rFonts w:ascii="Times New Roman" w:hAnsi="Times New Roman" w:cs="Times New Roman"/>
                <w:sz w:val="28"/>
                <w:szCs w:val="28"/>
              </w:rPr>
              <w:lastRenderedPageBreak/>
              <w:t>осуществляющих забор воды на различные нужды,  в среднем составляют 4,6% от общего количества субъектов хозяйственной деятельности, обращающихся за согласованием осуществления планируемой деятельности, количество субъектов, осуществляющих аквакультуру, в среднем составляет 2,7%, количество субъектов, осуществляющих разведку и добычу полезных ископаемых 7,2%, количество субъектов, осуществляющих строительство и реконструкцию объектов капитального строительства составляет 52,5%, количество гидроэнергетических компаний составляет 2,4%,  количество субъектов, осуществляющих дноуглубление и добычу песчано-гравийной смеси составляет около 30%.</w:t>
            </w:r>
          </w:p>
        </w:tc>
      </w:tr>
      <w:tr w:rsidR="0083358C" w:rsidTr="00D80217">
        <w:trPr>
          <w:trHeight w:val="31"/>
        </w:trPr>
        <w:tc>
          <w:tcPr>
            <w:tcW w:w="5000" w:type="pct"/>
            <w:gridSpan w:val="5"/>
          </w:tcPr>
          <w:p w:rsidR="0083358C" w:rsidRPr="0083358C" w:rsidRDefault="0083358C" w:rsidP="007B4074">
            <w:pPr>
              <w:pStyle w:val="a4"/>
              <w:ind w:left="0"/>
              <w:jc w:val="center"/>
              <w:rPr>
                <w:rFonts w:ascii="Times New Roman" w:hAnsi="Times New Roman" w:cs="Times New Roman"/>
                <w:i/>
                <w:sz w:val="28"/>
                <w:szCs w:val="28"/>
              </w:rPr>
            </w:pPr>
            <w:r w:rsidRPr="0083358C">
              <w:rPr>
                <w:rFonts w:ascii="Times New Roman" w:hAnsi="Times New Roman" w:cs="Times New Roman"/>
                <w:i/>
                <w:sz w:val="28"/>
                <w:szCs w:val="28"/>
              </w:rPr>
              <w:lastRenderedPageBreak/>
              <w:t>(Описание иной группы участников отношений)</w:t>
            </w:r>
          </w:p>
        </w:tc>
      </w:tr>
      <w:tr w:rsidR="00D80217" w:rsidTr="00D80217">
        <w:trPr>
          <w:trHeight w:val="31"/>
        </w:trPr>
        <w:tc>
          <w:tcPr>
            <w:tcW w:w="2500" w:type="pct"/>
            <w:gridSpan w:val="3"/>
          </w:tcPr>
          <w:p w:rsidR="00D80217" w:rsidRPr="0083358C" w:rsidRDefault="00D80217" w:rsidP="00E43D67">
            <w:pPr>
              <w:pStyle w:val="a4"/>
              <w:ind w:left="0"/>
              <w:jc w:val="both"/>
              <w:rPr>
                <w:rFonts w:ascii="Times New Roman" w:hAnsi="Times New Roman" w:cs="Times New Roman"/>
                <w:sz w:val="28"/>
                <w:szCs w:val="28"/>
              </w:rPr>
            </w:pPr>
            <w:r>
              <w:rPr>
                <w:rFonts w:ascii="Times New Roman" w:hAnsi="Times New Roman" w:cs="Times New Roman"/>
                <w:sz w:val="28"/>
                <w:szCs w:val="28"/>
                <w:lang w:val="en-US"/>
              </w:rPr>
              <w:t>Отсутствует</w:t>
            </w:r>
          </w:p>
        </w:tc>
        <w:tc>
          <w:tcPr>
            <w:tcW w:w="2500" w:type="pct"/>
            <w:gridSpan w:val="2"/>
          </w:tcPr>
          <w:p w:rsidR="00D80217" w:rsidRPr="0083358C" w:rsidRDefault="00D80217" w:rsidP="00E43D67">
            <w:pPr>
              <w:pStyle w:val="a4"/>
              <w:ind w:left="0"/>
              <w:jc w:val="both"/>
              <w:rPr>
                <w:rFonts w:ascii="Times New Roman" w:hAnsi="Times New Roman" w:cs="Times New Roman"/>
                <w:sz w:val="28"/>
                <w:szCs w:val="28"/>
              </w:rPr>
            </w:pPr>
            <w:r>
              <w:rPr>
                <w:rFonts w:ascii="Times New Roman" w:hAnsi="Times New Roman" w:cs="Times New Roman"/>
                <w:sz w:val="28"/>
                <w:szCs w:val="28"/>
                <w:lang w:val="en-US"/>
              </w:rPr>
              <w:t>0</w:t>
            </w:r>
          </w:p>
        </w:tc>
      </w:tr>
      <w:tr w:rsidR="001D2467" w:rsidTr="00D80217">
        <w:tc>
          <w:tcPr>
            <w:tcW w:w="405" w:type="pct"/>
          </w:tcPr>
          <w:p w:rsidR="001D2467" w:rsidRDefault="000F7794" w:rsidP="007B4074">
            <w:pPr>
              <w:pStyle w:val="a4"/>
              <w:ind w:left="0"/>
              <w:rPr>
                <w:rFonts w:ascii="Times New Roman" w:hAnsi="Times New Roman" w:cs="Times New Roman"/>
                <w:sz w:val="28"/>
                <w:szCs w:val="28"/>
              </w:rPr>
            </w:pPr>
            <w:r>
              <w:rPr>
                <w:rFonts w:ascii="Times New Roman" w:hAnsi="Times New Roman" w:cs="Times New Roman"/>
                <w:sz w:val="28"/>
                <w:szCs w:val="28"/>
                <w:lang w:val="en-US"/>
              </w:rPr>
              <w:t>7</w:t>
            </w:r>
            <w:r w:rsidR="001D2467">
              <w:rPr>
                <w:rFonts w:ascii="Times New Roman" w:hAnsi="Times New Roman" w:cs="Times New Roman"/>
                <w:sz w:val="28"/>
                <w:szCs w:val="28"/>
              </w:rPr>
              <w:t>.</w:t>
            </w:r>
            <w:r w:rsidR="001D2467">
              <w:rPr>
                <w:rFonts w:ascii="Times New Roman" w:hAnsi="Times New Roman" w:cs="Times New Roman"/>
                <w:sz w:val="28"/>
                <w:szCs w:val="28"/>
                <w:lang w:val="en-US"/>
              </w:rPr>
              <w:t>3</w:t>
            </w:r>
            <w:r w:rsidR="001D2467">
              <w:rPr>
                <w:rFonts w:ascii="Times New Roman" w:hAnsi="Times New Roman" w:cs="Times New Roman"/>
                <w:sz w:val="28"/>
                <w:szCs w:val="28"/>
              </w:rPr>
              <w:t>.</w:t>
            </w:r>
          </w:p>
        </w:tc>
        <w:tc>
          <w:tcPr>
            <w:tcW w:w="4595" w:type="pct"/>
            <w:gridSpan w:val="4"/>
          </w:tcPr>
          <w:p w:rsidR="001D2467" w:rsidRDefault="000F7794" w:rsidP="007B4074">
            <w:pPr>
              <w:pBdr>
                <w:bottom w:val="single" w:sz="4" w:space="1" w:color="auto"/>
              </w:pBdr>
              <w:rPr>
                <w:rFonts w:ascii="Times New Roman" w:hAnsi="Times New Roman" w:cs="Times New Roman"/>
                <w:sz w:val="28"/>
                <w:szCs w:val="28"/>
              </w:rPr>
            </w:pPr>
            <w:r w:rsidRPr="000F7794">
              <w:rPr>
                <w:rFonts w:ascii="Times New Roman" w:hAnsi="Times New Roman" w:cs="Times New Roman"/>
                <w:sz w:val="28"/>
                <w:szCs w:val="28"/>
              </w:rPr>
              <w:t>Источники данных</w:t>
            </w:r>
            <w:r w:rsidR="001D2467">
              <w:rPr>
                <w:rFonts w:ascii="Times New Roman" w:hAnsi="Times New Roman" w:cs="Times New Roman"/>
                <w:sz w:val="28"/>
                <w:szCs w:val="28"/>
              </w:rPr>
              <w:t>:</w:t>
            </w:r>
          </w:p>
          <w:p w:rsidR="001D2467" w:rsidRPr="0089208D" w:rsidRDefault="001D2467" w:rsidP="00E43D67">
            <w:pPr>
              <w:pBdr>
                <w:bottom w:val="single" w:sz="4" w:space="1" w:color="auto"/>
              </w:pBdr>
              <w:jc w:val="both"/>
              <w:rPr>
                <w:rFonts w:ascii="Times New Roman" w:hAnsi="Times New Roman" w:cs="Times New Roman"/>
                <w:sz w:val="28"/>
                <w:szCs w:val="28"/>
              </w:rPr>
            </w:pPr>
            <w:r w:rsidRPr="0089208D">
              <w:rPr>
                <w:rFonts w:ascii="Times New Roman" w:hAnsi="Times New Roman" w:cs="Times New Roman"/>
                <w:sz w:val="28"/>
                <w:szCs w:val="28"/>
              </w:rPr>
              <w:t>Росрыболовство</w:t>
            </w:r>
          </w:p>
          <w:p w:rsidR="001D2467" w:rsidRDefault="001D2467" w:rsidP="007B4074">
            <w:pPr>
              <w:pStyle w:val="a4"/>
              <w:ind w:left="0"/>
              <w:jc w:val="center"/>
              <w:rPr>
                <w:rFonts w:ascii="Times New Roman" w:hAnsi="Times New Roman" w:cs="Times New Roman"/>
                <w:sz w:val="28"/>
                <w:szCs w:val="28"/>
              </w:rPr>
            </w:pPr>
            <w:r w:rsidRPr="0032181E">
              <w:rPr>
                <w:rFonts w:ascii="Times New Roman" w:hAnsi="Times New Roman" w:cs="Times New Roman"/>
                <w:i/>
                <w:sz w:val="28"/>
                <w:szCs w:val="28"/>
              </w:rPr>
              <w:t xml:space="preserve"> (</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bl>
    <w:p w:rsidR="00556780" w:rsidRDefault="00556780" w:rsidP="007B4074">
      <w:pPr>
        <w:spacing w:before="240" w:after="0"/>
        <w:jc w:val="center"/>
        <w:rPr>
          <w:rFonts w:ascii="Times New Roman" w:eastAsia="Times New Roman" w:hAnsi="Times New Roman" w:cs="Times New Roman"/>
          <w:b/>
          <w:sz w:val="28"/>
          <w:szCs w:val="28"/>
          <w:lang w:eastAsia="ru-RU"/>
        </w:rPr>
      </w:pPr>
      <w:r w:rsidRPr="00556780">
        <w:rPr>
          <w:rFonts w:ascii="Times New Roman" w:eastAsia="Times New Roman" w:hAnsi="Times New Roman" w:cs="Times New Roman"/>
          <w:b/>
          <w:sz w:val="28"/>
          <w:szCs w:val="28"/>
          <w:lang w:eastAsia="ru-RU"/>
        </w:rPr>
        <w:t>8.</w:t>
      </w:r>
      <w:r>
        <w:rPr>
          <w:rFonts w:ascii="Times New Roman" w:eastAsia="Times New Roman" w:hAnsi="Times New Roman" w:cs="Times New Roman"/>
          <w:b/>
          <w:sz w:val="28"/>
          <w:szCs w:val="28"/>
          <w:lang w:eastAsia="ru-RU"/>
        </w:rPr>
        <w:t xml:space="preserve"> </w:t>
      </w:r>
      <w:r w:rsidRPr="00556780">
        <w:rPr>
          <w:rFonts w:ascii="Times New Roman" w:eastAsia="Times New Roman" w:hAnsi="Times New Roman" w:cs="Times New Roman"/>
          <w:b/>
          <w:sz w:val="28"/>
          <w:szCs w:val="28"/>
          <w:lang w:eastAsia="ru-RU"/>
        </w:rPr>
        <w:t>Новые функции, полномочия, обязанности и права федеральных органов исполнительной власти, органов государственной власти субъектов Российской Федерации и органов местного самоуправления или сведения об их изменении, а также порядок их реализации</w:t>
      </w:r>
    </w:p>
    <w:tbl>
      <w:tblPr>
        <w:tblStyle w:val="a3"/>
        <w:tblW w:w="5000" w:type="pct"/>
        <w:tblLook w:val="04A0" w:firstRow="1" w:lastRow="0" w:firstColumn="1" w:lastColumn="0" w:noHBand="0" w:noVBand="1"/>
      </w:tblPr>
      <w:tblGrid>
        <w:gridCol w:w="5205"/>
        <w:gridCol w:w="5206"/>
        <w:gridCol w:w="5203"/>
      </w:tblGrid>
      <w:tr w:rsidR="00CE0CCD" w:rsidTr="00C32DDE">
        <w:tc>
          <w:tcPr>
            <w:tcW w:w="1667" w:type="pct"/>
          </w:tcPr>
          <w:p w:rsidR="00CE0CCD" w:rsidRPr="00770DF5" w:rsidRDefault="00CE0CCD" w:rsidP="007B4074">
            <w:pPr>
              <w:jc w:val="center"/>
              <w:rPr>
                <w:rFonts w:ascii="Times New Roman" w:hAnsi="Times New Roman" w:cs="Times New Roman"/>
                <w:sz w:val="28"/>
                <w:szCs w:val="28"/>
              </w:rPr>
            </w:pPr>
            <w:r>
              <w:rPr>
                <w:rFonts w:ascii="Times New Roman" w:hAnsi="Times New Roman" w:cs="Times New Roman"/>
                <w:sz w:val="28"/>
                <w:szCs w:val="28"/>
              </w:rPr>
              <w:t>8</w:t>
            </w:r>
            <w:r w:rsidRPr="00086B68">
              <w:rPr>
                <w:rFonts w:ascii="Times New Roman" w:hAnsi="Times New Roman" w:cs="Times New Roman"/>
                <w:sz w:val="28"/>
                <w:szCs w:val="28"/>
              </w:rPr>
              <w:t>.1</w:t>
            </w:r>
            <w:r w:rsidRPr="00770DF5">
              <w:rPr>
                <w:rFonts w:ascii="Times New Roman" w:hAnsi="Times New Roman" w:cs="Times New Roman"/>
                <w:sz w:val="28"/>
                <w:szCs w:val="28"/>
              </w:rPr>
              <w:t>.</w:t>
            </w:r>
          </w:p>
          <w:p w:rsidR="00CE0CCD" w:rsidRPr="00086B68" w:rsidRDefault="00CE0CCD" w:rsidP="007B4074">
            <w:pPr>
              <w:jc w:val="center"/>
              <w:rPr>
                <w:rFonts w:ascii="Times New Roman" w:hAnsi="Times New Roman" w:cs="Times New Roman"/>
                <w:sz w:val="28"/>
                <w:szCs w:val="28"/>
              </w:rPr>
            </w:pPr>
            <w:r w:rsidRPr="00086B68">
              <w:rPr>
                <w:rFonts w:ascii="Times New Roman" w:hAnsi="Times New Roman" w:cs="Times New Roman"/>
                <w:sz w:val="28"/>
                <w:szCs w:val="28"/>
              </w:rPr>
              <w:t>Описание новых или изменения существующих функций, полномочий, обязанностей или прав</w:t>
            </w:r>
          </w:p>
        </w:tc>
        <w:tc>
          <w:tcPr>
            <w:tcW w:w="1667" w:type="pct"/>
          </w:tcPr>
          <w:p w:rsidR="00CE0CCD" w:rsidRDefault="00CE0CCD" w:rsidP="007B4074">
            <w:pPr>
              <w:jc w:val="center"/>
              <w:rPr>
                <w:rFonts w:ascii="Times New Roman" w:hAnsi="Times New Roman" w:cs="Times New Roman"/>
                <w:sz w:val="28"/>
                <w:szCs w:val="28"/>
                <w:lang w:val="en-US"/>
              </w:rPr>
            </w:pPr>
            <w:r>
              <w:rPr>
                <w:rFonts w:ascii="Times New Roman" w:hAnsi="Times New Roman" w:cs="Times New Roman"/>
                <w:sz w:val="28"/>
                <w:szCs w:val="28"/>
                <w:lang w:val="en-US"/>
              </w:rPr>
              <w:t>8.2.</w:t>
            </w:r>
          </w:p>
          <w:p w:rsidR="00CE0CCD" w:rsidRPr="00086B68" w:rsidRDefault="00CE0CCD" w:rsidP="007B4074">
            <w:pPr>
              <w:jc w:val="center"/>
              <w:rPr>
                <w:rFonts w:ascii="Times New Roman" w:hAnsi="Times New Roman" w:cs="Times New Roman"/>
                <w:sz w:val="28"/>
                <w:szCs w:val="28"/>
                <w:lang w:val="en-US"/>
              </w:rPr>
            </w:pPr>
            <w:r w:rsidRPr="00086B68">
              <w:rPr>
                <w:rFonts w:ascii="Times New Roman" w:hAnsi="Times New Roman" w:cs="Times New Roman"/>
                <w:sz w:val="28"/>
                <w:szCs w:val="28"/>
                <w:lang w:val="en-US"/>
              </w:rPr>
              <w:t>Порядок реализации</w:t>
            </w:r>
          </w:p>
        </w:tc>
        <w:tc>
          <w:tcPr>
            <w:tcW w:w="1666" w:type="pct"/>
          </w:tcPr>
          <w:p w:rsidR="00CE0CCD" w:rsidRPr="00770DF5" w:rsidRDefault="00CE0CCD" w:rsidP="007B4074">
            <w:pPr>
              <w:jc w:val="center"/>
              <w:rPr>
                <w:rFonts w:ascii="Times New Roman" w:hAnsi="Times New Roman" w:cs="Times New Roman"/>
                <w:sz w:val="28"/>
                <w:szCs w:val="28"/>
              </w:rPr>
            </w:pPr>
            <w:r w:rsidRPr="00770DF5">
              <w:rPr>
                <w:rFonts w:ascii="Times New Roman" w:hAnsi="Times New Roman" w:cs="Times New Roman"/>
                <w:sz w:val="28"/>
                <w:szCs w:val="28"/>
              </w:rPr>
              <w:t>8.3.</w:t>
            </w:r>
          </w:p>
          <w:p w:rsidR="00CE0CCD" w:rsidRDefault="00CE0CCD" w:rsidP="007B4074">
            <w:pPr>
              <w:jc w:val="center"/>
              <w:rPr>
                <w:rFonts w:ascii="Times New Roman" w:hAnsi="Times New Roman" w:cs="Times New Roman"/>
                <w:sz w:val="28"/>
                <w:szCs w:val="28"/>
              </w:rPr>
            </w:pPr>
            <w:r w:rsidRPr="00086B68">
              <w:rPr>
                <w:rFonts w:ascii="Times New Roman" w:hAnsi="Times New Roman" w:cs="Times New Roman"/>
                <w:sz w:val="28"/>
                <w:szCs w:val="28"/>
              </w:rPr>
              <w:t>Оценка изменения трудозатрат и (или) потребностей в иных ресурсах</w:t>
            </w:r>
          </w:p>
        </w:tc>
      </w:tr>
    </w:tbl>
    <w:p w:rsidR="00CE0CCD" w:rsidRPr="0030374D" w:rsidRDefault="00CE0CCD" w:rsidP="007B4074">
      <w:pPr>
        <w:spacing w:after="0"/>
        <w:jc w:val="center"/>
        <w:rPr>
          <w:rFonts w:ascii="Times New Roman" w:eastAsia="Times New Roman" w:hAnsi="Times New Roman" w:cs="Times New Roman"/>
          <w:b/>
          <w:sz w:val="2"/>
          <w:szCs w:val="16"/>
          <w:lang w:eastAsia="ru-RU"/>
        </w:rPr>
      </w:pPr>
    </w:p>
    <w:tbl>
      <w:tblPr>
        <w:tblStyle w:val="a3"/>
        <w:tblW w:w="5000" w:type="pct"/>
        <w:tblLook w:val="04A0" w:firstRow="1" w:lastRow="0" w:firstColumn="1" w:lastColumn="0" w:noHBand="0" w:noVBand="1"/>
      </w:tblPr>
      <w:tblGrid>
        <w:gridCol w:w="5205"/>
        <w:gridCol w:w="5206"/>
        <w:gridCol w:w="5203"/>
      </w:tblGrid>
      <w:tr w:rsidR="00CE0CCD" w:rsidRPr="00EF1EE9" w:rsidTr="00C32DDE">
        <w:tc>
          <w:tcPr>
            <w:tcW w:w="1667" w:type="pct"/>
          </w:tcPr>
          <w:p w:rsidR="00CE0CCD" w:rsidRDefault="00CE0CCD" w:rsidP="007B4074">
            <w:pPr>
              <w:rPr>
                <w:rFonts w:ascii="Times New Roman" w:hAnsi="Times New Roman" w:cs="Times New Roman"/>
                <w:sz w:val="28"/>
                <w:szCs w:val="28"/>
              </w:rPr>
            </w:pPr>
            <w:r>
              <w:rPr>
                <w:rFonts w:ascii="Times New Roman" w:hAnsi="Times New Roman" w:cs="Times New Roman"/>
                <w:sz w:val="28"/>
                <w:szCs w:val="28"/>
              </w:rPr>
              <w:t>Наименование органа:</w:t>
            </w:r>
          </w:p>
        </w:tc>
        <w:tc>
          <w:tcPr>
            <w:tcW w:w="3333" w:type="pct"/>
            <w:gridSpan w:val="2"/>
          </w:tcPr>
          <w:p w:rsidR="00CE0CCD" w:rsidRPr="00EF1EE9" w:rsidRDefault="00CE0CCD" w:rsidP="00E43D67">
            <w:pPr>
              <w:jc w:val="both"/>
              <w:rPr>
                <w:rFonts w:ascii="Times New Roman" w:hAnsi="Times New Roman" w:cs="Times New Roman"/>
                <w:sz w:val="28"/>
                <w:szCs w:val="28"/>
                <w:lang w:val="en-US"/>
              </w:rPr>
            </w:pPr>
            <w:r>
              <w:rPr>
                <w:rFonts w:ascii="Times New Roman" w:hAnsi="Times New Roman" w:cs="Times New Roman"/>
                <w:sz w:val="28"/>
                <w:szCs w:val="28"/>
                <w:lang w:val="en-US"/>
              </w:rPr>
              <w:t>Росрыболовство</w:t>
            </w:r>
          </w:p>
        </w:tc>
      </w:tr>
      <w:tr w:rsidR="00CE0CCD" w:rsidRPr="00EF1EE9" w:rsidTr="00C32DDE">
        <w:tc>
          <w:tcPr>
            <w:tcW w:w="1667" w:type="pct"/>
          </w:tcPr>
          <w:p w:rsidR="00CE0CCD" w:rsidRPr="00883767" w:rsidRDefault="00CE0CCD" w:rsidP="00E43D67">
            <w:pPr>
              <w:jc w:val="both"/>
              <w:rPr>
                <w:rFonts w:ascii="Times New Roman" w:hAnsi="Times New Roman" w:cs="Times New Roman"/>
                <w:sz w:val="28"/>
                <w:szCs w:val="28"/>
              </w:rPr>
            </w:pPr>
            <w:r w:rsidRPr="00883767">
              <w:rPr>
                <w:rFonts w:ascii="Times New Roman" w:hAnsi="Times New Roman" w:cs="Times New Roman"/>
                <w:sz w:val="28"/>
                <w:szCs w:val="28"/>
              </w:rPr>
              <w:t xml:space="preserve">Проектом приказа не предусмотрено наделение Росрыболовства новыми полномочиями, изменений существующих функций, полномочий, </w:t>
            </w:r>
            <w:r w:rsidRPr="00883767">
              <w:rPr>
                <w:rFonts w:ascii="Times New Roman" w:hAnsi="Times New Roman" w:cs="Times New Roman"/>
                <w:sz w:val="28"/>
                <w:szCs w:val="28"/>
              </w:rPr>
              <w:lastRenderedPageBreak/>
              <w:t>обязанностей и прав</w:t>
            </w:r>
          </w:p>
        </w:tc>
        <w:tc>
          <w:tcPr>
            <w:tcW w:w="1667" w:type="pct"/>
          </w:tcPr>
          <w:p w:rsidR="00CE0CCD" w:rsidRPr="00EF1EE9" w:rsidRDefault="00CE0CCD" w:rsidP="00E43D67">
            <w:pPr>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отсутствует</w:t>
            </w:r>
          </w:p>
        </w:tc>
        <w:tc>
          <w:tcPr>
            <w:tcW w:w="1666" w:type="pct"/>
          </w:tcPr>
          <w:p w:rsidR="00CE0CCD" w:rsidRPr="00EF1EE9" w:rsidRDefault="00CE0CCD" w:rsidP="00E43D67">
            <w:pPr>
              <w:jc w:val="both"/>
              <w:rPr>
                <w:rFonts w:ascii="Times New Roman" w:hAnsi="Times New Roman" w:cs="Times New Roman"/>
                <w:sz w:val="28"/>
                <w:szCs w:val="28"/>
                <w:lang w:val="en-US"/>
              </w:rPr>
            </w:pPr>
            <w:r>
              <w:rPr>
                <w:rFonts w:ascii="Times New Roman" w:hAnsi="Times New Roman" w:cs="Times New Roman"/>
                <w:sz w:val="28"/>
                <w:szCs w:val="28"/>
                <w:lang w:val="en-US"/>
              </w:rPr>
              <w:t>0</w:t>
            </w:r>
          </w:p>
        </w:tc>
      </w:tr>
    </w:tbl>
    <w:p w:rsidR="00CE0CCD" w:rsidRPr="00CE0CCD" w:rsidRDefault="00CE0CCD" w:rsidP="007B4074">
      <w:pPr>
        <w:spacing w:before="240" w:after="0"/>
        <w:rPr>
          <w:rFonts w:ascii="Times New Roman" w:eastAsia="Times New Roman" w:hAnsi="Times New Roman" w:cs="Times New Roman"/>
          <w:b/>
          <w:sz w:val="2"/>
          <w:szCs w:val="2"/>
          <w:lang w:eastAsia="ru-RU"/>
        </w:rPr>
      </w:pPr>
    </w:p>
    <w:p w:rsidR="005C3AC2" w:rsidRDefault="005C3AC2" w:rsidP="005C3AC2">
      <w:pPr>
        <w:spacing w:before="240" w:after="0"/>
        <w:jc w:val="center"/>
        <w:rPr>
          <w:rFonts w:ascii="Times New Roman" w:eastAsia="Times New Roman" w:hAnsi="Times New Roman" w:cs="Times New Roman"/>
          <w:b/>
          <w:sz w:val="28"/>
          <w:szCs w:val="28"/>
          <w:lang w:eastAsia="ru-RU"/>
        </w:rPr>
      </w:pPr>
      <w:r w:rsidRPr="00467996">
        <w:rPr>
          <w:rFonts w:ascii="Times New Roman" w:eastAsia="Times New Roman" w:hAnsi="Times New Roman" w:cs="Times New Roman"/>
          <w:b/>
          <w:sz w:val="28"/>
          <w:szCs w:val="28"/>
          <w:lang w:eastAsia="ru-RU"/>
        </w:rPr>
        <w:t>9. Оценка соответствующих расходов (возможных поступлений) бюджетов бюджетной системы Российской Федерации</w:t>
      </w:r>
    </w:p>
    <w:tbl>
      <w:tblPr>
        <w:tblStyle w:val="a3"/>
        <w:tblW w:w="5000" w:type="pct"/>
        <w:tblLook w:val="04A0" w:firstRow="1" w:lastRow="0" w:firstColumn="1" w:lastColumn="0" w:noHBand="0" w:noVBand="1"/>
      </w:tblPr>
      <w:tblGrid>
        <w:gridCol w:w="1271"/>
        <w:gridCol w:w="2686"/>
        <w:gridCol w:w="1327"/>
        <w:gridCol w:w="3544"/>
        <w:gridCol w:w="2305"/>
        <w:gridCol w:w="1090"/>
        <w:gridCol w:w="3391"/>
      </w:tblGrid>
      <w:tr w:rsidR="005C3AC2" w:rsidTr="00001D74">
        <w:tc>
          <w:tcPr>
            <w:tcW w:w="1267" w:type="pct"/>
            <w:gridSpan w:val="2"/>
          </w:tcPr>
          <w:p w:rsidR="005C3AC2" w:rsidRPr="00770DF5" w:rsidRDefault="005C3AC2" w:rsidP="00001D74">
            <w:pPr>
              <w:jc w:val="center"/>
              <w:rPr>
                <w:rFonts w:ascii="Times New Roman" w:hAnsi="Times New Roman" w:cs="Times New Roman"/>
                <w:sz w:val="28"/>
                <w:szCs w:val="28"/>
              </w:rPr>
            </w:pPr>
            <w:r w:rsidRPr="00770DF5">
              <w:rPr>
                <w:rFonts w:ascii="Times New Roman" w:hAnsi="Times New Roman" w:cs="Times New Roman"/>
                <w:sz w:val="28"/>
                <w:szCs w:val="28"/>
              </w:rPr>
              <w:t>9.1.</w:t>
            </w:r>
          </w:p>
          <w:p w:rsidR="005C3AC2" w:rsidRDefault="005C3AC2" w:rsidP="00001D74">
            <w:pPr>
              <w:jc w:val="center"/>
              <w:rPr>
                <w:rFonts w:ascii="Times New Roman" w:hAnsi="Times New Roman" w:cs="Times New Roman"/>
                <w:sz w:val="28"/>
                <w:szCs w:val="28"/>
              </w:rPr>
            </w:pPr>
            <w:r w:rsidRPr="00D4186E">
              <w:rPr>
                <w:rFonts w:ascii="Times New Roman" w:hAnsi="Times New Roman" w:cs="Times New Roman"/>
                <w:sz w:val="28"/>
                <w:szCs w:val="28"/>
              </w:rPr>
              <w:t>Наименование новой или изменяемой функции, полномочия, обязанности или права</w:t>
            </w:r>
            <w:r>
              <w:rPr>
                <w:rStyle w:val="ac"/>
                <w:rFonts w:ascii="Times New Roman" w:hAnsi="Times New Roman" w:cs="Times New Roman"/>
                <w:sz w:val="28"/>
                <w:szCs w:val="28"/>
              </w:rPr>
              <w:footnoteReference w:id="2"/>
            </w:r>
          </w:p>
        </w:tc>
        <w:tc>
          <w:tcPr>
            <w:tcW w:w="1560" w:type="pct"/>
            <w:gridSpan w:val="2"/>
          </w:tcPr>
          <w:p w:rsidR="005C3AC2" w:rsidRPr="00770DF5" w:rsidRDefault="005C3AC2" w:rsidP="00001D74">
            <w:pPr>
              <w:jc w:val="center"/>
              <w:rPr>
                <w:rFonts w:ascii="Times New Roman" w:hAnsi="Times New Roman" w:cs="Times New Roman"/>
                <w:sz w:val="28"/>
                <w:szCs w:val="28"/>
              </w:rPr>
            </w:pPr>
            <w:r w:rsidRPr="00770DF5">
              <w:rPr>
                <w:rFonts w:ascii="Times New Roman" w:hAnsi="Times New Roman" w:cs="Times New Roman"/>
                <w:sz w:val="28"/>
                <w:szCs w:val="28"/>
              </w:rPr>
              <w:t>9.2.</w:t>
            </w:r>
          </w:p>
          <w:p w:rsidR="005C3AC2" w:rsidRDefault="005C3AC2" w:rsidP="00001D74">
            <w:pPr>
              <w:jc w:val="center"/>
              <w:rPr>
                <w:rFonts w:ascii="Times New Roman" w:hAnsi="Times New Roman" w:cs="Times New Roman"/>
                <w:sz w:val="28"/>
                <w:szCs w:val="28"/>
              </w:rPr>
            </w:pPr>
            <w:r w:rsidRPr="00D4186E">
              <w:rPr>
                <w:rFonts w:ascii="Times New Roman" w:hAnsi="Times New Roman" w:cs="Times New Roman"/>
                <w:sz w:val="28"/>
                <w:szCs w:val="28"/>
              </w:rPr>
              <w:t>Описание видов расходов (возможных поступлений) бюджетов бюджетной системы Российской Федерации</w:t>
            </w:r>
          </w:p>
        </w:tc>
        <w:tc>
          <w:tcPr>
            <w:tcW w:w="1087" w:type="pct"/>
            <w:gridSpan w:val="2"/>
          </w:tcPr>
          <w:p w:rsidR="005C3AC2" w:rsidRPr="00770DF5" w:rsidRDefault="005C3AC2" w:rsidP="00001D74">
            <w:pPr>
              <w:jc w:val="center"/>
              <w:rPr>
                <w:rFonts w:ascii="Times New Roman" w:hAnsi="Times New Roman" w:cs="Times New Roman"/>
                <w:sz w:val="28"/>
                <w:szCs w:val="28"/>
              </w:rPr>
            </w:pPr>
            <w:r w:rsidRPr="00770DF5">
              <w:rPr>
                <w:rFonts w:ascii="Times New Roman" w:hAnsi="Times New Roman" w:cs="Times New Roman"/>
                <w:sz w:val="28"/>
                <w:szCs w:val="28"/>
              </w:rPr>
              <w:t>9.3.</w:t>
            </w:r>
          </w:p>
          <w:p w:rsidR="005C3AC2" w:rsidRDefault="005C3AC2" w:rsidP="00001D74">
            <w:pPr>
              <w:jc w:val="center"/>
              <w:rPr>
                <w:rFonts w:ascii="Times New Roman" w:hAnsi="Times New Roman" w:cs="Times New Roman"/>
                <w:sz w:val="28"/>
                <w:szCs w:val="28"/>
              </w:rPr>
            </w:pPr>
            <w:r w:rsidRPr="00D4186E">
              <w:rPr>
                <w:rFonts w:ascii="Times New Roman" w:hAnsi="Times New Roman" w:cs="Times New Roman"/>
                <w:sz w:val="28"/>
                <w:szCs w:val="28"/>
              </w:rPr>
              <w:t>Количественная оценка расходов (возможных поступлений)</w:t>
            </w:r>
          </w:p>
        </w:tc>
        <w:tc>
          <w:tcPr>
            <w:tcW w:w="1086" w:type="pct"/>
          </w:tcPr>
          <w:p w:rsidR="005C3AC2" w:rsidRPr="002B57BD" w:rsidRDefault="005C3AC2" w:rsidP="00001D74">
            <w:pPr>
              <w:jc w:val="center"/>
              <w:rPr>
                <w:rFonts w:ascii="Times New Roman" w:hAnsi="Times New Roman" w:cs="Times New Roman"/>
                <w:sz w:val="28"/>
                <w:szCs w:val="28"/>
              </w:rPr>
            </w:pPr>
            <w:r w:rsidRPr="002B57BD">
              <w:rPr>
                <w:rFonts w:ascii="Times New Roman" w:hAnsi="Times New Roman" w:cs="Times New Roman"/>
                <w:sz w:val="28"/>
                <w:szCs w:val="28"/>
              </w:rPr>
              <w:t xml:space="preserve">  9.4.  </w:t>
            </w:r>
          </w:p>
          <w:p w:rsidR="005C3AC2" w:rsidRPr="00770DF5" w:rsidRDefault="005C3AC2" w:rsidP="00001D74">
            <w:pPr>
              <w:jc w:val="center"/>
              <w:rPr>
                <w:rFonts w:ascii="Times New Roman" w:hAnsi="Times New Roman" w:cs="Times New Roman"/>
                <w:sz w:val="28"/>
                <w:szCs w:val="28"/>
              </w:rPr>
            </w:pPr>
            <w:r w:rsidRPr="002B57BD">
              <w:rPr>
                <w:rFonts w:ascii="Times New Roman" w:hAnsi="Times New Roman" w:cs="Times New Roman"/>
                <w:sz w:val="28"/>
                <w:szCs w:val="28"/>
              </w:rPr>
              <w:t>В том числе, дополнительные расходы бюджетов субъектов Российской Федерации и (или) местных бюджетов</w:t>
            </w:r>
          </w:p>
        </w:tc>
      </w:tr>
      <w:tr w:rsidR="00A35620" w:rsidTr="00001D74">
        <w:tc>
          <w:tcPr>
            <w:tcW w:w="1267" w:type="pct"/>
            <w:gridSpan w:val="2"/>
          </w:tcPr>
          <w:p w:rsidR="00A35620" w:rsidRPr="00FB5B21" w:rsidRDefault="00A35620" w:rsidP="00A35620">
            <w:pPr>
              <w:rPr>
                <w:rFonts w:ascii="Times New Roman" w:hAnsi="Times New Roman" w:cs="Times New Roman"/>
                <w:sz w:val="28"/>
                <w:szCs w:val="28"/>
                <w:lang w:val="en-US"/>
              </w:rPr>
            </w:pPr>
            <w:r>
              <w:rPr>
                <w:rFonts w:ascii="Times New Roman" w:hAnsi="Times New Roman" w:cs="Times New Roman"/>
                <w:sz w:val="28"/>
                <w:szCs w:val="28"/>
                <w:lang w:val="en-US"/>
              </w:rPr>
              <w:t>9.5.</w:t>
            </w:r>
          </w:p>
        </w:tc>
        <w:tc>
          <w:tcPr>
            <w:tcW w:w="1560" w:type="pct"/>
            <w:gridSpan w:val="2"/>
          </w:tcPr>
          <w:p w:rsidR="00A35620" w:rsidRPr="001C482E" w:rsidRDefault="00A35620" w:rsidP="00A35620">
            <w:pPr>
              <w:rPr>
                <w:rFonts w:ascii="Times New Roman" w:hAnsi="Times New Roman" w:cs="Times New Roman"/>
                <w:sz w:val="28"/>
                <w:szCs w:val="28"/>
                <w:lang w:val="en-US"/>
              </w:rPr>
            </w:pPr>
            <w:r w:rsidRPr="00001BF0">
              <w:rPr>
                <w:rFonts w:ascii="Times New Roman" w:hAnsi="Times New Roman" w:cs="Times New Roman"/>
                <w:sz w:val="28"/>
                <w:szCs w:val="28"/>
              </w:rPr>
              <w:t>Наименование органа</w:t>
            </w:r>
            <w:r>
              <w:rPr>
                <w:rStyle w:val="ac"/>
                <w:rFonts w:ascii="Times New Roman" w:hAnsi="Times New Roman" w:cs="Times New Roman"/>
                <w:sz w:val="28"/>
                <w:szCs w:val="28"/>
              </w:rPr>
              <w:footnoteReference w:id="3"/>
            </w:r>
            <w:r>
              <w:rPr>
                <w:rFonts w:ascii="Times New Roman" w:hAnsi="Times New Roman" w:cs="Times New Roman"/>
                <w:sz w:val="28"/>
                <w:szCs w:val="28"/>
                <w:lang w:val="en-US"/>
              </w:rPr>
              <w:t>:</w:t>
            </w:r>
          </w:p>
        </w:tc>
        <w:tc>
          <w:tcPr>
            <w:tcW w:w="2173" w:type="pct"/>
            <w:gridSpan w:val="3"/>
          </w:tcPr>
          <w:p w:rsidR="00A35620" w:rsidRPr="001C1530" w:rsidRDefault="00A35620" w:rsidP="00A35620">
            <w:pPr>
              <w:jc w:val="both"/>
              <w:rPr>
                <w:rFonts w:ascii="Times New Roman" w:hAnsi="Times New Roman" w:cs="Times New Roman"/>
                <w:sz w:val="28"/>
                <w:szCs w:val="28"/>
                <w:lang w:val="en-US"/>
              </w:rPr>
            </w:pPr>
            <w:r>
              <w:rPr>
                <w:rFonts w:ascii="Times New Roman" w:hAnsi="Times New Roman" w:cs="Times New Roman"/>
                <w:sz w:val="28"/>
                <w:szCs w:val="28"/>
                <w:lang w:val="en-US"/>
              </w:rPr>
              <w:t>Росрыболовство</w:t>
            </w:r>
          </w:p>
        </w:tc>
      </w:tr>
      <w:tr w:rsidR="00B413A0" w:rsidTr="00B413A0">
        <w:tc>
          <w:tcPr>
            <w:tcW w:w="1267" w:type="pct"/>
            <w:gridSpan w:val="2"/>
            <w:vMerge w:val="restart"/>
          </w:tcPr>
          <w:p w:rsidR="00B413A0" w:rsidRPr="00883767" w:rsidRDefault="00B413A0" w:rsidP="00001D74">
            <w:pPr>
              <w:rPr>
                <w:rFonts w:ascii="Times New Roman" w:hAnsi="Times New Roman" w:cs="Times New Roman"/>
                <w:sz w:val="28"/>
                <w:szCs w:val="28"/>
              </w:rPr>
            </w:pPr>
            <w:r w:rsidRPr="00883767">
              <w:rPr>
                <w:rFonts w:ascii="Times New Roman" w:hAnsi="Times New Roman" w:cs="Times New Roman"/>
                <w:sz w:val="28"/>
                <w:szCs w:val="28"/>
              </w:rPr>
              <w:t xml:space="preserve">9.5.1. </w:t>
            </w:r>
          </w:p>
          <w:p w:rsidR="00B413A0" w:rsidRPr="00883767" w:rsidRDefault="00B413A0" w:rsidP="00001D74">
            <w:pPr>
              <w:jc w:val="center"/>
              <w:rPr>
                <w:rFonts w:ascii="Times New Roman" w:hAnsi="Times New Roman" w:cs="Times New Roman"/>
                <w:sz w:val="28"/>
                <w:szCs w:val="28"/>
              </w:rPr>
            </w:pPr>
            <w:r w:rsidRPr="00883767">
              <w:rPr>
                <w:rFonts w:ascii="Times New Roman" w:hAnsi="Times New Roman" w:cs="Times New Roman"/>
                <w:sz w:val="28"/>
                <w:szCs w:val="28"/>
              </w:rPr>
              <w:t>Проектом приказа не предусмотрено наделение Росрыболовства новой или изменяемой функцией, полномочиями, обязанностями и правами</w:t>
            </w:r>
          </w:p>
        </w:tc>
        <w:tc>
          <w:tcPr>
            <w:tcW w:w="425" w:type="pct"/>
          </w:tcPr>
          <w:p w:rsidR="00B413A0" w:rsidRPr="00714902" w:rsidRDefault="00B413A0" w:rsidP="00001D74">
            <w:pPr>
              <w:rPr>
                <w:rFonts w:ascii="Times New Roman" w:hAnsi="Times New Roman" w:cs="Times New Roman"/>
                <w:sz w:val="28"/>
                <w:szCs w:val="28"/>
                <w:lang w:val="en-US"/>
              </w:rPr>
            </w:pPr>
            <w:r>
              <w:rPr>
                <w:rFonts w:ascii="Times New Roman" w:hAnsi="Times New Roman" w:cs="Times New Roman"/>
                <w:sz w:val="28"/>
                <w:szCs w:val="28"/>
                <w:lang w:val="en-US"/>
              </w:rPr>
              <w:t>9.5.2.</w:t>
            </w:r>
          </w:p>
        </w:tc>
        <w:tc>
          <w:tcPr>
            <w:tcW w:w="1135" w:type="pct"/>
          </w:tcPr>
          <w:p w:rsidR="00B413A0" w:rsidRDefault="00B413A0" w:rsidP="00001D74">
            <w:pPr>
              <w:jc w:val="both"/>
              <w:rPr>
                <w:rFonts w:ascii="Times New Roman" w:hAnsi="Times New Roman" w:cs="Times New Roman"/>
                <w:sz w:val="28"/>
                <w:szCs w:val="28"/>
              </w:rPr>
            </w:pPr>
            <w:r w:rsidRPr="00714902">
              <w:rPr>
                <w:rFonts w:ascii="Times New Roman" w:hAnsi="Times New Roman" w:cs="Times New Roman"/>
                <w:sz w:val="28"/>
                <w:szCs w:val="28"/>
              </w:rPr>
              <w:t>Единовременные р</w:t>
            </w:r>
            <w:r>
              <w:rPr>
                <w:rFonts w:ascii="Times New Roman" w:hAnsi="Times New Roman" w:cs="Times New Roman"/>
                <w:sz w:val="28"/>
                <w:szCs w:val="28"/>
              </w:rPr>
              <w:t>асходы в</w:t>
            </w:r>
            <w:r w:rsidRPr="007F45C4">
              <w:rPr>
                <w:rFonts w:ascii="Times New Roman" w:hAnsi="Times New Roman" w:cs="Times New Roman"/>
                <w:sz w:val="28"/>
                <w:szCs w:val="28"/>
              </w:rPr>
              <w:t xml:space="preserve"> </w:t>
            </w:r>
            <w:r w:rsidRPr="007F45C4">
              <w:rPr>
                <w:rFonts w:ascii="Times New Roman" w:hAnsi="Times New Roman" w:cs="Times New Roman"/>
                <w:sz w:val="28"/>
                <w:szCs w:val="28"/>
                <w:u w:val="single"/>
              </w:rPr>
              <w:t>не потребуется</w:t>
            </w:r>
            <w:r w:rsidRPr="007F45C4">
              <w:rPr>
                <w:rFonts w:ascii="Times New Roman" w:hAnsi="Times New Roman" w:cs="Times New Roman"/>
                <w:sz w:val="28"/>
                <w:szCs w:val="28"/>
              </w:rPr>
              <w:t xml:space="preserve"> </w:t>
            </w:r>
            <w:r w:rsidRPr="007F45C4">
              <w:rPr>
                <w:rFonts w:ascii="Times New Roman" w:hAnsi="Times New Roman" w:cs="Times New Roman"/>
                <w:i/>
                <w:sz w:val="28"/>
                <w:szCs w:val="28"/>
              </w:rPr>
              <w:t>(год возникновения):</w:t>
            </w:r>
          </w:p>
        </w:tc>
        <w:tc>
          <w:tcPr>
            <w:tcW w:w="1087" w:type="pct"/>
            <w:gridSpan w:val="2"/>
          </w:tcPr>
          <w:p w:rsidR="00B413A0" w:rsidRDefault="00B413A0" w:rsidP="00001D74">
            <w:pPr>
              <w:jc w:val="both"/>
              <w:rPr>
                <w:rFonts w:ascii="Times New Roman" w:hAnsi="Times New Roman" w:cs="Times New Roman"/>
                <w:sz w:val="28"/>
                <w:szCs w:val="28"/>
              </w:rPr>
            </w:pPr>
            <w:r>
              <w:rPr>
                <w:rFonts w:ascii="Times New Roman" w:hAnsi="Times New Roman" w:cs="Times New Roman"/>
                <w:sz w:val="28"/>
                <w:szCs w:val="28"/>
                <w:lang w:val="en-US"/>
              </w:rPr>
              <w:t>0</w:t>
            </w:r>
          </w:p>
        </w:tc>
        <w:tc>
          <w:tcPr>
            <w:tcW w:w="1086" w:type="pct"/>
          </w:tcPr>
          <w:p w:rsidR="00B413A0" w:rsidRDefault="00B413A0" w:rsidP="00001D74">
            <w:pPr>
              <w:jc w:val="both"/>
              <w:rPr>
                <w:rFonts w:ascii="Times New Roman" w:hAnsi="Times New Roman" w:cs="Times New Roman"/>
                <w:sz w:val="28"/>
                <w:szCs w:val="28"/>
              </w:rPr>
            </w:pPr>
            <w:r>
              <w:rPr>
                <w:rFonts w:ascii="Times New Roman" w:hAnsi="Times New Roman" w:cs="Times New Roman"/>
                <w:sz w:val="28"/>
                <w:szCs w:val="28"/>
                <w:lang w:val="en-US"/>
              </w:rPr>
              <w:t>отсутствуют</w:t>
            </w:r>
          </w:p>
        </w:tc>
      </w:tr>
      <w:tr w:rsidR="00B413A0" w:rsidTr="00B413A0">
        <w:tc>
          <w:tcPr>
            <w:tcW w:w="1267" w:type="pct"/>
            <w:gridSpan w:val="2"/>
            <w:vMerge/>
          </w:tcPr>
          <w:p w:rsidR="00B413A0" w:rsidRDefault="00B413A0" w:rsidP="00001D74">
            <w:pPr>
              <w:rPr>
                <w:rFonts w:ascii="Times New Roman" w:hAnsi="Times New Roman" w:cs="Times New Roman"/>
                <w:sz w:val="28"/>
                <w:szCs w:val="28"/>
                <w:lang w:val="en-US"/>
              </w:rPr>
            </w:pPr>
          </w:p>
        </w:tc>
        <w:tc>
          <w:tcPr>
            <w:tcW w:w="425" w:type="pct"/>
          </w:tcPr>
          <w:p w:rsidR="00B413A0" w:rsidRPr="00001BF0" w:rsidRDefault="00B413A0" w:rsidP="00001D74">
            <w:pPr>
              <w:rPr>
                <w:rFonts w:ascii="Times New Roman" w:hAnsi="Times New Roman" w:cs="Times New Roman"/>
                <w:sz w:val="28"/>
                <w:szCs w:val="28"/>
              </w:rPr>
            </w:pPr>
            <w:r>
              <w:rPr>
                <w:rFonts w:ascii="Times New Roman" w:hAnsi="Times New Roman" w:cs="Times New Roman"/>
                <w:sz w:val="28"/>
                <w:szCs w:val="28"/>
                <w:lang w:val="en-US"/>
              </w:rPr>
              <w:t>9.5.3.</w:t>
            </w:r>
          </w:p>
        </w:tc>
        <w:tc>
          <w:tcPr>
            <w:tcW w:w="1135" w:type="pct"/>
          </w:tcPr>
          <w:p w:rsidR="00B413A0" w:rsidRPr="00001BF0" w:rsidRDefault="00B413A0" w:rsidP="00001D74">
            <w:pPr>
              <w:rPr>
                <w:rFonts w:ascii="Times New Roman" w:hAnsi="Times New Roman" w:cs="Times New Roman"/>
                <w:sz w:val="28"/>
                <w:szCs w:val="28"/>
              </w:rPr>
            </w:pPr>
            <w:r w:rsidRPr="00714902">
              <w:rPr>
                <w:rFonts w:ascii="Times New Roman" w:hAnsi="Times New Roman" w:cs="Times New Roman"/>
                <w:sz w:val="28"/>
                <w:szCs w:val="28"/>
              </w:rPr>
              <w:t>Периодические расходы за период</w:t>
            </w:r>
            <w:r>
              <w:rPr>
                <w:rFonts w:ascii="Times New Roman" w:hAnsi="Times New Roman" w:cs="Times New Roman"/>
                <w:sz w:val="28"/>
                <w:szCs w:val="28"/>
              </w:rPr>
              <w:t xml:space="preserve"> </w:t>
            </w:r>
            <w:r w:rsidRPr="007F45C4">
              <w:rPr>
                <w:rFonts w:ascii="Times New Roman" w:hAnsi="Times New Roman" w:cs="Times New Roman"/>
                <w:sz w:val="28"/>
                <w:szCs w:val="28"/>
                <w:u w:val="single"/>
              </w:rPr>
              <w:t>не потребуется</w:t>
            </w:r>
            <w:r w:rsidRPr="007F45C4">
              <w:rPr>
                <w:rFonts w:ascii="Times New Roman" w:hAnsi="Times New Roman" w:cs="Times New Roman"/>
                <w:sz w:val="28"/>
                <w:szCs w:val="28"/>
              </w:rPr>
              <w:t>:</w:t>
            </w:r>
          </w:p>
        </w:tc>
        <w:tc>
          <w:tcPr>
            <w:tcW w:w="1087" w:type="pct"/>
            <w:gridSpan w:val="2"/>
          </w:tcPr>
          <w:p w:rsidR="00B413A0" w:rsidRDefault="00B413A0" w:rsidP="00001D74">
            <w:pPr>
              <w:jc w:val="both"/>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086" w:type="pct"/>
          </w:tcPr>
          <w:p w:rsidR="00B413A0" w:rsidRDefault="00B413A0" w:rsidP="00001D74">
            <w:pPr>
              <w:jc w:val="both"/>
              <w:rPr>
                <w:rFonts w:ascii="Times New Roman" w:hAnsi="Times New Roman" w:cs="Times New Roman"/>
                <w:sz w:val="28"/>
                <w:szCs w:val="28"/>
                <w:lang w:val="en-US"/>
              </w:rPr>
            </w:pPr>
            <w:r>
              <w:rPr>
                <w:rFonts w:ascii="Times New Roman" w:hAnsi="Times New Roman" w:cs="Times New Roman"/>
                <w:sz w:val="28"/>
                <w:szCs w:val="28"/>
                <w:lang w:val="en-US"/>
              </w:rPr>
              <w:t>отсутствуют</w:t>
            </w:r>
          </w:p>
        </w:tc>
      </w:tr>
      <w:tr w:rsidR="00B413A0" w:rsidTr="00B413A0">
        <w:tc>
          <w:tcPr>
            <w:tcW w:w="1267" w:type="pct"/>
            <w:gridSpan w:val="2"/>
            <w:vMerge/>
          </w:tcPr>
          <w:p w:rsidR="00B413A0" w:rsidRDefault="00B413A0" w:rsidP="00001D74">
            <w:pPr>
              <w:rPr>
                <w:rFonts w:ascii="Times New Roman" w:hAnsi="Times New Roman" w:cs="Times New Roman"/>
                <w:sz w:val="28"/>
                <w:szCs w:val="28"/>
                <w:lang w:val="en-US"/>
              </w:rPr>
            </w:pPr>
          </w:p>
        </w:tc>
        <w:tc>
          <w:tcPr>
            <w:tcW w:w="425" w:type="pct"/>
          </w:tcPr>
          <w:p w:rsidR="00B413A0" w:rsidRPr="00001BF0" w:rsidRDefault="00B413A0" w:rsidP="00001D74">
            <w:pPr>
              <w:rPr>
                <w:rFonts w:ascii="Times New Roman" w:hAnsi="Times New Roman" w:cs="Times New Roman"/>
                <w:sz w:val="28"/>
                <w:szCs w:val="28"/>
              </w:rPr>
            </w:pPr>
            <w:r>
              <w:rPr>
                <w:rFonts w:ascii="Times New Roman" w:hAnsi="Times New Roman" w:cs="Times New Roman"/>
                <w:sz w:val="28"/>
                <w:szCs w:val="28"/>
                <w:lang w:val="en-US"/>
              </w:rPr>
              <w:t>9.5.4.</w:t>
            </w:r>
          </w:p>
        </w:tc>
        <w:tc>
          <w:tcPr>
            <w:tcW w:w="1135" w:type="pct"/>
          </w:tcPr>
          <w:p w:rsidR="00B413A0" w:rsidRPr="00001BF0" w:rsidRDefault="00B413A0" w:rsidP="00001D74">
            <w:pPr>
              <w:rPr>
                <w:rFonts w:ascii="Times New Roman" w:hAnsi="Times New Roman" w:cs="Times New Roman"/>
                <w:sz w:val="28"/>
                <w:szCs w:val="28"/>
              </w:rPr>
            </w:pPr>
            <w:r w:rsidRPr="00714902">
              <w:rPr>
                <w:rFonts w:ascii="Times New Roman" w:hAnsi="Times New Roman" w:cs="Times New Roman"/>
                <w:sz w:val="28"/>
                <w:szCs w:val="28"/>
              </w:rPr>
              <w:t>Возможные поступления за период</w:t>
            </w:r>
            <w:r>
              <w:rPr>
                <w:rFonts w:ascii="Times New Roman" w:hAnsi="Times New Roman" w:cs="Times New Roman"/>
                <w:sz w:val="28"/>
                <w:szCs w:val="28"/>
              </w:rPr>
              <w:t xml:space="preserve"> </w:t>
            </w:r>
            <w:r w:rsidRPr="007F45C4">
              <w:rPr>
                <w:rFonts w:ascii="Times New Roman" w:hAnsi="Times New Roman" w:cs="Times New Roman"/>
                <w:sz w:val="28"/>
                <w:szCs w:val="28"/>
                <w:u w:val="single"/>
              </w:rPr>
              <w:t>не потребуется</w:t>
            </w:r>
            <w:r w:rsidRPr="007F45C4">
              <w:rPr>
                <w:rFonts w:ascii="Times New Roman" w:hAnsi="Times New Roman" w:cs="Times New Roman"/>
                <w:sz w:val="28"/>
                <w:szCs w:val="28"/>
              </w:rPr>
              <w:t>:</w:t>
            </w:r>
          </w:p>
        </w:tc>
        <w:tc>
          <w:tcPr>
            <w:tcW w:w="1087" w:type="pct"/>
            <w:gridSpan w:val="2"/>
          </w:tcPr>
          <w:p w:rsidR="00B413A0" w:rsidRDefault="00B413A0" w:rsidP="00001D74">
            <w:pPr>
              <w:jc w:val="both"/>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1086" w:type="pct"/>
          </w:tcPr>
          <w:p w:rsidR="00B413A0" w:rsidRDefault="00B413A0" w:rsidP="00001D74">
            <w:pPr>
              <w:jc w:val="both"/>
              <w:rPr>
                <w:rFonts w:ascii="Times New Roman" w:hAnsi="Times New Roman" w:cs="Times New Roman"/>
                <w:sz w:val="28"/>
                <w:szCs w:val="28"/>
                <w:lang w:val="en-US"/>
              </w:rPr>
            </w:pPr>
            <w:r>
              <w:rPr>
                <w:rFonts w:ascii="Times New Roman" w:hAnsi="Times New Roman" w:cs="Times New Roman"/>
                <w:sz w:val="28"/>
                <w:szCs w:val="28"/>
                <w:lang w:val="en-US"/>
              </w:rPr>
              <w:t>отсутствуют</w:t>
            </w:r>
          </w:p>
        </w:tc>
      </w:tr>
      <w:tr w:rsidR="0054529D" w:rsidTr="00001D74">
        <w:tc>
          <w:tcPr>
            <w:tcW w:w="5000" w:type="pct"/>
            <w:gridSpan w:val="7"/>
          </w:tcPr>
          <w:p w:rsidR="0054529D" w:rsidRDefault="0054529D" w:rsidP="00001D74">
            <w:pPr>
              <w:jc w:val="both"/>
              <w:rPr>
                <w:rFonts w:ascii="Times New Roman" w:hAnsi="Times New Roman" w:cs="Times New Roman"/>
                <w:sz w:val="28"/>
                <w:szCs w:val="28"/>
                <w:lang w:val="en-US"/>
              </w:rPr>
            </w:pPr>
          </w:p>
        </w:tc>
      </w:tr>
      <w:tr w:rsidR="0054529D" w:rsidTr="00B413A0">
        <w:tc>
          <w:tcPr>
            <w:tcW w:w="407" w:type="pct"/>
          </w:tcPr>
          <w:p w:rsidR="0054529D" w:rsidRPr="00135D57" w:rsidRDefault="0054529D" w:rsidP="00001D74">
            <w:pPr>
              <w:rPr>
                <w:rFonts w:ascii="Times New Roman" w:hAnsi="Times New Roman" w:cs="Times New Roman"/>
                <w:sz w:val="28"/>
                <w:szCs w:val="28"/>
                <w:lang w:val="en-US"/>
              </w:rPr>
            </w:pPr>
            <w:r>
              <w:rPr>
                <w:rFonts w:ascii="Times New Roman" w:hAnsi="Times New Roman" w:cs="Times New Roman"/>
                <w:sz w:val="28"/>
                <w:szCs w:val="28"/>
                <w:lang w:val="en-US"/>
              </w:rPr>
              <w:t>9.6.</w:t>
            </w:r>
          </w:p>
        </w:tc>
        <w:tc>
          <w:tcPr>
            <w:tcW w:w="3158" w:type="pct"/>
            <w:gridSpan w:val="4"/>
          </w:tcPr>
          <w:p w:rsidR="0054529D" w:rsidRPr="00714902" w:rsidRDefault="0054529D" w:rsidP="00001D74">
            <w:pPr>
              <w:rPr>
                <w:rFonts w:ascii="Times New Roman" w:hAnsi="Times New Roman" w:cs="Times New Roman"/>
                <w:sz w:val="28"/>
                <w:szCs w:val="28"/>
              </w:rPr>
            </w:pPr>
            <w:r w:rsidRPr="00F4073B">
              <w:rPr>
                <w:rFonts w:ascii="Times New Roman" w:hAnsi="Times New Roman" w:cs="Times New Roman"/>
                <w:sz w:val="28"/>
                <w:szCs w:val="28"/>
              </w:rPr>
              <w:t>Итого единовременные расходы:</w:t>
            </w:r>
          </w:p>
        </w:tc>
        <w:tc>
          <w:tcPr>
            <w:tcW w:w="1434" w:type="pct"/>
            <w:gridSpan w:val="2"/>
          </w:tcPr>
          <w:p w:rsidR="0054529D" w:rsidRDefault="0054529D" w:rsidP="00001D74">
            <w:pPr>
              <w:jc w:val="both"/>
              <w:rPr>
                <w:rFonts w:ascii="Times New Roman" w:hAnsi="Times New Roman" w:cs="Times New Roman"/>
                <w:sz w:val="28"/>
                <w:szCs w:val="28"/>
                <w:lang w:val="en-US"/>
              </w:rPr>
            </w:pPr>
            <w:r>
              <w:rPr>
                <w:rFonts w:ascii="Times New Roman" w:hAnsi="Times New Roman" w:cs="Times New Roman"/>
                <w:sz w:val="28"/>
                <w:szCs w:val="28"/>
                <w:lang w:val="en-US"/>
              </w:rPr>
              <w:t>отсутствуют</w:t>
            </w:r>
          </w:p>
        </w:tc>
      </w:tr>
      <w:tr w:rsidR="0054529D" w:rsidTr="00B413A0">
        <w:tc>
          <w:tcPr>
            <w:tcW w:w="407" w:type="pct"/>
          </w:tcPr>
          <w:p w:rsidR="0054529D" w:rsidRPr="00135D57" w:rsidRDefault="0054529D" w:rsidP="00001D74">
            <w:pPr>
              <w:rPr>
                <w:rFonts w:ascii="Times New Roman" w:hAnsi="Times New Roman" w:cs="Times New Roman"/>
                <w:sz w:val="28"/>
                <w:szCs w:val="28"/>
                <w:lang w:val="en-US"/>
              </w:rPr>
            </w:pPr>
            <w:r>
              <w:rPr>
                <w:rFonts w:ascii="Times New Roman" w:hAnsi="Times New Roman" w:cs="Times New Roman"/>
                <w:sz w:val="28"/>
                <w:szCs w:val="28"/>
                <w:lang w:val="en-US"/>
              </w:rPr>
              <w:t>9.7.</w:t>
            </w:r>
          </w:p>
        </w:tc>
        <w:tc>
          <w:tcPr>
            <w:tcW w:w="3158" w:type="pct"/>
            <w:gridSpan w:val="4"/>
          </w:tcPr>
          <w:p w:rsidR="0054529D" w:rsidRPr="00714902" w:rsidRDefault="0054529D" w:rsidP="00001D74">
            <w:pPr>
              <w:rPr>
                <w:rFonts w:ascii="Times New Roman" w:hAnsi="Times New Roman" w:cs="Times New Roman"/>
                <w:sz w:val="28"/>
                <w:szCs w:val="28"/>
              </w:rPr>
            </w:pPr>
            <w:r w:rsidRPr="00F4073B">
              <w:rPr>
                <w:rFonts w:ascii="Times New Roman" w:hAnsi="Times New Roman" w:cs="Times New Roman"/>
                <w:sz w:val="28"/>
                <w:szCs w:val="28"/>
              </w:rPr>
              <w:t>Итого периодические расходы за год:</w:t>
            </w:r>
          </w:p>
        </w:tc>
        <w:tc>
          <w:tcPr>
            <w:tcW w:w="1434" w:type="pct"/>
            <w:gridSpan w:val="2"/>
          </w:tcPr>
          <w:p w:rsidR="0054529D" w:rsidRPr="00F4073B" w:rsidRDefault="0054529D" w:rsidP="00001D74">
            <w:pPr>
              <w:jc w:val="both"/>
              <w:rPr>
                <w:rFonts w:ascii="Times New Roman" w:hAnsi="Times New Roman" w:cs="Times New Roman"/>
                <w:sz w:val="28"/>
                <w:szCs w:val="28"/>
              </w:rPr>
            </w:pPr>
            <w:r>
              <w:rPr>
                <w:rFonts w:ascii="Times New Roman" w:hAnsi="Times New Roman" w:cs="Times New Roman"/>
                <w:sz w:val="28"/>
                <w:szCs w:val="28"/>
                <w:lang w:val="en-US"/>
              </w:rPr>
              <w:t>отсутствуют</w:t>
            </w:r>
          </w:p>
        </w:tc>
      </w:tr>
      <w:tr w:rsidR="0054529D" w:rsidTr="00B413A0">
        <w:tc>
          <w:tcPr>
            <w:tcW w:w="407" w:type="pct"/>
          </w:tcPr>
          <w:p w:rsidR="0054529D" w:rsidRPr="00135D57" w:rsidRDefault="0054529D" w:rsidP="00001D74">
            <w:pPr>
              <w:rPr>
                <w:rFonts w:ascii="Times New Roman" w:hAnsi="Times New Roman" w:cs="Times New Roman"/>
                <w:sz w:val="28"/>
                <w:szCs w:val="28"/>
                <w:lang w:val="en-US"/>
              </w:rPr>
            </w:pPr>
            <w:r>
              <w:rPr>
                <w:rFonts w:ascii="Times New Roman" w:hAnsi="Times New Roman" w:cs="Times New Roman"/>
                <w:sz w:val="28"/>
                <w:szCs w:val="28"/>
                <w:lang w:val="en-US"/>
              </w:rPr>
              <w:t>9.8.</w:t>
            </w:r>
          </w:p>
        </w:tc>
        <w:tc>
          <w:tcPr>
            <w:tcW w:w="3158" w:type="pct"/>
            <w:gridSpan w:val="4"/>
          </w:tcPr>
          <w:p w:rsidR="0054529D" w:rsidRPr="00714902" w:rsidRDefault="0054529D" w:rsidP="00001D74">
            <w:pPr>
              <w:rPr>
                <w:rFonts w:ascii="Times New Roman" w:hAnsi="Times New Roman" w:cs="Times New Roman"/>
                <w:sz w:val="28"/>
                <w:szCs w:val="28"/>
              </w:rPr>
            </w:pPr>
            <w:r w:rsidRPr="00F4073B">
              <w:rPr>
                <w:rFonts w:ascii="Times New Roman" w:hAnsi="Times New Roman" w:cs="Times New Roman"/>
                <w:sz w:val="28"/>
                <w:szCs w:val="28"/>
              </w:rPr>
              <w:t>Итого возможные поступления за год:</w:t>
            </w:r>
          </w:p>
        </w:tc>
        <w:tc>
          <w:tcPr>
            <w:tcW w:w="1434" w:type="pct"/>
            <w:gridSpan w:val="2"/>
          </w:tcPr>
          <w:p w:rsidR="0054529D" w:rsidRPr="00F4073B" w:rsidRDefault="0054529D" w:rsidP="00001D74">
            <w:pPr>
              <w:jc w:val="both"/>
              <w:rPr>
                <w:rFonts w:ascii="Times New Roman" w:hAnsi="Times New Roman" w:cs="Times New Roman"/>
                <w:sz w:val="28"/>
                <w:szCs w:val="28"/>
              </w:rPr>
            </w:pPr>
            <w:r>
              <w:rPr>
                <w:rFonts w:ascii="Times New Roman" w:hAnsi="Times New Roman" w:cs="Times New Roman"/>
                <w:sz w:val="28"/>
                <w:szCs w:val="28"/>
                <w:lang w:val="en-US"/>
              </w:rPr>
              <w:t>отсутствуют</w:t>
            </w:r>
          </w:p>
        </w:tc>
      </w:tr>
      <w:tr w:rsidR="0054529D" w:rsidTr="00B413A0">
        <w:tc>
          <w:tcPr>
            <w:tcW w:w="407" w:type="pct"/>
          </w:tcPr>
          <w:p w:rsidR="0054529D" w:rsidRPr="005B5157" w:rsidRDefault="0054529D" w:rsidP="00001D74">
            <w:pPr>
              <w:rPr>
                <w:rFonts w:ascii="Times New Roman" w:hAnsi="Times New Roman" w:cs="Times New Roman"/>
                <w:sz w:val="28"/>
                <w:szCs w:val="28"/>
              </w:rPr>
            </w:pPr>
            <w:r>
              <w:rPr>
                <w:rFonts w:ascii="Times New Roman" w:hAnsi="Times New Roman" w:cs="Times New Roman"/>
                <w:sz w:val="28"/>
                <w:szCs w:val="28"/>
              </w:rPr>
              <w:t>9.9</w:t>
            </w:r>
          </w:p>
        </w:tc>
        <w:tc>
          <w:tcPr>
            <w:tcW w:w="4593" w:type="pct"/>
            <w:gridSpan w:val="6"/>
          </w:tcPr>
          <w:p w:rsidR="0054529D" w:rsidRPr="0082665D" w:rsidRDefault="0054529D" w:rsidP="00001D74">
            <w:pPr>
              <w:rPr>
                <w:rFonts w:ascii="Times New Roman" w:hAnsi="Times New Roman" w:cs="Times New Roman"/>
                <w:sz w:val="28"/>
                <w:szCs w:val="28"/>
              </w:rPr>
            </w:pPr>
            <w:r>
              <w:rPr>
                <w:rFonts w:ascii="Times New Roman" w:hAnsi="Times New Roman" w:cs="Times New Roman"/>
                <w:sz w:val="28"/>
                <w:szCs w:val="28"/>
              </w:rPr>
              <w:t>Количественная оценка недополученных доходов бюджетов субъектов Российской Фнднрации и (или) местных бюджетов, возникающих вследствие установления проектируемого регулирования, в том числе</w:t>
            </w:r>
            <w:r w:rsidRPr="005B5157">
              <w:rPr>
                <w:rFonts w:ascii="Times New Roman" w:hAnsi="Times New Roman" w:cs="Times New Roman"/>
                <w:sz w:val="28"/>
                <w:szCs w:val="28"/>
              </w:rPr>
              <w:t>:</w:t>
            </w:r>
          </w:p>
        </w:tc>
      </w:tr>
      <w:tr w:rsidR="0054529D" w:rsidTr="00B413A0">
        <w:tc>
          <w:tcPr>
            <w:tcW w:w="407" w:type="pct"/>
          </w:tcPr>
          <w:p w:rsidR="0054529D" w:rsidRPr="005B5157" w:rsidRDefault="0054529D" w:rsidP="00001D74">
            <w:pPr>
              <w:rPr>
                <w:rFonts w:ascii="Times New Roman" w:hAnsi="Times New Roman" w:cs="Times New Roman"/>
                <w:sz w:val="28"/>
                <w:szCs w:val="28"/>
              </w:rPr>
            </w:pPr>
            <w:r>
              <w:rPr>
                <w:rFonts w:ascii="Times New Roman" w:hAnsi="Times New Roman" w:cs="Times New Roman"/>
                <w:sz w:val="28"/>
                <w:szCs w:val="28"/>
                <w:lang w:val="en-US"/>
              </w:rPr>
              <w:t>9.</w:t>
            </w:r>
            <w:r>
              <w:rPr>
                <w:rFonts w:ascii="Times New Roman" w:hAnsi="Times New Roman" w:cs="Times New Roman"/>
                <w:sz w:val="28"/>
                <w:szCs w:val="28"/>
              </w:rPr>
              <w:t>9</w:t>
            </w:r>
            <w:r>
              <w:rPr>
                <w:rFonts w:ascii="Times New Roman" w:hAnsi="Times New Roman" w:cs="Times New Roman"/>
                <w:sz w:val="28"/>
                <w:szCs w:val="28"/>
                <w:lang w:val="en-US"/>
              </w:rPr>
              <w:t>.1</w:t>
            </w:r>
          </w:p>
        </w:tc>
        <w:tc>
          <w:tcPr>
            <w:tcW w:w="3158" w:type="pct"/>
            <w:gridSpan w:val="4"/>
          </w:tcPr>
          <w:p w:rsidR="0054529D" w:rsidRPr="00A039A7" w:rsidRDefault="0054529D" w:rsidP="00001D74">
            <w:pPr>
              <w:rPr>
                <w:rFonts w:ascii="Times New Roman" w:hAnsi="Times New Roman" w:cs="Times New Roman"/>
                <w:sz w:val="28"/>
                <w:szCs w:val="28"/>
              </w:rPr>
            </w:pPr>
            <w:r>
              <w:rPr>
                <w:rFonts w:ascii="Times New Roman" w:hAnsi="Times New Roman" w:cs="Times New Roman"/>
                <w:sz w:val="28"/>
                <w:szCs w:val="28"/>
              </w:rPr>
              <w:t>бюджетов субъектов Российской федерации</w:t>
            </w:r>
          </w:p>
        </w:tc>
        <w:tc>
          <w:tcPr>
            <w:tcW w:w="1434" w:type="pct"/>
            <w:gridSpan w:val="2"/>
          </w:tcPr>
          <w:p w:rsidR="0054529D" w:rsidRPr="0089208D" w:rsidRDefault="0054529D" w:rsidP="00001D74">
            <w:pPr>
              <w:jc w:val="both"/>
              <w:rPr>
                <w:rFonts w:ascii="Times New Roman" w:hAnsi="Times New Roman" w:cs="Times New Roman"/>
                <w:sz w:val="28"/>
                <w:szCs w:val="28"/>
              </w:rPr>
            </w:pPr>
            <w:r w:rsidRPr="0053728D">
              <w:rPr>
                <w:rFonts w:ascii="Times New Roman" w:hAnsi="Times New Roman" w:cs="Times New Roman"/>
                <w:sz w:val="28"/>
                <w:szCs w:val="28"/>
              </w:rPr>
              <w:t>отсутствуют</w:t>
            </w:r>
          </w:p>
          <w:p w:rsidR="0054529D" w:rsidRPr="00A039A7" w:rsidRDefault="0054529D" w:rsidP="00001D74">
            <w:pPr>
              <w:rPr>
                <w:rFonts w:ascii="Times New Roman" w:hAnsi="Times New Roman" w:cs="Times New Roman"/>
                <w:sz w:val="28"/>
                <w:szCs w:val="28"/>
              </w:rPr>
            </w:pPr>
          </w:p>
        </w:tc>
      </w:tr>
      <w:tr w:rsidR="0054529D" w:rsidTr="00B413A0">
        <w:tc>
          <w:tcPr>
            <w:tcW w:w="407" w:type="pct"/>
          </w:tcPr>
          <w:p w:rsidR="0054529D" w:rsidRDefault="0054529D" w:rsidP="00001D74">
            <w:pPr>
              <w:rPr>
                <w:rFonts w:ascii="Times New Roman" w:hAnsi="Times New Roman" w:cs="Times New Roman"/>
                <w:sz w:val="28"/>
                <w:szCs w:val="28"/>
                <w:lang w:val="en-US"/>
              </w:rPr>
            </w:pPr>
            <w:r>
              <w:rPr>
                <w:rFonts w:ascii="Times New Roman" w:hAnsi="Times New Roman" w:cs="Times New Roman"/>
                <w:sz w:val="28"/>
                <w:szCs w:val="28"/>
                <w:lang w:val="en-US"/>
              </w:rPr>
              <w:t>9.</w:t>
            </w:r>
            <w:r>
              <w:rPr>
                <w:rFonts w:ascii="Times New Roman" w:hAnsi="Times New Roman" w:cs="Times New Roman"/>
                <w:sz w:val="28"/>
                <w:szCs w:val="28"/>
              </w:rPr>
              <w:t>9</w:t>
            </w:r>
            <w:r>
              <w:rPr>
                <w:rFonts w:ascii="Times New Roman" w:hAnsi="Times New Roman" w:cs="Times New Roman"/>
                <w:sz w:val="28"/>
                <w:szCs w:val="28"/>
                <w:lang w:val="en-US"/>
              </w:rPr>
              <w:t>.2</w:t>
            </w:r>
          </w:p>
        </w:tc>
        <w:tc>
          <w:tcPr>
            <w:tcW w:w="3158" w:type="pct"/>
            <w:gridSpan w:val="4"/>
          </w:tcPr>
          <w:p w:rsidR="0054529D" w:rsidRPr="00A039A7" w:rsidRDefault="0054529D" w:rsidP="00001D74">
            <w:pPr>
              <w:rPr>
                <w:rFonts w:ascii="Times New Roman" w:hAnsi="Times New Roman" w:cs="Times New Roman"/>
                <w:sz w:val="28"/>
                <w:szCs w:val="28"/>
              </w:rPr>
            </w:pPr>
            <w:r>
              <w:rPr>
                <w:rFonts w:ascii="Times New Roman" w:hAnsi="Times New Roman" w:cs="Times New Roman"/>
                <w:sz w:val="28"/>
                <w:szCs w:val="28"/>
              </w:rPr>
              <w:t>местных бюджетов</w:t>
            </w:r>
          </w:p>
        </w:tc>
        <w:tc>
          <w:tcPr>
            <w:tcW w:w="1434" w:type="pct"/>
            <w:gridSpan w:val="2"/>
          </w:tcPr>
          <w:p w:rsidR="0054529D" w:rsidRPr="00A039A7" w:rsidRDefault="0054529D" w:rsidP="00001D74">
            <w:pPr>
              <w:jc w:val="both"/>
              <w:rPr>
                <w:rFonts w:ascii="Times New Roman" w:hAnsi="Times New Roman" w:cs="Times New Roman"/>
                <w:sz w:val="28"/>
                <w:szCs w:val="28"/>
              </w:rPr>
            </w:pPr>
            <w:r w:rsidRPr="0053728D">
              <w:rPr>
                <w:rFonts w:ascii="Times New Roman" w:hAnsi="Times New Roman" w:cs="Times New Roman"/>
                <w:sz w:val="28"/>
                <w:szCs w:val="28"/>
              </w:rPr>
              <w:t>отсутствуют</w:t>
            </w:r>
          </w:p>
        </w:tc>
      </w:tr>
      <w:tr w:rsidR="0054529D" w:rsidTr="00B413A0">
        <w:tc>
          <w:tcPr>
            <w:tcW w:w="407" w:type="pct"/>
          </w:tcPr>
          <w:p w:rsidR="0054529D" w:rsidRPr="005B5157" w:rsidRDefault="0054529D" w:rsidP="00001D74">
            <w:pPr>
              <w:rPr>
                <w:rFonts w:ascii="Times New Roman" w:hAnsi="Times New Roman" w:cs="Times New Roman"/>
                <w:sz w:val="28"/>
                <w:szCs w:val="28"/>
              </w:rPr>
            </w:pPr>
            <w:r>
              <w:rPr>
                <w:rFonts w:ascii="Times New Roman" w:hAnsi="Times New Roman" w:cs="Times New Roman"/>
                <w:sz w:val="28"/>
                <w:szCs w:val="28"/>
              </w:rPr>
              <w:t>9.10</w:t>
            </w:r>
          </w:p>
        </w:tc>
        <w:tc>
          <w:tcPr>
            <w:tcW w:w="4593" w:type="pct"/>
            <w:gridSpan w:val="6"/>
          </w:tcPr>
          <w:p w:rsidR="0054529D" w:rsidRDefault="0054529D" w:rsidP="00001D74">
            <w:pPr>
              <w:rPr>
                <w:rFonts w:ascii="Times New Roman" w:hAnsi="Times New Roman" w:cs="Times New Roman"/>
                <w:sz w:val="28"/>
                <w:szCs w:val="28"/>
              </w:rPr>
            </w:pPr>
            <w:r>
              <w:rPr>
                <w:rFonts w:ascii="Times New Roman" w:hAnsi="Times New Roman" w:cs="Times New Roman"/>
                <w:sz w:val="28"/>
                <w:szCs w:val="28"/>
              </w:rPr>
              <w:t xml:space="preserve">Сведения о предполагаемых источниках финансирования новых или изменяемых функций, полномочий, </w:t>
            </w:r>
            <w:r>
              <w:rPr>
                <w:rFonts w:ascii="Times New Roman" w:hAnsi="Times New Roman" w:cs="Times New Roman"/>
                <w:sz w:val="28"/>
                <w:szCs w:val="28"/>
              </w:rPr>
              <w:lastRenderedPageBreak/>
              <w:t>обязанностей или прав субъектов Российской Федерации и пуниципальных образований</w:t>
            </w:r>
          </w:p>
          <w:p w:rsidR="0054529D" w:rsidRPr="0089208D" w:rsidRDefault="0054529D" w:rsidP="00001D74">
            <w:pPr>
              <w:pBdr>
                <w:bottom w:val="single" w:sz="4" w:space="1" w:color="auto"/>
              </w:pBdr>
              <w:jc w:val="both"/>
              <w:rPr>
                <w:rFonts w:ascii="Times New Roman" w:hAnsi="Times New Roman" w:cs="Times New Roman"/>
                <w:sz w:val="28"/>
                <w:szCs w:val="28"/>
              </w:rPr>
            </w:pPr>
            <w:r w:rsidRPr="0053728D">
              <w:rPr>
                <w:rFonts w:ascii="Times New Roman" w:hAnsi="Times New Roman" w:cs="Times New Roman"/>
                <w:sz w:val="28"/>
                <w:szCs w:val="28"/>
              </w:rPr>
              <w:t>отсутствуют</w:t>
            </w:r>
          </w:p>
          <w:p w:rsidR="0054529D" w:rsidRPr="005B5157" w:rsidRDefault="0054529D" w:rsidP="00001D74">
            <w:pPr>
              <w:jc w:val="center"/>
              <w:rPr>
                <w:rFonts w:ascii="Times New Roman" w:hAnsi="Times New Roman" w:cs="Times New Roman"/>
                <w:sz w:val="28"/>
                <w:szCs w:val="28"/>
              </w:rPr>
            </w:pPr>
            <w:r w:rsidRPr="0032181E">
              <w:rPr>
                <w:rFonts w:ascii="Times New Roman" w:hAnsi="Times New Roman" w:cs="Times New Roman"/>
                <w:i/>
                <w:sz w:val="28"/>
                <w:szCs w:val="28"/>
              </w:rPr>
              <w:t>(</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r w:rsidR="0054529D" w:rsidTr="00B413A0">
        <w:tc>
          <w:tcPr>
            <w:tcW w:w="407" w:type="pct"/>
          </w:tcPr>
          <w:p w:rsidR="0054529D" w:rsidRPr="00135D57" w:rsidRDefault="0054529D" w:rsidP="00001D74">
            <w:pPr>
              <w:rPr>
                <w:rFonts w:ascii="Times New Roman" w:hAnsi="Times New Roman" w:cs="Times New Roman"/>
                <w:sz w:val="28"/>
                <w:szCs w:val="28"/>
                <w:lang w:val="en-US"/>
              </w:rPr>
            </w:pPr>
            <w:r>
              <w:rPr>
                <w:rFonts w:ascii="Times New Roman" w:hAnsi="Times New Roman" w:cs="Times New Roman"/>
                <w:sz w:val="28"/>
                <w:szCs w:val="28"/>
                <w:lang w:val="en-US"/>
              </w:rPr>
              <w:lastRenderedPageBreak/>
              <w:t>9.</w:t>
            </w:r>
            <w:r>
              <w:rPr>
                <w:rFonts w:ascii="Times New Roman" w:hAnsi="Times New Roman" w:cs="Times New Roman"/>
                <w:sz w:val="28"/>
                <w:szCs w:val="28"/>
              </w:rPr>
              <w:t>11</w:t>
            </w:r>
            <w:r>
              <w:rPr>
                <w:rFonts w:ascii="Times New Roman" w:hAnsi="Times New Roman" w:cs="Times New Roman"/>
                <w:sz w:val="28"/>
                <w:szCs w:val="28"/>
                <w:lang w:val="en-US"/>
              </w:rPr>
              <w:t>.</w:t>
            </w:r>
          </w:p>
        </w:tc>
        <w:tc>
          <w:tcPr>
            <w:tcW w:w="4593" w:type="pct"/>
            <w:gridSpan w:val="6"/>
          </w:tcPr>
          <w:p w:rsidR="0054529D" w:rsidRDefault="0054529D" w:rsidP="00001D74">
            <w:pPr>
              <w:pBdr>
                <w:bottom w:val="single" w:sz="4" w:space="1" w:color="auto"/>
              </w:pBdr>
              <w:rPr>
                <w:rFonts w:ascii="Times New Roman" w:hAnsi="Times New Roman" w:cs="Times New Roman"/>
                <w:sz w:val="28"/>
                <w:szCs w:val="28"/>
              </w:rPr>
            </w:pPr>
            <w:r w:rsidRPr="00A039A7">
              <w:rPr>
                <w:rFonts w:ascii="Times New Roman" w:hAnsi="Times New Roman" w:cs="Times New Roman"/>
                <w:sz w:val="28"/>
                <w:szCs w:val="28"/>
              </w:rPr>
              <w:t>Иные сведения о расходах (возможных поступлениях) бюджетов бюджетной системы Российской Федерации</w:t>
            </w:r>
            <w:r>
              <w:rPr>
                <w:rFonts w:ascii="Times New Roman" w:hAnsi="Times New Roman" w:cs="Times New Roman"/>
                <w:sz w:val="28"/>
                <w:szCs w:val="28"/>
              </w:rPr>
              <w:t>:</w:t>
            </w:r>
          </w:p>
          <w:p w:rsidR="0054529D" w:rsidRPr="0089208D" w:rsidRDefault="0054529D" w:rsidP="00001D74">
            <w:pPr>
              <w:pBdr>
                <w:bottom w:val="single" w:sz="4" w:space="1" w:color="auto"/>
              </w:pBdr>
              <w:jc w:val="both"/>
              <w:rPr>
                <w:rFonts w:ascii="Times New Roman" w:hAnsi="Times New Roman" w:cs="Times New Roman"/>
                <w:sz w:val="28"/>
                <w:szCs w:val="28"/>
              </w:rPr>
            </w:pPr>
            <w:r w:rsidRPr="0053728D">
              <w:rPr>
                <w:rFonts w:ascii="Times New Roman" w:hAnsi="Times New Roman" w:cs="Times New Roman"/>
                <w:sz w:val="28"/>
                <w:szCs w:val="28"/>
              </w:rPr>
              <w:t>отсутствуют</w:t>
            </w:r>
          </w:p>
          <w:p w:rsidR="0054529D" w:rsidRPr="00A039A7" w:rsidRDefault="0054529D" w:rsidP="00001D74">
            <w:pPr>
              <w:jc w:val="center"/>
              <w:rPr>
                <w:rFonts w:ascii="Times New Roman" w:hAnsi="Times New Roman" w:cs="Times New Roman"/>
                <w:sz w:val="28"/>
                <w:szCs w:val="28"/>
              </w:rPr>
            </w:pPr>
            <w:r w:rsidRPr="0032181E">
              <w:rPr>
                <w:rFonts w:ascii="Times New Roman" w:hAnsi="Times New Roman" w:cs="Times New Roman"/>
                <w:i/>
                <w:sz w:val="28"/>
                <w:szCs w:val="28"/>
              </w:rPr>
              <w:t>(</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r w:rsidR="0054529D" w:rsidTr="00B413A0">
        <w:tc>
          <w:tcPr>
            <w:tcW w:w="407" w:type="pct"/>
          </w:tcPr>
          <w:p w:rsidR="0054529D" w:rsidRPr="00135D57" w:rsidRDefault="0054529D" w:rsidP="00001D74">
            <w:pPr>
              <w:rPr>
                <w:rFonts w:ascii="Times New Roman" w:hAnsi="Times New Roman" w:cs="Times New Roman"/>
                <w:sz w:val="28"/>
                <w:szCs w:val="28"/>
                <w:lang w:val="en-US"/>
              </w:rPr>
            </w:pPr>
            <w:r>
              <w:rPr>
                <w:rFonts w:ascii="Times New Roman" w:hAnsi="Times New Roman" w:cs="Times New Roman"/>
                <w:sz w:val="28"/>
                <w:szCs w:val="28"/>
                <w:lang w:val="en-US"/>
              </w:rPr>
              <w:t>9.1</w:t>
            </w:r>
            <w:r>
              <w:rPr>
                <w:rFonts w:ascii="Times New Roman" w:hAnsi="Times New Roman" w:cs="Times New Roman"/>
                <w:sz w:val="28"/>
                <w:szCs w:val="28"/>
              </w:rPr>
              <w:t>2</w:t>
            </w:r>
            <w:r>
              <w:rPr>
                <w:rFonts w:ascii="Times New Roman" w:hAnsi="Times New Roman" w:cs="Times New Roman"/>
                <w:sz w:val="28"/>
                <w:szCs w:val="28"/>
                <w:lang w:val="en-US"/>
              </w:rPr>
              <w:t>.</w:t>
            </w:r>
          </w:p>
        </w:tc>
        <w:tc>
          <w:tcPr>
            <w:tcW w:w="4593" w:type="pct"/>
            <w:gridSpan w:val="6"/>
          </w:tcPr>
          <w:p w:rsidR="0054529D" w:rsidRDefault="0054529D" w:rsidP="00001D74">
            <w:pPr>
              <w:pBdr>
                <w:bottom w:val="single" w:sz="4" w:space="1" w:color="auto"/>
              </w:pBdr>
              <w:rPr>
                <w:rFonts w:ascii="Times New Roman" w:hAnsi="Times New Roman" w:cs="Times New Roman"/>
                <w:sz w:val="28"/>
                <w:szCs w:val="28"/>
              </w:rPr>
            </w:pPr>
            <w:r w:rsidRPr="00A039A7">
              <w:rPr>
                <w:rFonts w:ascii="Times New Roman" w:hAnsi="Times New Roman" w:cs="Times New Roman"/>
                <w:sz w:val="28"/>
                <w:szCs w:val="28"/>
              </w:rPr>
              <w:t>Источники данных</w:t>
            </w:r>
            <w:r>
              <w:rPr>
                <w:rFonts w:ascii="Times New Roman" w:hAnsi="Times New Roman" w:cs="Times New Roman"/>
                <w:sz w:val="28"/>
                <w:szCs w:val="28"/>
              </w:rPr>
              <w:t>:</w:t>
            </w:r>
          </w:p>
          <w:p w:rsidR="0054529D" w:rsidRPr="0089208D" w:rsidRDefault="0054529D" w:rsidP="00001D74">
            <w:pPr>
              <w:pBdr>
                <w:bottom w:val="single" w:sz="4" w:space="1" w:color="auto"/>
              </w:pBdr>
              <w:jc w:val="both"/>
              <w:rPr>
                <w:rFonts w:ascii="Times New Roman" w:hAnsi="Times New Roman" w:cs="Times New Roman"/>
                <w:sz w:val="28"/>
                <w:szCs w:val="28"/>
              </w:rPr>
            </w:pPr>
            <w:r w:rsidRPr="0053728D">
              <w:rPr>
                <w:rFonts w:ascii="Times New Roman" w:hAnsi="Times New Roman" w:cs="Times New Roman"/>
                <w:sz w:val="28"/>
                <w:szCs w:val="28"/>
              </w:rPr>
              <w:t>Росрыболовство</w:t>
            </w:r>
          </w:p>
          <w:p w:rsidR="0054529D" w:rsidRPr="00A039A7" w:rsidRDefault="0054529D" w:rsidP="00001D74">
            <w:pPr>
              <w:jc w:val="center"/>
              <w:rPr>
                <w:rFonts w:ascii="Times New Roman" w:hAnsi="Times New Roman" w:cs="Times New Roman"/>
                <w:sz w:val="28"/>
                <w:szCs w:val="28"/>
              </w:rPr>
            </w:pPr>
            <w:r w:rsidRPr="0032181E">
              <w:rPr>
                <w:rFonts w:ascii="Times New Roman" w:hAnsi="Times New Roman" w:cs="Times New Roman"/>
                <w:i/>
                <w:sz w:val="28"/>
                <w:szCs w:val="28"/>
              </w:rPr>
              <w:t>(</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bl>
    <w:p w:rsidR="00224583" w:rsidRDefault="00224583" w:rsidP="007B4074">
      <w:pPr>
        <w:spacing w:before="240"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10</w:t>
      </w:r>
      <w:r w:rsidRPr="00556780">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 xml:space="preserve"> </w:t>
      </w:r>
      <w:r w:rsidRPr="00224583">
        <w:rPr>
          <w:rFonts w:ascii="Times New Roman" w:eastAsia="Times New Roman" w:hAnsi="Times New Roman" w:cs="Times New Roman"/>
          <w:b/>
          <w:sz w:val="28"/>
          <w:szCs w:val="28"/>
          <w:lang w:eastAsia="ru-RU"/>
        </w:rPr>
        <w:t>Новые преимущества, а также обязанности или ограничения для субъектов предпринимательской и иной экономической деятельности либо изменение содержания существующих обязанностей и ограничений, а также порядок организации их исполнения</w:t>
      </w:r>
    </w:p>
    <w:tbl>
      <w:tblPr>
        <w:tblStyle w:val="a3"/>
        <w:tblW w:w="5000" w:type="pct"/>
        <w:tblLook w:val="04A0" w:firstRow="1" w:lastRow="0" w:firstColumn="1" w:lastColumn="0" w:noHBand="0" w:noVBand="1"/>
      </w:tblPr>
      <w:tblGrid>
        <w:gridCol w:w="5071"/>
        <w:gridCol w:w="5340"/>
        <w:gridCol w:w="5203"/>
      </w:tblGrid>
      <w:tr w:rsidR="005545B8" w:rsidTr="00CC7853">
        <w:tc>
          <w:tcPr>
            <w:tcW w:w="1624" w:type="pct"/>
          </w:tcPr>
          <w:p w:rsidR="005545B8" w:rsidRPr="00224583" w:rsidRDefault="005545B8" w:rsidP="007B4074">
            <w:pPr>
              <w:jc w:val="center"/>
              <w:rPr>
                <w:rFonts w:ascii="Times New Roman" w:hAnsi="Times New Roman" w:cs="Times New Roman"/>
                <w:sz w:val="28"/>
                <w:szCs w:val="28"/>
              </w:rPr>
            </w:pPr>
            <w:r>
              <w:rPr>
                <w:rFonts w:ascii="Times New Roman" w:hAnsi="Times New Roman" w:cs="Times New Roman"/>
                <w:sz w:val="28"/>
                <w:szCs w:val="28"/>
              </w:rPr>
              <w:t>10</w:t>
            </w:r>
            <w:r w:rsidRPr="00086B68">
              <w:rPr>
                <w:rFonts w:ascii="Times New Roman" w:hAnsi="Times New Roman" w:cs="Times New Roman"/>
                <w:sz w:val="28"/>
                <w:szCs w:val="28"/>
              </w:rPr>
              <w:t>.1</w:t>
            </w:r>
            <w:r w:rsidRPr="00224583">
              <w:rPr>
                <w:rFonts w:ascii="Times New Roman" w:hAnsi="Times New Roman" w:cs="Times New Roman"/>
                <w:sz w:val="28"/>
                <w:szCs w:val="28"/>
              </w:rPr>
              <w:t>.</w:t>
            </w:r>
          </w:p>
          <w:p w:rsidR="005545B8" w:rsidRPr="00086B68" w:rsidRDefault="005545B8" w:rsidP="007B4074">
            <w:pPr>
              <w:jc w:val="center"/>
              <w:rPr>
                <w:rFonts w:ascii="Times New Roman" w:hAnsi="Times New Roman" w:cs="Times New Roman"/>
                <w:sz w:val="28"/>
                <w:szCs w:val="28"/>
              </w:rPr>
            </w:pPr>
            <w:r w:rsidRPr="006C5A81">
              <w:rPr>
                <w:rFonts w:ascii="Times New Roman" w:hAnsi="Times New Roman" w:cs="Times New Roman"/>
                <w:sz w:val="28"/>
                <w:szCs w:val="28"/>
              </w:rPr>
              <w:t>Группа участников отношений</w:t>
            </w:r>
            <w:r>
              <w:rPr>
                <w:rStyle w:val="ac"/>
                <w:rFonts w:ascii="Times New Roman" w:hAnsi="Times New Roman" w:cs="Times New Roman"/>
                <w:sz w:val="28"/>
                <w:szCs w:val="28"/>
              </w:rPr>
              <w:footnoteReference w:id="4"/>
            </w:r>
          </w:p>
        </w:tc>
        <w:tc>
          <w:tcPr>
            <w:tcW w:w="1710" w:type="pct"/>
          </w:tcPr>
          <w:p w:rsidR="005545B8" w:rsidRPr="006C5A81" w:rsidRDefault="005545B8" w:rsidP="007B4074">
            <w:pPr>
              <w:jc w:val="center"/>
              <w:rPr>
                <w:rFonts w:ascii="Times New Roman" w:hAnsi="Times New Roman" w:cs="Times New Roman"/>
                <w:sz w:val="28"/>
                <w:szCs w:val="28"/>
              </w:rPr>
            </w:pPr>
            <w:r w:rsidRPr="006C5A81">
              <w:rPr>
                <w:rFonts w:ascii="Times New Roman" w:hAnsi="Times New Roman" w:cs="Times New Roman"/>
                <w:sz w:val="28"/>
                <w:szCs w:val="28"/>
              </w:rPr>
              <w:t>10.2.</w:t>
            </w:r>
          </w:p>
          <w:p w:rsidR="005545B8" w:rsidRPr="006C5A81" w:rsidRDefault="005545B8" w:rsidP="007B4074">
            <w:pPr>
              <w:jc w:val="center"/>
              <w:rPr>
                <w:rFonts w:ascii="Times New Roman" w:hAnsi="Times New Roman" w:cs="Times New Roman"/>
                <w:sz w:val="28"/>
                <w:szCs w:val="28"/>
              </w:rPr>
            </w:pPr>
            <w:r w:rsidRPr="006C5A81">
              <w:rPr>
                <w:rFonts w:ascii="Times New Roman" w:hAnsi="Times New Roman" w:cs="Times New Roman"/>
                <w:sz w:val="28"/>
                <w:szCs w:val="28"/>
              </w:rPr>
              <w:t>Описание новых преимуществ, обязанностей, ограничений или изменения содержания существующих обязанностей и ограничений</w:t>
            </w:r>
          </w:p>
        </w:tc>
        <w:tc>
          <w:tcPr>
            <w:tcW w:w="1666" w:type="pct"/>
          </w:tcPr>
          <w:p w:rsidR="005545B8" w:rsidRPr="00224583" w:rsidRDefault="005545B8" w:rsidP="007B4074">
            <w:pPr>
              <w:jc w:val="center"/>
              <w:rPr>
                <w:rFonts w:ascii="Times New Roman" w:hAnsi="Times New Roman" w:cs="Times New Roman"/>
                <w:sz w:val="28"/>
                <w:szCs w:val="28"/>
              </w:rPr>
            </w:pPr>
            <w:r>
              <w:rPr>
                <w:rFonts w:ascii="Times New Roman" w:hAnsi="Times New Roman" w:cs="Times New Roman"/>
                <w:sz w:val="28"/>
                <w:szCs w:val="28"/>
              </w:rPr>
              <w:t>10</w:t>
            </w:r>
            <w:r w:rsidRPr="00224583">
              <w:rPr>
                <w:rFonts w:ascii="Times New Roman" w:hAnsi="Times New Roman" w:cs="Times New Roman"/>
                <w:sz w:val="28"/>
                <w:szCs w:val="28"/>
              </w:rPr>
              <w:t>.3.</w:t>
            </w:r>
          </w:p>
          <w:p w:rsidR="005545B8" w:rsidRDefault="005545B8" w:rsidP="007B4074">
            <w:pPr>
              <w:jc w:val="center"/>
              <w:rPr>
                <w:rFonts w:ascii="Times New Roman" w:hAnsi="Times New Roman" w:cs="Times New Roman"/>
                <w:sz w:val="28"/>
                <w:szCs w:val="28"/>
              </w:rPr>
            </w:pPr>
            <w:r w:rsidRPr="006C5A81">
              <w:rPr>
                <w:rFonts w:ascii="Times New Roman" w:hAnsi="Times New Roman" w:cs="Times New Roman"/>
                <w:sz w:val="28"/>
                <w:szCs w:val="28"/>
              </w:rPr>
              <w:t>Порядок организации исполнения обязанностей и ограничений</w:t>
            </w:r>
          </w:p>
        </w:tc>
      </w:tr>
      <w:tr w:rsidR="005545B8" w:rsidTr="00C32DDE">
        <w:trPr>
          <w:trHeight w:val="192"/>
        </w:trPr>
        <w:tc>
          <w:tcPr>
            <w:tcW w:w="5000" w:type="pct"/>
            <w:gridSpan w:val="3"/>
          </w:tcPr>
          <w:p w:rsidR="005545B8" w:rsidRDefault="005545B8" w:rsidP="007B4074">
            <w:pPr>
              <w:rPr>
                <w:rFonts w:ascii="Times New Roman" w:hAnsi="Times New Roman" w:cs="Times New Roman"/>
                <w:sz w:val="28"/>
                <w:szCs w:val="28"/>
                <w:lang w:val="en-US"/>
              </w:rPr>
            </w:pPr>
            <w:r>
              <w:rPr>
                <w:rFonts w:ascii="Times New Roman" w:hAnsi="Times New Roman" w:cs="Times New Roman"/>
                <w:i/>
                <w:sz w:val="28"/>
                <w:szCs w:val="28"/>
                <w:lang w:val="en-US"/>
              </w:rPr>
              <w:t>(Групп</w:t>
            </w:r>
            <w:r>
              <w:rPr>
                <w:rFonts w:ascii="Times New Roman" w:hAnsi="Times New Roman" w:cs="Times New Roman"/>
                <w:i/>
                <w:sz w:val="28"/>
                <w:szCs w:val="28"/>
              </w:rPr>
              <w:t>ы</w:t>
            </w:r>
            <w:r w:rsidRPr="00CB3165">
              <w:rPr>
                <w:rFonts w:ascii="Times New Roman" w:hAnsi="Times New Roman" w:cs="Times New Roman"/>
                <w:i/>
                <w:sz w:val="28"/>
                <w:szCs w:val="28"/>
                <w:lang w:val="en-US"/>
              </w:rPr>
              <w:t xml:space="preserve"> участников отношений)</w:t>
            </w:r>
          </w:p>
        </w:tc>
      </w:tr>
    </w:tbl>
    <w:p w:rsidR="005545B8" w:rsidRPr="005545B8" w:rsidRDefault="005545B8" w:rsidP="007B4074">
      <w:pPr>
        <w:spacing w:after="0"/>
        <w:jc w:val="center"/>
        <w:rPr>
          <w:rFonts w:ascii="Times New Roman" w:hAnsi="Times New Roman" w:cs="Times New Roman"/>
          <w:b/>
          <w:sz w:val="2"/>
          <w:szCs w:val="2"/>
        </w:rPr>
      </w:pPr>
    </w:p>
    <w:tbl>
      <w:tblPr>
        <w:tblStyle w:val="a3"/>
        <w:tblpPr w:leftFromText="180" w:rightFromText="180" w:vertAnchor="text" w:tblpXSpec="right" w:tblpY="1"/>
        <w:tblOverlap w:val="never"/>
        <w:tblW w:w="5000" w:type="pct"/>
        <w:tblCellMar>
          <w:left w:w="0" w:type="dxa"/>
          <w:right w:w="0" w:type="dxa"/>
        </w:tblCellMar>
        <w:tblLook w:val="04A0" w:firstRow="1" w:lastRow="0" w:firstColumn="1" w:lastColumn="0" w:noHBand="0" w:noVBand="1"/>
      </w:tblPr>
      <w:tblGrid>
        <w:gridCol w:w="5005"/>
        <w:gridCol w:w="10403"/>
      </w:tblGrid>
      <w:tr w:rsidR="00C2554E" w:rsidTr="008E743A">
        <w:trPr>
          <w:trHeight w:val="70"/>
        </w:trPr>
        <w:tc>
          <w:tcPr>
            <w:tcW w:w="1624" w:type="pct"/>
          </w:tcPr>
          <w:p w:rsidR="00C2554E" w:rsidRPr="00883767" w:rsidRDefault="00C2554E" w:rsidP="008E743A">
            <w:pPr>
              <w:jc w:val="both"/>
              <w:rPr>
                <w:rFonts w:ascii="Times New Roman" w:hAnsi="Times New Roman" w:cs="Times New Roman"/>
                <w:sz w:val="28"/>
                <w:szCs w:val="28"/>
              </w:rPr>
            </w:pPr>
            <w:r w:rsidRPr="00883767">
              <w:rPr>
                <w:rFonts w:ascii="Times New Roman" w:hAnsi="Times New Roman" w:cs="Times New Roman"/>
                <w:sz w:val="28"/>
                <w:szCs w:val="28"/>
              </w:rPr>
              <w:t xml:space="preserve">Юридические и физические лица, в том числе индивидуальные предприниматели, планирующие осуществление строительства и реконструкции объектов капитального строительства, внедрение новых технологических процессов и осуществление иной деятельности, оказывающей воздействие на водные </w:t>
            </w:r>
            <w:r w:rsidRPr="00883767">
              <w:rPr>
                <w:rFonts w:ascii="Times New Roman" w:hAnsi="Times New Roman" w:cs="Times New Roman"/>
                <w:sz w:val="28"/>
                <w:szCs w:val="28"/>
              </w:rPr>
              <w:lastRenderedPageBreak/>
              <w:t>биоресурсы и среду их обитания, осуществляющие в том числе забор воды из водных объектов рыбохозяйственного значения на различные нужды, сброс сточных вод в водные объекты рыбохозяйственного значения, аквакультуру, разведку и добычу полезных ископаемых, строительство, реконструкцию объектов капитального строительства, дноуглубление и добычу песчано-гравийной смеси, использование водных ресурсов в целях энергетики.</w:t>
            </w:r>
          </w:p>
        </w:tc>
        <w:tc>
          <w:tcPr>
            <w:tcW w:w="3376" w:type="pct"/>
            <w:tcMar>
              <w:left w:w="0" w:type="dxa"/>
              <w:right w:w="0" w:type="dxa"/>
            </w:tcMar>
          </w:tcPr>
          <w:tbl>
            <w:tblPr>
              <w:tblpPr w:horzAnchor="margin" w:tblpX="1"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248"/>
              <w:gridCol w:w="5135"/>
            </w:tblGrid>
            <w:tr w:rsidR="00C2554E" w:rsidTr="00E57FEF">
              <w:trPr>
                <w:trHeight w:val="80"/>
              </w:trPr>
              <w:tc>
                <w:tcPr>
                  <w:tcW w:w="2527" w:type="pct"/>
                </w:tcPr>
                <w:p w:rsidR="00782BA5" w:rsidRDefault="00C2554E" w:rsidP="008109CB">
                  <w:pPr>
                    <w:ind w:firstLine="279"/>
                    <w:jc w:val="both"/>
                    <w:rPr>
                      <w:rFonts w:ascii="Times New Roman" w:hAnsi="Times New Roman" w:cs="Times New Roman"/>
                      <w:sz w:val="28"/>
                      <w:szCs w:val="28"/>
                    </w:rPr>
                  </w:pPr>
                  <w:proofErr w:type="gramStart"/>
                  <w:r w:rsidRPr="00883767">
                    <w:rPr>
                      <w:rFonts w:ascii="Times New Roman" w:hAnsi="Times New Roman" w:cs="Times New Roman"/>
                      <w:sz w:val="28"/>
                      <w:szCs w:val="28"/>
                    </w:rPr>
                    <w:lastRenderedPageBreak/>
                    <w:t xml:space="preserve">Выполнение обязанности по возмещению вреда водным биоресурсам и среде их обитания предусмотрено статьей 53 Федерального закона </w:t>
                  </w:r>
                  <w:r w:rsidR="00DE6B1A">
                    <w:rPr>
                      <w:rFonts w:ascii="Times New Roman" w:hAnsi="Times New Roman" w:cs="Times New Roman"/>
                      <w:sz w:val="28"/>
                      <w:szCs w:val="28"/>
                    </w:rPr>
                    <w:t>от 20 декабря 2004 г. № 166-ФЗ «</w:t>
                  </w:r>
                  <w:r w:rsidRPr="00883767">
                    <w:rPr>
                      <w:rFonts w:ascii="Times New Roman" w:hAnsi="Times New Roman" w:cs="Times New Roman"/>
                      <w:sz w:val="28"/>
                      <w:szCs w:val="28"/>
                    </w:rPr>
                    <w:t>О рыболовстве и сохранени</w:t>
                  </w:r>
                  <w:r w:rsidR="00DE6B1A">
                    <w:rPr>
                      <w:rFonts w:ascii="Times New Roman" w:hAnsi="Times New Roman" w:cs="Times New Roman"/>
                      <w:sz w:val="28"/>
                      <w:szCs w:val="28"/>
                    </w:rPr>
                    <w:t>и водных биологических ресурсов»</w:t>
                  </w:r>
                  <w:r w:rsidRPr="00883767">
                    <w:rPr>
                      <w:rFonts w:ascii="Times New Roman" w:hAnsi="Times New Roman" w:cs="Times New Roman"/>
                      <w:sz w:val="28"/>
                      <w:szCs w:val="28"/>
                    </w:rPr>
                    <w:t xml:space="preserve"> и Положением о мерах по сохранению водных биологических ресурсов и среды </w:t>
                  </w:r>
                  <w:r w:rsidRPr="00883767">
                    <w:rPr>
                      <w:rFonts w:ascii="Times New Roman" w:hAnsi="Times New Roman" w:cs="Times New Roman"/>
                      <w:sz w:val="28"/>
                      <w:szCs w:val="28"/>
                    </w:rPr>
                    <w:lastRenderedPageBreak/>
                    <w:t>их обитания, утвержденны</w:t>
                  </w:r>
                  <w:r w:rsidR="00DA23AA">
                    <w:rPr>
                      <w:rFonts w:ascii="Times New Roman" w:hAnsi="Times New Roman" w:cs="Times New Roman"/>
                      <w:sz w:val="28"/>
                      <w:szCs w:val="28"/>
                    </w:rPr>
                    <w:t>м постановлением Правительства Р</w:t>
                  </w:r>
                  <w:r w:rsidRPr="00883767">
                    <w:rPr>
                      <w:rFonts w:ascii="Times New Roman" w:hAnsi="Times New Roman" w:cs="Times New Roman"/>
                      <w:sz w:val="28"/>
                      <w:szCs w:val="28"/>
                    </w:rPr>
                    <w:t>оссийской Федерации от 29 апреля 2013 г. № 380 (далее - Положение).</w:t>
                  </w:r>
                  <w:proofErr w:type="gramEnd"/>
                  <w:r w:rsidRPr="00883767">
                    <w:rPr>
                      <w:rFonts w:ascii="Times New Roman" w:hAnsi="Times New Roman" w:cs="Times New Roman"/>
                      <w:sz w:val="28"/>
                      <w:szCs w:val="28"/>
                    </w:rPr>
                    <w:t xml:space="preserve"> </w:t>
                  </w:r>
                  <w:proofErr w:type="gramStart"/>
                  <w:r w:rsidRPr="00883767">
                    <w:rPr>
                      <w:rFonts w:ascii="Times New Roman" w:hAnsi="Times New Roman" w:cs="Times New Roman"/>
                      <w:sz w:val="28"/>
                      <w:szCs w:val="28"/>
                    </w:rPr>
                    <w:t>Согласно подпунк</w:t>
                  </w:r>
                  <w:r w:rsidR="00B06056">
                    <w:rPr>
                      <w:rFonts w:ascii="Times New Roman" w:hAnsi="Times New Roman" w:cs="Times New Roman"/>
                      <w:sz w:val="28"/>
                      <w:szCs w:val="28"/>
                    </w:rPr>
                    <w:t>ту «ж»</w:t>
                  </w:r>
                  <w:r w:rsidRPr="00883767">
                    <w:rPr>
                      <w:rFonts w:ascii="Times New Roman" w:hAnsi="Times New Roman" w:cs="Times New Roman"/>
                      <w:sz w:val="28"/>
                      <w:szCs w:val="28"/>
                    </w:rPr>
                    <w:t xml:space="preserve"> пункта 2 Положения определение последствий негативного воздействия планируемой деятельности на состояние водных биоресурсов и среды их обитания и разработка мероприятий по устранению последствий негативного воздействия на состояние водных биоресурсов и среды их обитания, направленных на восстановление их нарушенного состояния, осуществляется по методике, утверждаемой Росрыболовством, в случае невозможности предотвращения негативного воздействия.</w:t>
                  </w:r>
                  <w:proofErr w:type="gramEnd"/>
                  <w:r w:rsidRPr="00883767">
                    <w:rPr>
                      <w:rFonts w:ascii="Times New Roman" w:hAnsi="Times New Roman" w:cs="Times New Roman"/>
                      <w:sz w:val="28"/>
                      <w:szCs w:val="28"/>
                    </w:rPr>
                    <w:t xml:space="preserve">  </w:t>
                  </w:r>
                  <w:proofErr w:type="gramStart"/>
                  <w:r w:rsidRPr="00883767">
                    <w:rPr>
                      <w:rFonts w:ascii="Times New Roman" w:hAnsi="Times New Roman" w:cs="Times New Roman"/>
                      <w:sz w:val="28"/>
                      <w:szCs w:val="28"/>
                    </w:rPr>
                    <w:t>В соответствии с указанным подпунктом  Положения о мерах по сохранению водных биологических ресурсов и среды их обитания, утвержденного постановлением Правительства Российской Федерации от 29 апреля 2013 г. № 380, издан приказ Росрыбо</w:t>
                  </w:r>
                  <w:r w:rsidR="001A77ED">
                    <w:rPr>
                      <w:rFonts w:ascii="Times New Roman" w:hAnsi="Times New Roman" w:cs="Times New Roman"/>
                      <w:sz w:val="28"/>
                      <w:szCs w:val="28"/>
                    </w:rPr>
                    <w:t>ловства от 6 мая 2020 г. № 238 «</w:t>
                  </w:r>
                  <w:r w:rsidRPr="00883767">
                    <w:rPr>
                      <w:rFonts w:ascii="Times New Roman" w:hAnsi="Times New Roman" w:cs="Times New Roman"/>
                      <w:sz w:val="28"/>
                      <w:szCs w:val="28"/>
                    </w:rPr>
                    <w:t xml:space="preserve">Об утверждении Методики определения последствий негативного воздействия при строительстве, реконструкции, капитальном ремонте объектов </w:t>
                  </w:r>
                  <w:r w:rsidRPr="00883767">
                    <w:rPr>
                      <w:rFonts w:ascii="Times New Roman" w:hAnsi="Times New Roman" w:cs="Times New Roman"/>
                      <w:sz w:val="28"/>
                      <w:szCs w:val="28"/>
                    </w:rPr>
                    <w:lastRenderedPageBreak/>
                    <w:t>капитального строительства, внедрении новых технологических процессов и осуществлении иной деятельности</w:t>
                  </w:r>
                  <w:proofErr w:type="gramEnd"/>
                  <w:r w:rsidRPr="00883767">
                    <w:rPr>
                      <w:rFonts w:ascii="Times New Roman" w:hAnsi="Times New Roman" w:cs="Times New Roman"/>
                      <w:sz w:val="28"/>
                      <w:szCs w:val="28"/>
                    </w:rPr>
                    <w:t xml:space="preserve"> на состояние водных биологических ресурсов и среды их обитания и разработки мероприятий по устранению последствий негативного воздействия на состояние водных биологических ресурсов и среды их обитания, направленных на восстано</w:t>
                  </w:r>
                  <w:r w:rsidR="001A77ED">
                    <w:rPr>
                      <w:rFonts w:ascii="Times New Roman" w:hAnsi="Times New Roman" w:cs="Times New Roman"/>
                      <w:sz w:val="28"/>
                      <w:szCs w:val="28"/>
                    </w:rPr>
                    <w:t>вление их нарушенного состояния»</w:t>
                  </w:r>
                  <w:r w:rsidRPr="00883767">
                    <w:rPr>
                      <w:rFonts w:ascii="Times New Roman" w:hAnsi="Times New Roman" w:cs="Times New Roman"/>
                      <w:sz w:val="28"/>
                      <w:szCs w:val="28"/>
                    </w:rPr>
                    <w:t xml:space="preserve">. В целях решения выявленных проблем Росрыболовство подготовило проект приказа о внесении изменений в Методику. </w:t>
                  </w:r>
                </w:p>
                <w:p w:rsidR="00B54733" w:rsidRDefault="00B54733" w:rsidP="008109CB">
                  <w:pPr>
                    <w:ind w:firstLine="279"/>
                    <w:jc w:val="both"/>
                    <w:rPr>
                      <w:rFonts w:ascii="Times New Roman" w:hAnsi="Times New Roman" w:cs="Times New Roman"/>
                      <w:sz w:val="28"/>
                      <w:szCs w:val="28"/>
                    </w:rPr>
                  </w:pPr>
                  <w:proofErr w:type="gramStart"/>
                  <w:r w:rsidRPr="00253EAD">
                    <w:rPr>
                      <w:rFonts w:ascii="Times New Roman" w:hAnsi="Times New Roman" w:cs="Times New Roman"/>
                      <w:sz w:val="28"/>
                      <w:szCs w:val="28"/>
                    </w:rPr>
                    <w:t>Согласно пункту 2 Требований к материалам оценки воздействия на окружающую среду, утвержденных приказом Минприроды России от 1 декабря 2020 г. № 999 "Об утверждении требований к материалам оценки воздействия на окружающую среду" (зарегистрирован в Минюсте России 20 апреля 2021 г., регистрационный № 63186), подготовка материалов оценки воздействия  на окружающую среду осуществляется заказчиком (юридическое и физическое лицо, отвечающее за подготовку документации по планируемой</w:t>
                  </w:r>
                  <w:proofErr w:type="gramEnd"/>
                  <w:r w:rsidRPr="00253EAD">
                    <w:rPr>
                      <w:rFonts w:ascii="Times New Roman" w:hAnsi="Times New Roman" w:cs="Times New Roman"/>
                      <w:sz w:val="28"/>
                      <w:szCs w:val="28"/>
                    </w:rPr>
                    <w:t xml:space="preserve"> </w:t>
                  </w:r>
                  <w:r w:rsidRPr="00253EAD">
                    <w:rPr>
                      <w:rFonts w:ascii="Times New Roman" w:hAnsi="Times New Roman" w:cs="Times New Roman"/>
                      <w:sz w:val="28"/>
                      <w:szCs w:val="28"/>
                    </w:rPr>
                    <w:lastRenderedPageBreak/>
                    <w:t xml:space="preserve">(намечаемой) хозяйственной и иной деятельности, в том числе в определенных Федеральным законом от 23 ноября 1995 г. № 174-ФЗ </w:t>
                  </w:r>
                  <w:r w:rsidR="00EB7BF4">
                    <w:rPr>
                      <w:rFonts w:ascii="Times New Roman" w:hAnsi="Times New Roman" w:cs="Times New Roman"/>
                      <w:sz w:val="28"/>
                      <w:szCs w:val="28"/>
                    </w:rPr>
                    <w:t xml:space="preserve">"Об экологической экспертизе" </w:t>
                  </w:r>
                  <w:r w:rsidRPr="00253EAD">
                    <w:rPr>
                      <w:rFonts w:ascii="Times New Roman" w:hAnsi="Times New Roman" w:cs="Times New Roman"/>
                      <w:sz w:val="28"/>
                      <w:szCs w:val="28"/>
                    </w:rPr>
                    <w:t xml:space="preserve">случаях предоставляющее документацию по планируемой (намечаемой) хозяйственной и иной деятельности на экологическую экспертизу) или исполнителем работ по оценке </w:t>
                  </w:r>
                  <w:proofErr w:type="gramStart"/>
                  <w:r w:rsidRPr="00253EAD">
                    <w:rPr>
                      <w:rFonts w:ascii="Times New Roman" w:hAnsi="Times New Roman" w:cs="Times New Roman"/>
                      <w:sz w:val="28"/>
                      <w:szCs w:val="28"/>
                    </w:rPr>
                    <w:t>воздействия</w:t>
                  </w:r>
                  <w:proofErr w:type="gramEnd"/>
                  <w:r w:rsidRPr="00253EAD">
                    <w:rPr>
                      <w:rFonts w:ascii="Times New Roman" w:hAnsi="Times New Roman" w:cs="Times New Roman"/>
                      <w:sz w:val="28"/>
                      <w:szCs w:val="28"/>
                    </w:rPr>
                    <w:t xml:space="preserve"> на окружающую среду планируемой (намечаемой) хозяйственной и иной деятельности (заказчик или физическое или юридическое лицо, которому заказчик предоставил право на проведение работ по оценке </w:t>
                  </w:r>
                  <w:proofErr w:type="gramStart"/>
                  <w:r w:rsidRPr="00253EAD">
                    <w:rPr>
                      <w:rFonts w:ascii="Times New Roman" w:hAnsi="Times New Roman" w:cs="Times New Roman"/>
                      <w:sz w:val="28"/>
                      <w:szCs w:val="28"/>
                    </w:rPr>
                    <w:t>воздействия</w:t>
                  </w:r>
                  <w:proofErr w:type="gramEnd"/>
                  <w:r w:rsidRPr="00253EAD">
                    <w:rPr>
                      <w:rFonts w:ascii="Times New Roman" w:hAnsi="Times New Roman" w:cs="Times New Roman"/>
                      <w:sz w:val="28"/>
                      <w:szCs w:val="28"/>
                    </w:rPr>
                    <w:t xml:space="preserve"> на окружающую среду планируемой (намечаемой) хозяйственной и иной деятельности). </w:t>
                  </w:r>
                </w:p>
                <w:p w:rsidR="00B54733" w:rsidRDefault="00B54733" w:rsidP="008109CB">
                  <w:pPr>
                    <w:ind w:firstLine="279"/>
                    <w:jc w:val="both"/>
                    <w:rPr>
                      <w:rFonts w:ascii="Times New Roman" w:hAnsi="Times New Roman" w:cs="Times New Roman"/>
                      <w:sz w:val="28"/>
                      <w:szCs w:val="28"/>
                    </w:rPr>
                  </w:pPr>
                  <w:r>
                    <w:rPr>
                      <w:rFonts w:ascii="Times New Roman" w:hAnsi="Times New Roman" w:cs="Times New Roman"/>
                      <w:sz w:val="28"/>
                      <w:szCs w:val="28"/>
                    </w:rPr>
                    <w:t xml:space="preserve">В этой связи </w:t>
                  </w:r>
                  <w:r>
                    <w:rPr>
                      <w:rFonts w:ascii="Times New Roman" w:hAnsi="Times New Roman" w:cs="Times New Roman"/>
                      <w:sz w:val="28"/>
                      <w:szCs w:val="28"/>
                      <w:lang w:eastAsia="ru-RU"/>
                    </w:rPr>
                    <w:t>и</w:t>
                  </w:r>
                  <w:r w:rsidRPr="00B54733">
                    <w:rPr>
                      <w:rFonts w:ascii="Times New Roman" w:hAnsi="Times New Roman" w:cs="Times New Roman"/>
                      <w:sz w:val="28"/>
                      <w:szCs w:val="28"/>
                      <w:lang w:eastAsia="ru-RU"/>
                    </w:rPr>
                    <w:t>счисление размера вреда, причиненного водным биоресурсам, а также разработка мероприятий по устранению последствий негативного воздействия на состояние водных биоресурсов и среды их обитания, направленных на восстановление их нарушенного состояния, может осуществляться с привлечением физического лица.</w:t>
                  </w:r>
                </w:p>
                <w:p w:rsidR="008D4D1B" w:rsidRDefault="00EB7BF4" w:rsidP="008109CB">
                  <w:pPr>
                    <w:ind w:firstLine="279"/>
                    <w:jc w:val="both"/>
                    <w:rPr>
                      <w:rFonts w:ascii="Times New Roman" w:hAnsi="Times New Roman" w:cs="Times New Roman"/>
                      <w:sz w:val="28"/>
                      <w:szCs w:val="28"/>
                    </w:rPr>
                  </w:pPr>
                  <w:r>
                    <w:rPr>
                      <w:rFonts w:ascii="Times New Roman" w:hAnsi="Times New Roman" w:cs="Times New Roman"/>
                      <w:sz w:val="28"/>
                      <w:szCs w:val="28"/>
                    </w:rPr>
                    <w:lastRenderedPageBreak/>
                    <w:t>Федеральным законом</w:t>
                  </w:r>
                  <w:r w:rsidR="00490F4B">
                    <w:rPr>
                      <w:rFonts w:ascii="Times New Roman" w:hAnsi="Times New Roman" w:cs="Times New Roman"/>
                      <w:sz w:val="28"/>
                      <w:szCs w:val="28"/>
                    </w:rPr>
                    <w:t xml:space="preserve"> от 30 декабря </w:t>
                  </w:r>
                  <w:r>
                    <w:rPr>
                      <w:rFonts w:ascii="Times New Roman" w:hAnsi="Times New Roman" w:cs="Times New Roman"/>
                      <w:sz w:val="28"/>
                      <w:szCs w:val="28"/>
                    </w:rPr>
                    <w:t xml:space="preserve">                 </w:t>
                  </w:r>
                  <w:r w:rsidR="00490F4B">
                    <w:rPr>
                      <w:rFonts w:ascii="Times New Roman" w:hAnsi="Times New Roman" w:cs="Times New Roman"/>
                      <w:sz w:val="28"/>
                      <w:szCs w:val="28"/>
                    </w:rPr>
                    <w:t>2021 г. № 445-ФЗ «</w:t>
                  </w:r>
                  <w:r w:rsidR="00B54733" w:rsidRPr="00253EAD">
                    <w:rPr>
                      <w:rFonts w:ascii="Times New Roman" w:hAnsi="Times New Roman" w:cs="Times New Roman"/>
                      <w:sz w:val="28"/>
                      <w:szCs w:val="28"/>
                    </w:rPr>
                    <w:t>О внесении измен</w:t>
                  </w:r>
                  <w:r w:rsidR="00490F4B">
                    <w:rPr>
                      <w:rFonts w:ascii="Times New Roman" w:hAnsi="Times New Roman" w:cs="Times New Roman"/>
                      <w:sz w:val="28"/>
                      <w:szCs w:val="28"/>
                    </w:rPr>
                    <w:t>ений в Федеральный закон «</w:t>
                  </w:r>
                  <w:r w:rsidR="00B54733" w:rsidRPr="00253EAD">
                    <w:rPr>
                      <w:rFonts w:ascii="Times New Roman" w:hAnsi="Times New Roman" w:cs="Times New Roman"/>
                      <w:sz w:val="28"/>
                      <w:szCs w:val="28"/>
                    </w:rPr>
                    <w:t>О рыболовстве и сохранении водных биологических ресурсов" и отдельные законодате</w:t>
                  </w:r>
                  <w:r w:rsidR="00490F4B">
                    <w:rPr>
                      <w:rFonts w:ascii="Times New Roman" w:hAnsi="Times New Roman" w:cs="Times New Roman"/>
                      <w:sz w:val="28"/>
                      <w:szCs w:val="28"/>
                    </w:rPr>
                    <w:t xml:space="preserve">льные акты Российской Федерации» </w:t>
                  </w:r>
                  <w:r w:rsidR="00B54733" w:rsidRPr="00253EAD">
                    <w:rPr>
                      <w:rFonts w:ascii="Times New Roman" w:hAnsi="Times New Roman" w:cs="Times New Roman"/>
                      <w:sz w:val="28"/>
                      <w:szCs w:val="28"/>
                    </w:rPr>
                    <w:t xml:space="preserve">статья 48 Федерального закона </w:t>
                  </w:r>
                  <w:r w:rsidR="00490F4B">
                    <w:rPr>
                      <w:rFonts w:ascii="Times New Roman" w:hAnsi="Times New Roman" w:cs="Times New Roman"/>
                      <w:sz w:val="28"/>
                      <w:szCs w:val="28"/>
                    </w:rPr>
                    <w:t>от 20 декабря 2004 г. № 166-ФЗ «</w:t>
                  </w:r>
                  <w:r w:rsidR="00B54733" w:rsidRPr="00253EAD">
                    <w:rPr>
                      <w:rFonts w:ascii="Times New Roman" w:hAnsi="Times New Roman" w:cs="Times New Roman"/>
                      <w:sz w:val="28"/>
                      <w:szCs w:val="28"/>
                    </w:rPr>
                    <w:t>О рыболовстве и сохранении водных биологических ресурсов</w:t>
                  </w:r>
                  <w:r w:rsidR="00490F4B">
                    <w:rPr>
                      <w:rFonts w:ascii="Times New Roman" w:hAnsi="Times New Roman" w:cs="Times New Roman"/>
                      <w:sz w:val="28"/>
                      <w:szCs w:val="28"/>
                    </w:rPr>
                    <w:t xml:space="preserve">» </w:t>
                  </w:r>
                  <w:r w:rsidR="00B54733" w:rsidRPr="00253EAD">
                    <w:rPr>
                      <w:rFonts w:ascii="Times New Roman" w:hAnsi="Times New Roman" w:cs="Times New Roman"/>
                      <w:sz w:val="28"/>
                      <w:szCs w:val="28"/>
                    </w:rPr>
                    <w:t>об установлении рыбоохранных зон утратила силу.</w:t>
                  </w:r>
                </w:p>
                <w:p w:rsidR="00066DF6" w:rsidRDefault="00FA588A" w:rsidP="008109CB">
                  <w:pPr>
                    <w:ind w:firstLine="279"/>
                    <w:jc w:val="both"/>
                    <w:rPr>
                      <w:rFonts w:ascii="Times New Roman" w:hAnsi="Times New Roman" w:cs="Times New Roman"/>
                      <w:sz w:val="28"/>
                      <w:szCs w:val="28"/>
                    </w:rPr>
                  </w:pPr>
                  <w:r>
                    <w:rPr>
                      <w:rFonts w:ascii="Times New Roman" w:hAnsi="Times New Roman" w:cs="Times New Roman"/>
                      <w:sz w:val="28"/>
                      <w:szCs w:val="28"/>
                    </w:rPr>
                    <w:t xml:space="preserve">В этой связи по тексту Методики исключаются требования, </w:t>
                  </w:r>
                  <w:r w:rsidRPr="00490F4B">
                    <w:rPr>
                      <w:rFonts w:ascii="Times New Roman" w:hAnsi="Times New Roman" w:cs="Times New Roman"/>
                      <w:sz w:val="28"/>
                      <w:szCs w:val="28"/>
                    </w:rPr>
                    <w:t>связанные с рыбоохранными зонами.</w:t>
                  </w:r>
                </w:p>
                <w:p w:rsidR="008D52CD" w:rsidRDefault="00066DF6" w:rsidP="008109CB">
                  <w:pPr>
                    <w:pBdr>
                      <w:bottom w:val="single" w:sz="4" w:space="1" w:color="auto"/>
                    </w:pBdr>
                    <w:spacing w:after="0" w:line="240" w:lineRule="auto"/>
                    <w:ind w:firstLine="279"/>
                    <w:jc w:val="both"/>
                    <w:rPr>
                      <w:rFonts w:ascii="Times New Roman" w:hAnsi="Times New Roman" w:cs="Times New Roman"/>
                      <w:sz w:val="28"/>
                      <w:szCs w:val="28"/>
                    </w:rPr>
                  </w:pPr>
                  <w:r>
                    <w:rPr>
                      <w:rFonts w:ascii="Times New Roman" w:hAnsi="Times New Roman" w:cs="Times New Roman"/>
                      <w:sz w:val="28"/>
                      <w:szCs w:val="28"/>
                    </w:rPr>
                    <w:t>После издания приказа о внесении изменений в Методику осуществление расчета размера</w:t>
                  </w:r>
                  <w:r w:rsidRPr="00253EAD">
                    <w:rPr>
                      <w:rFonts w:ascii="Times New Roman" w:hAnsi="Times New Roman" w:cs="Times New Roman"/>
                      <w:sz w:val="28"/>
                      <w:szCs w:val="28"/>
                    </w:rPr>
                    <w:t xml:space="preserve">  вреда водным биоресурсам </w:t>
                  </w:r>
                  <w:r w:rsidR="008D52CD">
                    <w:rPr>
                      <w:rFonts w:ascii="Times New Roman" w:hAnsi="Times New Roman" w:cs="Times New Roman"/>
                      <w:sz w:val="28"/>
                      <w:szCs w:val="28"/>
                    </w:rPr>
                    <w:t>не потребуется:</w:t>
                  </w:r>
                </w:p>
                <w:p w:rsidR="008D52CD" w:rsidRDefault="008D52CD" w:rsidP="008109CB">
                  <w:pPr>
                    <w:pBdr>
                      <w:bottom w:val="single" w:sz="4" w:space="1" w:color="auto"/>
                    </w:pBdr>
                    <w:spacing w:after="0" w:line="240" w:lineRule="auto"/>
                    <w:ind w:firstLine="279"/>
                    <w:jc w:val="both"/>
                    <w:rPr>
                      <w:rFonts w:ascii="Times New Roman" w:hAnsi="Times New Roman" w:cs="Times New Roman"/>
                      <w:sz w:val="28"/>
                      <w:szCs w:val="28"/>
                    </w:rPr>
                  </w:pPr>
                  <w:r>
                    <w:rPr>
                      <w:rFonts w:ascii="Times New Roman" w:hAnsi="Times New Roman" w:cs="Times New Roman"/>
                      <w:sz w:val="28"/>
                      <w:szCs w:val="28"/>
                    </w:rPr>
                    <w:t xml:space="preserve">- </w:t>
                  </w:r>
                  <w:r w:rsidR="00066DF6" w:rsidRPr="00253EAD">
                    <w:rPr>
                      <w:rFonts w:ascii="Times New Roman" w:hAnsi="Times New Roman" w:cs="Times New Roman"/>
                      <w:sz w:val="28"/>
                      <w:szCs w:val="28"/>
                    </w:rPr>
                    <w:t>для видов деятельности, являющихся мерами по сохранению водных б</w:t>
                  </w:r>
                  <w:r>
                    <w:rPr>
                      <w:rFonts w:ascii="Times New Roman" w:hAnsi="Times New Roman" w:cs="Times New Roman"/>
                      <w:sz w:val="28"/>
                      <w:szCs w:val="28"/>
                    </w:rPr>
                    <w:t>иоресурсов и среды их обитания;</w:t>
                  </w:r>
                </w:p>
                <w:p w:rsidR="008D52CD" w:rsidRDefault="008D52CD" w:rsidP="008109CB">
                  <w:pPr>
                    <w:pBdr>
                      <w:bottom w:val="single" w:sz="4" w:space="1" w:color="auto"/>
                    </w:pBdr>
                    <w:spacing w:after="0"/>
                    <w:ind w:firstLine="279"/>
                    <w:jc w:val="both"/>
                    <w:rPr>
                      <w:rFonts w:ascii="Times New Roman" w:hAnsi="Times New Roman" w:cs="Times New Roman"/>
                      <w:sz w:val="28"/>
                      <w:szCs w:val="28"/>
                    </w:rPr>
                  </w:pPr>
                  <w:r>
                    <w:rPr>
                      <w:rFonts w:ascii="Times New Roman" w:hAnsi="Times New Roman" w:cs="Times New Roman"/>
                      <w:sz w:val="28"/>
                      <w:szCs w:val="28"/>
                    </w:rPr>
                    <w:t xml:space="preserve">- </w:t>
                  </w:r>
                  <w:r w:rsidR="00066DF6" w:rsidRPr="00253EAD">
                    <w:rPr>
                      <w:rFonts w:ascii="Times New Roman" w:hAnsi="Times New Roman" w:cs="Times New Roman"/>
                      <w:sz w:val="28"/>
                      <w:szCs w:val="28"/>
                    </w:rPr>
                    <w:t>для видов деятельности, при осуществлении которых наносится незначительный вред водным биоресурсам и среде их обитания</w:t>
                  </w:r>
                  <w:r>
                    <w:rPr>
                      <w:rFonts w:ascii="Times New Roman" w:hAnsi="Times New Roman" w:cs="Times New Roman"/>
                      <w:sz w:val="28"/>
                      <w:szCs w:val="28"/>
                    </w:rPr>
                    <w:t>;</w:t>
                  </w:r>
                  <w:r w:rsidR="00066DF6" w:rsidRPr="00253EAD">
                    <w:rPr>
                      <w:rFonts w:ascii="Times New Roman" w:hAnsi="Times New Roman" w:cs="Times New Roman"/>
                      <w:sz w:val="28"/>
                      <w:szCs w:val="28"/>
                    </w:rPr>
                    <w:t xml:space="preserve"> </w:t>
                  </w:r>
                </w:p>
                <w:p w:rsidR="00490F4B" w:rsidRDefault="001C0159" w:rsidP="008109CB">
                  <w:pPr>
                    <w:pBdr>
                      <w:bottom w:val="single" w:sz="4" w:space="1" w:color="auto"/>
                    </w:pBdr>
                    <w:spacing w:after="0" w:line="240" w:lineRule="auto"/>
                    <w:ind w:firstLine="279"/>
                    <w:jc w:val="both"/>
                    <w:rPr>
                      <w:rFonts w:ascii="Times New Roman" w:hAnsi="Times New Roman" w:cs="Times New Roman"/>
                      <w:sz w:val="28"/>
                      <w:szCs w:val="28"/>
                    </w:rPr>
                  </w:pPr>
                  <w:r>
                    <w:rPr>
                      <w:rFonts w:ascii="Times New Roman" w:hAnsi="Times New Roman" w:cs="Times New Roman"/>
                      <w:sz w:val="28"/>
                      <w:szCs w:val="28"/>
                    </w:rPr>
                    <w:t>- 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5 лет при экслуатации </w:t>
                  </w:r>
                  <w:r w:rsidR="008D3B46">
                    <w:rPr>
                      <w:rFonts w:ascii="Times New Roman" w:hAnsi="Times New Roman" w:cs="Times New Roman"/>
                      <w:sz w:val="28"/>
                      <w:szCs w:val="28"/>
                    </w:rPr>
                    <w:t xml:space="preserve"> </w:t>
                  </w:r>
                  <w:r w:rsidRPr="00253EAD">
                    <w:rPr>
                      <w:rFonts w:ascii="Times New Roman" w:hAnsi="Times New Roman" w:cs="Times New Roman"/>
                      <w:sz w:val="28"/>
                      <w:szCs w:val="28"/>
                    </w:rPr>
                    <w:t>объектов гидроэнер</w:t>
                  </w:r>
                  <w:r>
                    <w:rPr>
                      <w:rFonts w:ascii="Times New Roman" w:hAnsi="Times New Roman" w:cs="Times New Roman"/>
                      <w:sz w:val="28"/>
                      <w:szCs w:val="28"/>
                    </w:rPr>
                    <w:t xml:space="preserve">гетики </w:t>
                  </w:r>
                  <w:r w:rsidR="00066DF6">
                    <w:rPr>
                      <w:rFonts w:ascii="Times New Roman" w:hAnsi="Times New Roman" w:cs="Times New Roman"/>
                      <w:sz w:val="28"/>
                      <w:szCs w:val="28"/>
                    </w:rPr>
                    <w:t xml:space="preserve">в целях недопущения ухудшения финансового </w:t>
                  </w:r>
                  <w:r w:rsidR="00066DF6">
                    <w:rPr>
                      <w:rFonts w:ascii="Times New Roman" w:hAnsi="Times New Roman" w:cs="Times New Roman"/>
                      <w:sz w:val="28"/>
                      <w:szCs w:val="28"/>
                    </w:rPr>
                    <w:lastRenderedPageBreak/>
                    <w:t xml:space="preserve">положения организаций, осуществляющих </w:t>
                  </w:r>
                  <w:r w:rsidR="00F700C9">
                    <w:rPr>
                      <w:rFonts w:ascii="Times New Roman" w:hAnsi="Times New Roman" w:cs="Times New Roman"/>
                      <w:sz w:val="28"/>
                      <w:szCs w:val="28"/>
                    </w:rPr>
                    <w:t>эксплуатацию указанных объектов;</w:t>
                  </w:r>
                </w:p>
                <w:p w:rsidR="00490F4B" w:rsidRDefault="00490F4B" w:rsidP="008E743A">
                  <w:pPr>
                    <w:pBdr>
                      <w:bottom w:val="single" w:sz="4" w:space="1" w:color="auto"/>
                    </w:pBdr>
                    <w:spacing w:after="0" w:line="240" w:lineRule="auto"/>
                    <w:ind w:firstLine="459"/>
                    <w:jc w:val="both"/>
                    <w:rPr>
                      <w:rFonts w:ascii="Times New Roman" w:hAnsi="Times New Roman" w:cs="Times New Roman"/>
                      <w:sz w:val="28"/>
                      <w:szCs w:val="28"/>
                    </w:rPr>
                  </w:pPr>
                  <w:proofErr w:type="gramStart"/>
                  <w:r>
                    <w:rPr>
                      <w:rFonts w:ascii="Times New Roman" w:hAnsi="Times New Roman" w:cs="Times New Roman"/>
                      <w:sz w:val="28"/>
                      <w:szCs w:val="28"/>
                    </w:rPr>
                    <w:t xml:space="preserve">- при </w:t>
                  </w:r>
                  <w:r w:rsidRPr="00A734B6">
                    <w:rPr>
                      <w:rFonts w:ascii="Times New Roman" w:hAnsi="Times New Roman" w:cs="Times New Roman"/>
                      <w:sz w:val="28"/>
                      <w:szCs w:val="28"/>
                    </w:rPr>
                    <w:t>осуществлении за счет средств федерального бюджета, бюджетов субъектов Российской Федерации, местных бюджетов мероприятий, направленных на предотвращение и ликвидацию последствий негативного воздействия в отношении водных объектов рыбохозяйственного значения в случае возникновения чрезвычайной ситуации или прогнозирования угр</w:t>
                  </w:r>
                  <w:r>
                    <w:rPr>
                      <w:rFonts w:ascii="Times New Roman" w:hAnsi="Times New Roman" w:cs="Times New Roman"/>
                      <w:sz w:val="28"/>
                      <w:szCs w:val="28"/>
                    </w:rPr>
                    <w:t>озы возникновения таких ситуаций в связи с необходимость проведения аварийно-спасательных и других неотложных работ, работ по предупреждению чрезвычайных ситуаций (пункт 7);</w:t>
                  </w:r>
                  <w:proofErr w:type="gramEnd"/>
                </w:p>
                <w:p w:rsidR="00490F4B" w:rsidRDefault="00490F4B" w:rsidP="008E743A">
                  <w:pPr>
                    <w:pBdr>
                      <w:bottom w:val="single" w:sz="4" w:space="1" w:color="auto"/>
                    </w:pBdr>
                    <w:spacing w:after="0" w:line="240" w:lineRule="auto"/>
                    <w:ind w:firstLine="459"/>
                    <w:jc w:val="both"/>
                    <w:rPr>
                      <w:rFonts w:ascii="Times New Roman" w:hAnsi="Times New Roman" w:cs="Times New Roman"/>
                      <w:sz w:val="28"/>
                      <w:szCs w:val="28"/>
                    </w:rPr>
                  </w:pPr>
                  <w:proofErr w:type="gramStart"/>
                  <w:r>
                    <w:rPr>
                      <w:rFonts w:ascii="Times New Roman" w:hAnsi="Times New Roman" w:cs="Times New Roman"/>
                      <w:sz w:val="28"/>
                      <w:szCs w:val="28"/>
                    </w:rPr>
                    <w:t>- при  подъеме и удалении в соответствии с требованиями Кодекса торгового мореплавания Российской Федерации имущества, затонувшего во внутренних морских водах, в территориальном море и исключительной экономической зоне Российской Федерации, а также подъеме и удалении в соответствии с требованиями Кодекса внутреннего водного транспорта Российской Федерации имущества, затонувшего на внутренних водных путях</w:t>
                  </w:r>
                  <w:r w:rsidR="00782BA5">
                    <w:rPr>
                      <w:rFonts w:ascii="Times New Roman" w:hAnsi="Times New Roman" w:cs="Times New Roman"/>
                      <w:sz w:val="28"/>
                      <w:szCs w:val="28"/>
                    </w:rPr>
                    <w:t>,</w:t>
                  </w:r>
                  <w:r>
                    <w:rPr>
                      <w:rFonts w:ascii="Times New Roman" w:hAnsi="Times New Roman" w:cs="Times New Roman"/>
                      <w:sz w:val="28"/>
                      <w:szCs w:val="28"/>
                    </w:rPr>
                    <w:t xml:space="preserve"> в целях ликвидации или предотвращения </w:t>
                  </w:r>
                  <w:r>
                    <w:rPr>
                      <w:rFonts w:ascii="Times New Roman" w:hAnsi="Times New Roman" w:cs="Times New Roman"/>
                      <w:sz w:val="28"/>
                      <w:szCs w:val="28"/>
                    </w:rPr>
                    <w:lastRenderedPageBreak/>
                    <w:t>загрязнения водного объекта, имеющего рыбохозяйственное значение</w:t>
                  </w:r>
                  <w:proofErr w:type="gramEnd"/>
                  <w:r>
                    <w:rPr>
                      <w:rFonts w:ascii="Times New Roman" w:hAnsi="Times New Roman" w:cs="Times New Roman"/>
                      <w:sz w:val="28"/>
                      <w:szCs w:val="28"/>
                    </w:rPr>
                    <w:t xml:space="preserve"> (пункт 7)</w:t>
                  </w:r>
                  <w:r w:rsidR="006C0AC9">
                    <w:rPr>
                      <w:rFonts w:ascii="Times New Roman" w:hAnsi="Times New Roman" w:cs="Times New Roman"/>
                      <w:sz w:val="28"/>
                      <w:szCs w:val="28"/>
                    </w:rPr>
                    <w:t>.</w:t>
                  </w:r>
                </w:p>
                <w:p w:rsidR="00D05D1C" w:rsidRDefault="00511F84" w:rsidP="007B064A">
                  <w:pPr>
                    <w:pBdr>
                      <w:bottom w:val="single" w:sz="4" w:space="1" w:color="auto"/>
                    </w:pBdr>
                    <w:spacing w:after="0" w:line="240" w:lineRule="auto"/>
                    <w:ind w:firstLine="459"/>
                    <w:jc w:val="both"/>
                    <w:rPr>
                      <w:rFonts w:ascii="Times New Roman" w:hAnsi="Times New Roman" w:cs="Times New Roman"/>
                      <w:sz w:val="28"/>
                      <w:szCs w:val="28"/>
                    </w:rPr>
                  </w:pPr>
                  <w:proofErr w:type="gramStart"/>
                  <w:r>
                    <w:rPr>
                      <w:rFonts w:ascii="Times New Roman" w:hAnsi="Times New Roman" w:cs="Times New Roman"/>
                      <w:sz w:val="28"/>
                      <w:szCs w:val="28"/>
                    </w:rPr>
                    <w:t xml:space="preserve">В абзаце 6 пункта 7 Методики </w:t>
                  </w:r>
                  <w:r w:rsidR="00622CC4">
                    <w:rPr>
                      <w:rFonts w:ascii="Times New Roman" w:hAnsi="Times New Roman" w:cs="Times New Roman"/>
                      <w:sz w:val="28"/>
                      <w:szCs w:val="28"/>
                    </w:rPr>
                    <w:t>вносится дополнение</w:t>
                  </w:r>
                  <w:r>
                    <w:rPr>
                      <w:rFonts w:ascii="Times New Roman" w:hAnsi="Times New Roman" w:cs="Times New Roman"/>
                      <w:sz w:val="28"/>
                      <w:szCs w:val="28"/>
                    </w:rPr>
                    <w:t xml:space="preserve">, что </w:t>
                  </w:r>
                  <w:r w:rsidR="007B064A">
                    <w:rPr>
                      <w:rFonts w:ascii="Times New Roman" w:hAnsi="Times New Roman" w:cs="Times New Roman"/>
                      <w:sz w:val="28"/>
                      <w:szCs w:val="28"/>
                    </w:rPr>
                    <w:t xml:space="preserve">расчет размера вреда водным биоресурсам не требуется при </w:t>
                  </w:r>
                  <w:r w:rsidRPr="00515AE9">
                    <w:rPr>
                      <w:rFonts w:ascii="Times New Roman" w:hAnsi="Times New Roman" w:cs="Times New Roman"/>
                      <w:sz w:val="28"/>
                      <w:szCs w:val="28"/>
                    </w:rPr>
                    <w:t xml:space="preserve">проведении ремонта или реконструкции объектов капитального строительства в пределах </w:t>
                  </w:r>
                  <w:r w:rsidRPr="00D10B87">
                    <w:rPr>
                      <w:rFonts w:ascii="Times New Roman" w:hAnsi="Times New Roman" w:cs="Times New Roman"/>
                      <w:sz w:val="28"/>
                      <w:szCs w:val="28"/>
                    </w:rPr>
                    <w:t>водоохранной  зоны</w:t>
                  </w:r>
                  <w:r w:rsidRPr="00515AE9">
                    <w:rPr>
                      <w:rFonts w:ascii="Times New Roman" w:hAnsi="Times New Roman" w:cs="Times New Roman"/>
                      <w:sz w:val="28"/>
                      <w:szCs w:val="28"/>
                    </w:rPr>
                    <w:t xml:space="preserve"> водных объектов в случае, </w:t>
                  </w:r>
                  <w:r w:rsidRPr="00D10B87">
                    <w:rPr>
                      <w:rFonts w:ascii="Times New Roman" w:hAnsi="Times New Roman" w:cs="Times New Roman"/>
                      <w:sz w:val="28"/>
                      <w:szCs w:val="28"/>
                    </w:rPr>
                    <w:t>если в результате указанной деятельности не происходит сокращения, перераспределения или утраты естественного стока на площади более 1 га</w:t>
                  </w:r>
                  <w:r w:rsidR="006B6CD5">
                    <w:rPr>
                      <w:rFonts w:ascii="Times New Roman" w:hAnsi="Times New Roman" w:cs="Times New Roman"/>
                      <w:sz w:val="28"/>
                      <w:szCs w:val="28"/>
                    </w:rPr>
                    <w:t xml:space="preserve"> в связи с тем, что по результатам расчетов </w:t>
                  </w:r>
                  <w:r w:rsidR="001920DC">
                    <w:rPr>
                      <w:rFonts w:ascii="Times New Roman" w:hAnsi="Times New Roman" w:cs="Times New Roman"/>
                      <w:sz w:val="28"/>
                      <w:szCs w:val="28"/>
                    </w:rPr>
                    <w:t>с учетом</w:t>
                  </w:r>
                  <w:proofErr w:type="gramEnd"/>
                  <w:r w:rsidR="001920DC">
                    <w:rPr>
                      <w:rFonts w:ascii="Times New Roman" w:hAnsi="Times New Roman" w:cs="Times New Roman"/>
                      <w:sz w:val="28"/>
                      <w:szCs w:val="28"/>
                    </w:rPr>
                    <w:t xml:space="preserve"> указанной площади выявлено,  что вред водным биоресурсам составляет менее 10 кг.</w:t>
                  </w:r>
                </w:p>
                <w:p w:rsidR="00646AF1" w:rsidRDefault="00646AF1" w:rsidP="009A7156">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Согласно пункту 31 Методики если суммарная расчетная величина последствий негативного воздействия, ожидаемого в результате осуществления планируемой деятельности, н</w:t>
                  </w:r>
                  <w:r w:rsidR="007A3225">
                    <w:rPr>
                      <w:rFonts w:ascii="Times New Roman" w:hAnsi="Times New Roman" w:cs="Times New Roman"/>
                      <w:sz w:val="28"/>
                      <w:szCs w:val="28"/>
                    </w:rPr>
                    <w:t>езначительна (менее 10 кг</w:t>
                  </w:r>
                  <w:r>
                    <w:rPr>
                      <w:rFonts w:ascii="Times New Roman" w:hAnsi="Times New Roman" w:cs="Times New Roman"/>
                      <w:sz w:val="28"/>
                      <w:szCs w:val="28"/>
                    </w:rPr>
                    <w:t xml:space="preserve"> в натуральном выражении), проведение мероприятий по восстановлению нарушаемого состояния водных биоресурсов и определение затрат для их проведения не требуются из-за их экономической нецелесообразности, поскольку затраты для расчета, разработки, организации и проведения мероприятий превышают потери водных биоресурсов в </w:t>
                  </w:r>
                  <w:r w:rsidR="009A7156">
                    <w:rPr>
                      <w:rFonts w:ascii="Times New Roman" w:hAnsi="Times New Roman" w:cs="Times New Roman"/>
                      <w:sz w:val="28"/>
                      <w:szCs w:val="28"/>
                    </w:rPr>
                    <w:lastRenderedPageBreak/>
                    <w:t>денежном эквиваленте.</w:t>
                  </w:r>
                  <w:proofErr w:type="gramEnd"/>
                </w:p>
                <w:p w:rsidR="0013203A" w:rsidRPr="002D165C" w:rsidRDefault="0013203A" w:rsidP="008E743A">
                  <w:pPr>
                    <w:pBdr>
                      <w:bottom w:val="single" w:sz="4" w:space="1" w:color="auto"/>
                    </w:pBdr>
                    <w:spacing w:after="0" w:line="240" w:lineRule="auto"/>
                    <w:ind w:firstLine="278"/>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После издания приказа о внесении изменений в Методику не потребуется </w:t>
                  </w:r>
                  <w:r w:rsidRPr="0013203A">
                    <w:rPr>
                      <w:rFonts w:ascii="Times New Roman" w:hAnsi="Times New Roman" w:cs="Times New Roman"/>
                      <w:color w:val="000000" w:themeColor="text1"/>
                      <w:sz w:val="28"/>
                      <w:szCs w:val="28"/>
                      <w:shd w:val="clear" w:color="auto" w:fill="FFFFFF"/>
                    </w:rPr>
                    <w:t>в качестве исходных данных для оценки последствий негативного воздействия на водные биоресурсы планируемой дея</w:t>
                  </w:r>
                  <w:r w:rsidR="008562E4">
                    <w:rPr>
                      <w:rFonts w:ascii="Times New Roman" w:hAnsi="Times New Roman" w:cs="Times New Roman"/>
                      <w:color w:val="000000" w:themeColor="text1"/>
                      <w:sz w:val="28"/>
                      <w:szCs w:val="28"/>
                      <w:shd w:val="clear" w:color="auto" w:fill="FFFFFF"/>
                    </w:rPr>
                    <w:t>тельности использование</w:t>
                  </w:r>
                  <w:r w:rsidR="002D165C">
                    <w:rPr>
                      <w:rFonts w:ascii="Times New Roman" w:hAnsi="Times New Roman" w:cs="Times New Roman"/>
                      <w:color w:val="000000" w:themeColor="text1"/>
                      <w:sz w:val="28"/>
                      <w:szCs w:val="28"/>
                      <w:shd w:val="clear" w:color="auto" w:fill="FFFFFF"/>
                    </w:rPr>
                    <w:t xml:space="preserve"> </w:t>
                  </w:r>
                  <w:r w:rsidR="002D165C" w:rsidRPr="002D165C">
                    <w:rPr>
                      <w:rFonts w:ascii="Times New Roman" w:hAnsi="Times New Roman" w:cs="Times New Roman"/>
                      <w:color w:val="000000" w:themeColor="text1"/>
                      <w:sz w:val="28"/>
                      <w:szCs w:val="28"/>
                      <w:shd w:val="clear" w:color="auto" w:fill="FFFFFF"/>
                    </w:rPr>
                    <w:t xml:space="preserve">средних многолетних по сезонам показателей численности (экз./м) и биомассы (мг/м) </w:t>
                  </w:r>
                  <w:r w:rsidR="00837644" w:rsidRPr="002D165C">
                    <w:rPr>
                      <w:rFonts w:ascii="Times New Roman" w:hAnsi="Times New Roman" w:cs="Times New Roman"/>
                      <w:color w:val="000000" w:themeColor="text1"/>
                      <w:sz w:val="28"/>
                      <w:szCs w:val="28"/>
                      <w:lang w:eastAsia="ru-RU"/>
                    </w:rPr>
                    <w:t>аллохтонных организмов</w:t>
                  </w:r>
                  <w:r w:rsidR="00837644" w:rsidRPr="002D165C">
                    <w:rPr>
                      <w:rFonts w:ascii="Times New Roman" w:hAnsi="Times New Roman" w:cs="Times New Roman"/>
                      <w:color w:val="000000" w:themeColor="text1"/>
                      <w:sz w:val="28"/>
                      <w:szCs w:val="28"/>
                      <w:shd w:val="clear" w:color="auto" w:fill="FFFFFF"/>
                    </w:rPr>
                    <w:t xml:space="preserve"> </w:t>
                  </w:r>
                  <w:r w:rsidR="002D165C" w:rsidRPr="002D165C">
                    <w:rPr>
                      <w:rFonts w:ascii="Times New Roman" w:hAnsi="Times New Roman" w:cs="Times New Roman"/>
                      <w:color w:val="000000" w:themeColor="text1"/>
                      <w:sz w:val="28"/>
                      <w:szCs w:val="28"/>
                      <w:shd w:val="clear" w:color="auto" w:fill="FFFFFF"/>
                    </w:rPr>
                    <w:t>во всей толще воды и по основным слоям</w:t>
                  </w:r>
                  <w:r w:rsidR="00837644">
                    <w:rPr>
                      <w:rFonts w:ascii="Times New Roman" w:hAnsi="Times New Roman" w:cs="Times New Roman"/>
                      <w:color w:val="000000" w:themeColor="text1"/>
                      <w:sz w:val="28"/>
                      <w:szCs w:val="28"/>
                      <w:shd w:val="clear" w:color="auto" w:fill="FFFFFF"/>
                    </w:rPr>
                    <w:t>.</w:t>
                  </w:r>
                  <w:r w:rsidR="002D165C" w:rsidRPr="002D165C">
                    <w:rPr>
                      <w:rFonts w:ascii="Times New Roman" w:hAnsi="Times New Roman" w:cs="Times New Roman"/>
                      <w:b/>
                      <w:color w:val="000000" w:themeColor="text1"/>
                      <w:sz w:val="28"/>
                      <w:szCs w:val="28"/>
                      <w:lang w:eastAsia="ru-RU"/>
                    </w:rPr>
                    <w:t xml:space="preserve"> </w:t>
                  </w:r>
                </w:p>
                <w:p w:rsidR="007B6562" w:rsidRDefault="006E6E46" w:rsidP="008E743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2554E" w:rsidRPr="00883767">
                    <w:rPr>
                      <w:rFonts w:ascii="Times New Roman" w:hAnsi="Times New Roman" w:cs="Times New Roman"/>
                      <w:sz w:val="28"/>
                      <w:szCs w:val="28"/>
                    </w:rPr>
                    <w:t xml:space="preserve">Издание проекта приказа снизит риск избыточных затрат при выполнении компенсационных мероприятий субъектами хозяйственной деятельности, осуществляющими забор воды из водных объектов, имеющих рыбохозяйственное значение, строительство, реконструкцию объектов капитального строительства, добычу полезных ископаемых и песчано-гравийной смеси, дноуглубительные работы, искусственное воспроизводство водных биоресурсов, пастбищную и прудовую аквакультуру, гидроэнергетических организаций, постановку на якоря плавучих объектов (за исключением плавучих нефтехранилищ на рейдовых стоянках, стационарных платформ или их оснований, полупогружных буровых установок, </w:t>
                  </w:r>
                  <w:r w:rsidR="00C2554E" w:rsidRPr="00883767">
                    <w:rPr>
                      <w:rFonts w:ascii="Times New Roman" w:hAnsi="Times New Roman" w:cs="Times New Roman"/>
                      <w:sz w:val="28"/>
                      <w:szCs w:val="28"/>
                    </w:rPr>
                    <w:lastRenderedPageBreak/>
                    <w:t xml:space="preserve">самоподъемных буровых установок). </w:t>
                  </w:r>
                </w:p>
                <w:p w:rsidR="003D7267" w:rsidRPr="003D7267" w:rsidRDefault="007B6562" w:rsidP="008E743A">
                  <w:pPr>
                    <w:spacing w:after="0" w:line="240" w:lineRule="auto"/>
                    <w:jc w:val="both"/>
                    <w:rPr>
                      <w:b/>
                      <w:lang w:eastAsia="ru-RU"/>
                    </w:rPr>
                  </w:pPr>
                  <w:r>
                    <w:rPr>
                      <w:rFonts w:ascii="Times New Roman" w:hAnsi="Times New Roman" w:cs="Times New Roman"/>
                      <w:sz w:val="28"/>
                      <w:szCs w:val="28"/>
                    </w:rPr>
                    <w:t xml:space="preserve">    </w:t>
                  </w:r>
                  <w:proofErr w:type="gramStart"/>
                  <w:r w:rsidR="00C2554E" w:rsidRPr="00883767">
                    <w:rPr>
                      <w:rFonts w:ascii="Times New Roman" w:hAnsi="Times New Roman" w:cs="Times New Roman"/>
                      <w:sz w:val="28"/>
                      <w:szCs w:val="28"/>
                    </w:rPr>
                    <w:t>Для снижения риска избыточных затрат субъектов хозяйственной деятельности, осуществляющих забор водных ресурсов из водных объектов рыбохозяйственного значения, строительство, реконструкцию объектов капитального строительства, добычу полезных ископаемых и песчано-гравийной смеси, дноуглубительные работы,  при проведении мероприятий по устранению последствий негативного воздействия на состояние водных биоресурсов и среду их обитания в проекте приказа предусмотрены изменения подходов по расчету размера вреда водным биоресурсам, в результате</w:t>
                  </w:r>
                  <w:proofErr w:type="gramEnd"/>
                  <w:r w:rsidR="00C2554E" w:rsidRPr="00883767">
                    <w:rPr>
                      <w:rFonts w:ascii="Times New Roman" w:hAnsi="Times New Roman" w:cs="Times New Roman"/>
                      <w:sz w:val="28"/>
                      <w:szCs w:val="28"/>
                    </w:rPr>
                    <w:t xml:space="preserve"> </w:t>
                  </w:r>
                  <w:proofErr w:type="gramStart"/>
                  <w:r w:rsidR="00C2554E" w:rsidRPr="00883767">
                    <w:rPr>
                      <w:rFonts w:ascii="Times New Roman" w:hAnsi="Times New Roman" w:cs="Times New Roman"/>
                      <w:sz w:val="28"/>
                      <w:szCs w:val="28"/>
                    </w:rPr>
                    <w:t xml:space="preserve">чего сократятся затраты субъектов хозяйственной деятельности при проведении компенсационных мероприятий путем внесения изменений в формулы </w:t>
                  </w:r>
                  <w:r w:rsidR="00F57C48">
                    <w:rPr>
                      <w:rFonts w:ascii="Times New Roman" w:hAnsi="Times New Roman" w:cs="Times New Roman"/>
                      <w:sz w:val="28"/>
                      <w:szCs w:val="28"/>
                    </w:rPr>
                    <w:t>5с и 5</w:t>
                  </w:r>
                  <w:r w:rsidR="00F57C48">
                    <w:rPr>
                      <w:rFonts w:ascii="Times New Roman" w:hAnsi="Times New Roman" w:cs="Times New Roman"/>
                      <w:sz w:val="28"/>
                      <w:szCs w:val="28"/>
                      <w:lang w:val="en-US"/>
                    </w:rPr>
                    <w:t>d</w:t>
                  </w:r>
                  <w:r w:rsidR="00F57C48" w:rsidRPr="00883767">
                    <w:rPr>
                      <w:rFonts w:ascii="Times New Roman" w:hAnsi="Times New Roman" w:cs="Times New Roman"/>
                      <w:sz w:val="28"/>
                      <w:szCs w:val="28"/>
                    </w:rPr>
                    <w:t xml:space="preserve"> </w:t>
                  </w:r>
                  <w:r w:rsidR="00C2554E" w:rsidRPr="00883767">
                    <w:rPr>
                      <w:rFonts w:ascii="Times New Roman" w:hAnsi="Times New Roman" w:cs="Times New Roman"/>
                      <w:sz w:val="28"/>
                      <w:szCs w:val="28"/>
                    </w:rPr>
                    <w:t>расчета размера вреда водным биоресурсам дополнительных коэффициентов (</w:t>
                  </w:r>
                  <w:r w:rsidR="00C2554E">
                    <w:rPr>
                      <w:rFonts w:ascii="Times New Roman" w:hAnsi="Times New Roman" w:cs="Times New Roman"/>
                      <w:sz w:val="28"/>
                      <w:szCs w:val="28"/>
                      <w:lang w:val="en-US"/>
                    </w:rPr>
                    <w:t>d</w:t>
                  </w:r>
                  <w:r w:rsidR="00617F12" w:rsidRPr="001B7C37">
                    <w:t xml:space="preserve"> </w:t>
                  </w:r>
                  <w:r w:rsidR="005221D2">
                    <w:rPr>
                      <w:rFonts w:ascii="Times New Roman" w:hAnsi="Times New Roman" w:cs="Times New Roman"/>
                      <w:sz w:val="28"/>
                      <w:szCs w:val="28"/>
                    </w:rPr>
                    <w:t>- степень</w:t>
                  </w:r>
                  <w:r w:rsidR="00617F12" w:rsidRPr="00617F12">
                    <w:rPr>
                      <w:rFonts w:ascii="Times New Roman" w:hAnsi="Times New Roman" w:cs="Times New Roman"/>
                      <w:sz w:val="28"/>
                      <w:szCs w:val="28"/>
                    </w:rPr>
                    <w:t xml:space="preserve"> воздействия или доля гибнущих молоди и взрослых рыб от и</w:t>
                  </w:r>
                  <w:r w:rsidR="0033383D">
                    <w:rPr>
                      <w:rFonts w:ascii="Times New Roman" w:hAnsi="Times New Roman" w:cs="Times New Roman"/>
                      <w:sz w:val="28"/>
                      <w:szCs w:val="28"/>
                    </w:rPr>
                    <w:t xml:space="preserve">х </w:t>
                  </w:r>
                  <w:r w:rsidR="004E71DF" w:rsidRPr="004E71DF">
                    <w:rPr>
                      <w:rFonts w:ascii="Times New Roman" w:hAnsi="Times New Roman" w:cs="Times New Roman"/>
                      <w:sz w:val="28"/>
                      <w:szCs w:val="28"/>
                    </w:rPr>
                    <w:t>обще</w:t>
                  </w:r>
                  <w:r w:rsidR="004E71DF">
                    <w:rPr>
                      <w:rFonts w:ascii="Times New Roman" w:hAnsi="Times New Roman" w:cs="Times New Roman"/>
                      <w:sz w:val="28"/>
                      <w:szCs w:val="28"/>
                    </w:rPr>
                    <w:t>го количества</w:t>
                  </w:r>
                  <w:r w:rsidR="00617F12" w:rsidRPr="00617F12">
                    <w:rPr>
                      <w:rFonts w:ascii="Times New Roman" w:hAnsi="Times New Roman" w:cs="Times New Roman"/>
                      <w:sz w:val="28"/>
                      <w:szCs w:val="28"/>
                    </w:rPr>
                    <w:t xml:space="preserve"> в объеме используемых водных ресурсов за расчетный период, в долях единицы</w:t>
                  </w:r>
                  <w:r w:rsidR="00C2554E" w:rsidRPr="00883767">
                    <w:rPr>
                      <w:rFonts w:ascii="Times New Roman" w:hAnsi="Times New Roman" w:cs="Times New Roman"/>
                      <w:sz w:val="28"/>
                      <w:szCs w:val="28"/>
                    </w:rPr>
                    <w:t>), уточнения процедур определения коэффициента (К</w:t>
                  </w:r>
                  <w:r w:rsidR="00C2554E" w:rsidRPr="007B6562">
                    <w:rPr>
                      <w:rFonts w:ascii="Times New Roman" w:hAnsi="Times New Roman" w:cs="Times New Roman"/>
                      <w:sz w:val="28"/>
                      <w:szCs w:val="28"/>
                      <w:vertAlign w:val="subscript"/>
                    </w:rPr>
                    <w:t>3</w:t>
                  </w:r>
                  <w:r w:rsidR="00C2554E" w:rsidRPr="00883767">
                    <w:rPr>
                      <w:rFonts w:ascii="Times New Roman" w:hAnsi="Times New Roman" w:cs="Times New Roman"/>
                      <w:sz w:val="28"/>
                      <w:szCs w:val="28"/>
                    </w:rPr>
                    <w:t xml:space="preserve">), </w:t>
                  </w:r>
                  <w:r w:rsidR="005221D2">
                    <w:rPr>
                      <w:rFonts w:ascii="Times New Roman" w:hAnsi="Times New Roman" w:cs="Times New Roman"/>
                      <w:sz w:val="28"/>
                      <w:szCs w:val="28"/>
                    </w:rPr>
                    <w:t>применяемого</w:t>
                  </w:r>
                  <w:r w:rsidR="00C2554E" w:rsidRPr="001C1274">
                    <w:rPr>
                      <w:rFonts w:ascii="Times New Roman" w:hAnsi="Times New Roman" w:cs="Times New Roman"/>
                      <w:sz w:val="28"/>
                      <w:szCs w:val="28"/>
                    </w:rPr>
                    <w:t xml:space="preserve"> при расчете размера вреда</w:t>
                  </w:r>
                  <w:proofErr w:type="gramEnd"/>
                  <w:r w:rsidR="00C2554E" w:rsidRPr="001C1274">
                    <w:rPr>
                      <w:rFonts w:ascii="Times New Roman" w:hAnsi="Times New Roman" w:cs="Times New Roman"/>
                      <w:sz w:val="28"/>
                      <w:szCs w:val="28"/>
                    </w:rPr>
                    <w:t xml:space="preserve">, в том числе путем </w:t>
                  </w:r>
                  <w:r w:rsidR="00C2554E" w:rsidRPr="001C1274">
                    <w:rPr>
                      <w:rFonts w:ascii="Times New Roman" w:hAnsi="Times New Roman" w:cs="Times New Roman"/>
                      <w:sz w:val="28"/>
                      <w:szCs w:val="28"/>
                    </w:rPr>
                    <w:lastRenderedPageBreak/>
                    <w:t xml:space="preserve">введения дополнительных формул, а также на основе </w:t>
                  </w:r>
                  <w:r w:rsidR="003D7267" w:rsidRPr="003D7267">
                    <w:rPr>
                      <w:rFonts w:ascii="Times New Roman" w:hAnsi="Times New Roman" w:cs="Times New Roman"/>
                      <w:sz w:val="28"/>
                      <w:szCs w:val="28"/>
                      <w:lang w:eastAsia="ru-RU"/>
                    </w:rPr>
                    <w:t>современных и полученных ранее гидробиологических наблюдений (исследований), опубликованных в рецензируемых научных изданиях</w:t>
                  </w:r>
                  <w:r w:rsidR="003D7267">
                    <w:rPr>
                      <w:rFonts w:ascii="Times New Roman" w:hAnsi="Times New Roman" w:cs="Times New Roman"/>
                      <w:sz w:val="28"/>
                      <w:szCs w:val="28"/>
                      <w:lang w:eastAsia="ru-RU"/>
                    </w:rPr>
                    <w:t>.</w:t>
                  </w:r>
                </w:p>
                <w:p w:rsidR="00C2554E" w:rsidRDefault="00C2554E" w:rsidP="008109CB">
                  <w:pPr>
                    <w:ind w:firstLine="421"/>
                    <w:jc w:val="both"/>
                    <w:rPr>
                      <w:rFonts w:ascii="Times New Roman" w:hAnsi="Times New Roman" w:cs="Times New Roman"/>
                      <w:sz w:val="28"/>
                      <w:szCs w:val="28"/>
                    </w:rPr>
                  </w:pPr>
                  <w:r w:rsidRPr="00883767">
                    <w:rPr>
                      <w:rFonts w:ascii="Times New Roman" w:hAnsi="Times New Roman" w:cs="Times New Roman"/>
                      <w:sz w:val="28"/>
                      <w:szCs w:val="28"/>
                    </w:rPr>
                    <w:t xml:space="preserve">Также для облегчения понимания применения положений Методики при расчете размера вреда водным биоресурсам и среде их обитания и разработки компенсационных мероприятий в проекте приказа предусмотрено </w:t>
                  </w:r>
                  <w:r w:rsidR="007863B9">
                    <w:rPr>
                      <w:rFonts w:ascii="Times New Roman" w:hAnsi="Times New Roman" w:cs="Times New Roman"/>
                      <w:sz w:val="28"/>
                      <w:szCs w:val="28"/>
                    </w:rPr>
                    <w:t>внесение</w:t>
                  </w:r>
                  <w:r w:rsidRPr="00883767">
                    <w:rPr>
                      <w:rFonts w:ascii="Times New Roman" w:hAnsi="Times New Roman" w:cs="Times New Roman"/>
                      <w:sz w:val="28"/>
                      <w:szCs w:val="28"/>
                    </w:rPr>
                    <w:t xml:space="preserve"> уточняющих положений. Проектом приказа предусмотрено внесение изменений в пункт 13 Методики в части уточнения сроков актуальности применяемых в расчете размера вреда данных о состоянии водных биоресурсов и среды их обитания, к которым относятся показатели численности, биомассы и рыбопродуктивности водных объектов, а также сведения о наличии нерестилищ и зимовальных ям. Данные показатели обладают свойством относительно высокой изменчивости и при использовании их в расчетах вреда необходимо учитывать актуальные данные за последние 10 лет или актуализировать ранее полученные данн</w:t>
                  </w:r>
                  <w:r w:rsidR="00B36B7C">
                    <w:rPr>
                      <w:rFonts w:ascii="Times New Roman" w:hAnsi="Times New Roman" w:cs="Times New Roman"/>
                      <w:sz w:val="28"/>
                      <w:szCs w:val="28"/>
                    </w:rPr>
                    <w:t>ые. Использование неактуальных</w:t>
                  </w:r>
                  <w:r w:rsidRPr="00883767">
                    <w:rPr>
                      <w:rFonts w:ascii="Times New Roman" w:hAnsi="Times New Roman" w:cs="Times New Roman"/>
                      <w:sz w:val="28"/>
                      <w:szCs w:val="28"/>
                    </w:rPr>
                    <w:t xml:space="preserve"> </w:t>
                  </w:r>
                  <w:r w:rsidRPr="00883767">
                    <w:rPr>
                      <w:rFonts w:ascii="Times New Roman" w:hAnsi="Times New Roman" w:cs="Times New Roman"/>
                      <w:sz w:val="28"/>
                      <w:szCs w:val="28"/>
                    </w:rPr>
                    <w:lastRenderedPageBreak/>
                    <w:t xml:space="preserve">данных о состоянии водных биоресурсов и среды их обитания в водной объекте, в котором планируется проведение хозяйственной и иной деятельности, может привести как к занижению, так и завышению размера вреда, наносимого водным биоресурсам. При этом Методика позволяет пользоваться данными по водоемам-аналогам при недостаточности исходных данных. Выполнение указанных требований предусмотрено для всех субъектов хозяйственной деятельности. Указанные положения соответствуют требованиям приказа Минприроды России от 1 декабря 2020 г. № 999, изданного в реализацию статьи 32 Федерального закона от 10 января 2002 г. № 7-ФЗ "Об охране окружающей среды" и пункту 8.1.7 Свода Правил "СП 47.13330.2016 Свод правил. Инженерные изыскания для строительства. Основные положения", согласно которому при выполнении инженерно-экологических изысканий возможно использовать данные о животном мире (включая водные биоресурсы), срок давности которых составляет не более 2 лет. </w:t>
                  </w:r>
                  <w:proofErr w:type="gramStart"/>
                  <w:r w:rsidRPr="00883767">
                    <w:rPr>
                      <w:rFonts w:ascii="Times New Roman" w:hAnsi="Times New Roman" w:cs="Times New Roman"/>
                      <w:sz w:val="28"/>
                      <w:szCs w:val="28"/>
                    </w:rPr>
                    <w:t xml:space="preserve">Для получения актуальных данных о состоянии водных биоресурсов и среды их обитания в водном </w:t>
                  </w:r>
                  <w:r w:rsidRPr="00883767">
                    <w:rPr>
                      <w:rFonts w:ascii="Times New Roman" w:hAnsi="Times New Roman" w:cs="Times New Roman"/>
                      <w:sz w:val="28"/>
                      <w:szCs w:val="28"/>
                    </w:rPr>
                    <w:lastRenderedPageBreak/>
                    <w:t>объекте, в котором планируется проведение хозяйственной и иной деятельности, субъекту хозяйственной деятельности необходимо проводить исследования по оценке воздействия</w:t>
                  </w:r>
                  <w:r w:rsidR="00BD3F6F">
                    <w:rPr>
                      <w:rFonts w:ascii="Times New Roman" w:hAnsi="Times New Roman" w:cs="Times New Roman"/>
                      <w:sz w:val="28"/>
                      <w:szCs w:val="28"/>
                    </w:rPr>
                    <w:t xml:space="preserve"> на окружающую среду, включающие</w:t>
                  </w:r>
                  <w:r w:rsidRPr="00883767">
                    <w:rPr>
                      <w:rFonts w:ascii="Times New Roman" w:hAnsi="Times New Roman" w:cs="Times New Roman"/>
                      <w:sz w:val="28"/>
                      <w:szCs w:val="28"/>
                    </w:rPr>
                    <w:t xml:space="preserve"> анализ состояния территории, на которую может оказать влияние планируемая (намечаемая) хозяйственная и иная деятельность (в том числе состояние окружающей среды, имеющаяся антропогенная нагрузка и</w:t>
                  </w:r>
                  <w:proofErr w:type="gramEnd"/>
                  <w:r w:rsidRPr="00883767">
                    <w:rPr>
                      <w:rFonts w:ascii="Times New Roman" w:hAnsi="Times New Roman" w:cs="Times New Roman"/>
                      <w:sz w:val="28"/>
                      <w:szCs w:val="28"/>
                    </w:rPr>
                    <w:t xml:space="preserve"> ее характер) в соответствии с Требованиями к материалам оценки воздействия на окружающую среду, утвержденными приказом Минприроды России от 1 декабря 2020 г. № 999, "СП 47.13330.2016 Свод правил. Инженерные изыскания для строительства. Основные положения"  или использовать данные опубликованных научных исследований о состоянии водных биоресурсов и среды их обитания в водном объекте, в котором планируется проведение хозяйственной и иной деятельности, и полученных другими организациями, проводившими исследования в водном объекте, в котором планируется проведение хозяйственной и иной деятельности. Приказом </w:t>
                  </w:r>
                  <w:r w:rsidRPr="00883767">
                    <w:rPr>
                      <w:rFonts w:ascii="Times New Roman" w:hAnsi="Times New Roman" w:cs="Times New Roman"/>
                      <w:sz w:val="28"/>
                      <w:szCs w:val="28"/>
                    </w:rPr>
                    <w:lastRenderedPageBreak/>
                    <w:t>Государственного комитета Российской Федерации по охране окружающей среды от 16 мая 2000 г. № 372 "Об утверждении Положения об оценке воздействия намечаемой хозяйственной и иной деятельности на окружающую среду в Российской Федерации", утратившим силу в связи с изданием приказа Минприроды России от 1 декабря 2020 г. № 999, также требовалось проведение исследований по оценке воздействия на окружающую среду, включающих анализ состояния территории, на которую может оказать влияние планируемая (намечаемая) хозяйственная и иная деятельность (в том числе состояние окружающей среды). В этой связи порядок получения актуальных данных о состоянии водных биоресурсов и среды их обитания в водном объекте, в котором планируется проведение хозяйственной и иной деятельности, не изменится.</w:t>
                  </w:r>
                </w:p>
                <w:p w:rsidR="00F775D7" w:rsidRDefault="00F775D7" w:rsidP="008E743A">
                  <w:pPr>
                    <w:ind w:firstLine="421"/>
                    <w:jc w:val="both"/>
                    <w:rPr>
                      <w:rFonts w:ascii="Times New Roman" w:hAnsi="Times New Roman" w:cs="Times New Roman"/>
                      <w:sz w:val="28"/>
                      <w:szCs w:val="28"/>
                    </w:rPr>
                  </w:pPr>
                  <w:r>
                    <w:rPr>
                      <w:rFonts w:ascii="Times New Roman" w:hAnsi="Times New Roman" w:cs="Times New Roman"/>
                      <w:sz w:val="28"/>
                      <w:szCs w:val="28"/>
                    </w:rPr>
                    <w:t xml:space="preserve">Дополнение пункта 9 обусловлено необходимостью уточнения области применения </w:t>
                  </w:r>
                  <w:proofErr w:type="gramStart"/>
                  <w:r>
                    <w:rPr>
                      <w:rFonts w:ascii="Times New Roman" w:hAnsi="Times New Roman" w:cs="Times New Roman"/>
                      <w:sz w:val="28"/>
                      <w:szCs w:val="28"/>
                    </w:rPr>
                    <w:t>методических подходов</w:t>
                  </w:r>
                  <w:proofErr w:type="gramEnd"/>
                  <w:r>
                    <w:rPr>
                      <w:rFonts w:ascii="Times New Roman" w:hAnsi="Times New Roman" w:cs="Times New Roman"/>
                      <w:sz w:val="28"/>
                      <w:szCs w:val="28"/>
                    </w:rPr>
                    <w:t xml:space="preserve"> при определении распространения зон негативного воздействия. </w:t>
                  </w:r>
                </w:p>
                <w:p w:rsidR="00A1551A" w:rsidRDefault="00A1551A" w:rsidP="008E743A">
                  <w:pPr>
                    <w:spacing w:after="0" w:line="240" w:lineRule="auto"/>
                    <w:ind w:firstLine="421"/>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Внесение изменение в пункт 12 Методики носит уточняющий характер, поскольку на практике</w:t>
                  </w:r>
                  <w:r w:rsidR="00BD3F6F">
                    <w:rPr>
                      <w:rFonts w:ascii="Times New Roman" w:hAnsi="Times New Roman" w:cs="Times New Roman"/>
                      <w:sz w:val="28"/>
                      <w:szCs w:val="28"/>
                    </w:rPr>
                    <w:t xml:space="preserve"> </w:t>
                  </w:r>
                  <w:r>
                    <w:rPr>
                      <w:rFonts w:ascii="Times New Roman" w:hAnsi="Times New Roman" w:cs="Times New Roman"/>
                      <w:sz w:val="28"/>
                      <w:szCs w:val="28"/>
                    </w:rPr>
                    <w:t>при действующей редакции Методики расчет зоны мутности техногенного происхождения ведется именно в отношении дополнительной мутности (относительно фоновых значений), в связи с тем, что водные организмы адаптированы к су</w:t>
                  </w:r>
                  <w:r w:rsidR="008E5894">
                    <w:rPr>
                      <w:rFonts w:ascii="Times New Roman" w:hAnsi="Times New Roman" w:cs="Times New Roman"/>
                      <w:sz w:val="28"/>
                      <w:szCs w:val="28"/>
                    </w:rPr>
                    <w:t>ществованию в условиях фоновых концентраций даже в случа</w:t>
                  </w:r>
                  <w:r w:rsidR="00BD3F6F">
                    <w:rPr>
                      <w:rFonts w:ascii="Times New Roman" w:hAnsi="Times New Roman" w:cs="Times New Roman"/>
                      <w:sz w:val="28"/>
                      <w:szCs w:val="28"/>
                    </w:rPr>
                    <w:t xml:space="preserve">ях их превышения 20 мг/л. Внесение </w:t>
                  </w:r>
                  <w:r w:rsidR="008E5894">
                    <w:rPr>
                      <w:rFonts w:ascii="Times New Roman" w:hAnsi="Times New Roman" w:cs="Times New Roman"/>
                      <w:sz w:val="28"/>
                      <w:szCs w:val="28"/>
                    </w:rPr>
                    <w:t xml:space="preserve"> </w:t>
                  </w:r>
                  <w:r w:rsidR="00BD3F6F">
                    <w:rPr>
                      <w:rFonts w:ascii="Times New Roman" w:hAnsi="Times New Roman" w:cs="Times New Roman"/>
                      <w:sz w:val="28"/>
                      <w:szCs w:val="28"/>
                    </w:rPr>
                    <w:t xml:space="preserve">изменений в пункт 12 Методики </w:t>
                  </w:r>
                  <w:r w:rsidR="008E5894">
                    <w:rPr>
                      <w:rFonts w:ascii="Times New Roman" w:hAnsi="Times New Roman" w:cs="Times New Roman"/>
                      <w:sz w:val="28"/>
                      <w:szCs w:val="28"/>
                    </w:rPr>
                    <w:t>необ</w:t>
                  </w:r>
                  <w:r w:rsidR="00011F9F">
                    <w:rPr>
                      <w:rFonts w:ascii="Times New Roman" w:hAnsi="Times New Roman" w:cs="Times New Roman"/>
                      <w:sz w:val="28"/>
                      <w:szCs w:val="28"/>
                    </w:rPr>
                    <w:t>ходимо</w:t>
                  </w:r>
                  <w:r w:rsidR="008E5894">
                    <w:rPr>
                      <w:rFonts w:ascii="Times New Roman" w:hAnsi="Times New Roman" w:cs="Times New Roman"/>
                      <w:sz w:val="28"/>
                      <w:szCs w:val="28"/>
                    </w:rPr>
                    <w:t xml:space="preserve"> для</w:t>
                  </w:r>
                  <w:proofErr w:type="gramEnd"/>
                  <w:r w:rsidR="00011F9F">
                    <w:rPr>
                      <w:rFonts w:ascii="Times New Roman" w:hAnsi="Times New Roman" w:cs="Times New Roman"/>
                      <w:sz w:val="28"/>
                      <w:szCs w:val="28"/>
                    </w:rPr>
                    <w:t xml:space="preserve"> облегчения расчета размера вреда водным биоресурсам </w:t>
                  </w:r>
                  <w:r w:rsidR="008E5894">
                    <w:rPr>
                      <w:rFonts w:ascii="Times New Roman" w:hAnsi="Times New Roman" w:cs="Times New Roman"/>
                      <w:sz w:val="28"/>
                      <w:szCs w:val="28"/>
                    </w:rPr>
                    <w:t xml:space="preserve"> граждан</w:t>
                  </w:r>
                  <w:r w:rsidR="00391FA8">
                    <w:rPr>
                      <w:rFonts w:ascii="Times New Roman" w:hAnsi="Times New Roman" w:cs="Times New Roman"/>
                      <w:sz w:val="28"/>
                      <w:szCs w:val="28"/>
                    </w:rPr>
                    <w:t>ами и организациями</w:t>
                  </w:r>
                  <w:r w:rsidR="008E5894">
                    <w:rPr>
                      <w:rFonts w:ascii="Times New Roman" w:hAnsi="Times New Roman" w:cs="Times New Roman"/>
                      <w:sz w:val="28"/>
                      <w:szCs w:val="28"/>
                    </w:rPr>
                    <w:t xml:space="preserve">, </w:t>
                  </w:r>
                  <w:r w:rsidR="00391FA8">
                    <w:rPr>
                      <w:rFonts w:ascii="Times New Roman" w:hAnsi="Times New Roman" w:cs="Times New Roman"/>
                      <w:sz w:val="28"/>
                      <w:szCs w:val="28"/>
                    </w:rPr>
                    <w:t xml:space="preserve">планирующими </w:t>
                  </w:r>
                  <w:r w:rsidR="008E5894">
                    <w:rPr>
                      <w:rFonts w:ascii="Times New Roman" w:hAnsi="Times New Roman" w:cs="Times New Roman"/>
                      <w:sz w:val="28"/>
                      <w:szCs w:val="28"/>
                    </w:rPr>
                    <w:t xml:space="preserve"> хозяйственную </w:t>
                  </w:r>
                  <w:r w:rsidR="00391FA8">
                    <w:rPr>
                      <w:rFonts w:ascii="Times New Roman" w:hAnsi="Times New Roman" w:cs="Times New Roman"/>
                      <w:sz w:val="28"/>
                      <w:szCs w:val="28"/>
                    </w:rPr>
                    <w:t xml:space="preserve">и иную </w:t>
                  </w:r>
                  <w:r w:rsidR="00D86226">
                    <w:rPr>
                      <w:rFonts w:ascii="Times New Roman" w:hAnsi="Times New Roman" w:cs="Times New Roman"/>
                      <w:sz w:val="28"/>
                      <w:szCs w:val="28"/>
                    </w:rPr>
                    <w:t>деятельность</w:t>
                  </w:r>
                  <w:r w:rsidR="008E5894">
                    <w:rPr>
                      <w:rFonts w:ascii="Times New Roman" w:hAnsi="Times New Roman" w:cs="Times New Roman"/>
                      <w:sz w:val="28"/>
                      <w:szCs w:val="28"/>
                    </w:rPr>
                    <w:t xml:space="preserve">. </w:t>
                  </w:r>
                </w:p>
                <w:p w:rsidR="008109CB" w:rsidRDefault="00EC05AE" w:rsidP="008109CB">
                  <w:pPr>
                    <w:spacing w:after="0" w:line="240" w:lineRule="auto"/>
                    <w:ind w:firstLine="421"/>
                    <w:jc w:val="both"/>
                    <w:rPr>
                      <w:rFonts w:ascii="Times New Roman" w:hAnsi="Times New Roman" w:cs="Times New Roman"/>
                      <w:sz w:val="28"/>
                      <w:szCs w:val="28"/>
                    </w:rPr>
                  </w:pPr>
                  <w:proofErr w:type="gramStart"/>
                  <w:r w:rsidRPr="00EC05AE">
                    <w:rPr>
                      <w:rFonts w:ascii="Times New Roman" w:hAnsi="Times New Roman" w:cs="Times New Roman"/>
                      <w:sz w:val="28"/>
                      <w:szCs w:val="28"/>
                    </w:rPr>
                    <w:t xml:space="preserve">Действующая редакция пункта 13 Методики значительно затрудняет применение объекта-аналога для малоизученных водных объектов длиной менее 10 км, поскольку регламентирует необходимость подбора аналога, гидрологические характеристики которого (длина для водотоков, площадь для водоемов, водосборная площадь) не отличаются более чем на 30% от водного объекта, в котором прогнозируется негативное воздействие, что для таких малых водоёмов нецелесообразно. </w:t>
                  </w:r>
                  <w:r w:rsidR="008109CB">
                    <w:rPr>
                      <w:rFonts w:ascii="Times New Roman" w:hAnsi="Times New Roman" w:cs="Times New Roman"/>
                      <w:sz w:val="28"/>
                      <w:szCs w:val="28"/>
                    </w:rPr>
                    <w:t xml:space="preserve">   </w:t>
                  </w:r>
                  <w:proofErr w:type="gramEnd"/>
                </w:p>
                <w:p w:rsidR="00601FBA" w:rsidRDefault="00EC05AE" w:rsidP="008109CB">
                  <w:pPr>
                    <w:spacing w:after="0" w:line="240" w:lineRule="auto"/>
                    <w:ind w:firstLine="421"/>
                    <w:jc w:val="both"/>
                    <w:rPr>
                      <w:rFonts w:ascii="Times New Roman" w:hAnsi="Times New Roman" w:cs="Times New Roman"/>
                      <w:sz w:val="28"/>
                      <w:szCs w:val="28"/>
                    </w:rPr>
                  </w:pPr>
                  <w:r w:rsidRPr="00EC05AE">
                    <w:rPr>
                      <w:rFonts w:ascii="Times New Roman" w:hAnsi="Times New Roman" w:cs="Times New Roman"/>
                      <w:sz w:val="28"/>
                      <w:szCs w:val="28"/>
                    </w:rPr>
                    <w:lastRenderedPageBreak/>
                    <w:t>Например, различие между водным объектом длиной 1 км и длиной 1,5 км крайне незначительно, а действующая редакция Методики запрещает использовать их  в качестве объекта-аналога. Предлагаемая редакция значительно расширит перечень водных объектов, которые могут быть использованы в качестве аналогов для водотоков длиной менее 10 км, что существенно упростит проведение оценки воздействия планируемой деятельности на водные биоресурсы и расчетов вреда, в том числе и на территории с затрудненной транспортной доступностью (например, Сибирь и Крайний Север).</w:t>
                  </w:r>
                </w:p>
                <w:p w:rsidR="00601FBA" w:rsidRDefault="005B362E" w:rsidP="00601FBA">
                  <w:pPr>
                    <w:spacing w:after="0" w:line="240" w:lineRule="auto"/>
                    <w:ind w:firstLine="459"/>
                    <w:jc w:val="both"/>
                    <w:rPr>
                      <w:rFonts w:ascii="Times New Roman" w:hAnsi="Times New Roman" w:cs="Times New Roman"/>
                      <w:sz w:val="28"/>
                      <w:szCs w:val="28"/>
                    </w:rPr>
                  </w:pPr>
                  <w:r>
                    <w:rPr>
                      <w:rFonts w:ascii="Times New Roman" w:hAnsi="Times New Roman" w:cs="Times New Roman"/>
                      <w:sz w:val="28"/>
                      <w:szCs w:val="28"/>
                    </w:rPr>
                    <w:t>В целях упрощения расчета разм</w:t>
                  </w:r>
                  <w:r w:rsidR="00885173">
                    <w:rPr>
                      <w:rFonts w:ascii="Times New Roman" w:hAnsi="Times New Roman" w:cs="Times New Roman"/>
                      <w:sz w:val="28"/>
                      <w:szCs w:val="28"/>
                    </w:rPr>
                    <w:t xml:space="preserve">ера вреда водным биоресурсам пункт 25 также дополнен положением </w:t>
                  </w:r>
                  <w:r w:rsidR="00CA5E7C">
                    <w:rPr>
                      <w:rFonts w:ascii="Times New Roman" w:hAnsi="Times New Roman" w:cs="Times New Roman"/>
                      <w:sz w:val="28"/>
                      <w:szCs w:val="28"/>
                    </w:rPr>
                    <w:t>об определении глубины фотической зоны</w:t>
                  </w:r>
                  <w:r w:rsidR="00D73F4C">
                    <w:rPr>
                      <w:rFonts w:ascii="Times New Roman" w:hAnsi="Times New Roman" w:cs="Times New Roman"/>
                      <w:sz w:val="28"/>
                      <w:szCs w:val="28"/>
                    </w:rPr>
                    <w:t>. П</w:t>
                  </w:r>
                  <w:r w:rsidR="008E2B5B">
                    <w:rPr>
                      <w:rFonts w:ascii="Times New Roman" w:hAnsi="Times New Roman" w:cs="Times New Roman"/>
                      <w:sz w:val="28"/>
                      <w:szCs w:val="28"/>
                    </w:rPr>
                    <w:t>ункт 28 дополнен положением о том, что период естественного восстановления рыбохозяйственного значения пойменной зоны принимается равным 1 году</w:t>
                  </w:r>
                  <w:r w:rsidR="00B06A57">
                    <w:rPr>
                      <w:rFonts w:ascii="Times New Roman" w:hAnsi="Times New Roman" w:cs="Times New Roman"/>
                      <w:sz w:val="28"/>
                      <w:szCs w:val="28"/>
                    </w:rPr>
                    <w:t xml:space="preserve">, при этом допускается принимать иной период естественного восстановления рыбохозяйственного значения пойменной зоны с научным обоснованием по результатам наблюдений (исследований) или по данным, опубликованным в </w:t>
                  </w:r>
                  <w:r w:rsidR="00B06A57">
                    <w:rPr>
                      <w:rFonts w:ascii="Times New Roman" w:hAnsi="Times New Roman" w:cs="Times New Roman"/>
                      <w:sz w:val="28"/>
                      <w:szCs w:val="28"/>
                    </w:rPr>
                    <w:lastRenderedPageBreak/>
                    <w:t>рецензируемых научных изданиях.</w:t>
                  </w:r>
                </w:p>
                <w:p w:rsidR="007B70A6" w:rsidRPr="00883767" w:rsidRDefault="007B70A6" w:rsidP="007F3EC3">
                  <w:pPr>
                    <w:spacing w:after="0" w:line="240" w:lineRule="auto"/>
                    <w:ind w:firstLine="459"/>
                    <w:jc w:val="both"/>
                    <w:rPr>
                      <w:rFonts w:ascii="Times New Roman" w:hAnsi="Times New Roman" w:cs="Times New Roman"/>
                      <w:sz w:val="28"/>
                      <w:szCs w:val="28"/>
                    </w:rPr>
                  </w:pPr>
                  <w:proofErr w:type="gramStart"/>
                  <w:r w:rsidRPr="008E743A">
                    <w:rPr>
                      <w:rFonts w:ascii="Times New Roman" w:hAnsi="Times New Roman" w:cs="Times New Roman"/>
                      <w:sz w:val="28"/>
                      <w:szCs w:val="28"/>
                    </w:rPr>
                    <w:t xml:space="preserve">Предложенные изменения </w:t>
                  </w:r>
                  <w:r w:rsidR="00603E82" w:rsidRPr="008E743A">
                    <w:rPr>
                      <w:rFonts w:ascii="Times New Roman" w:hAnsi="Times New Roman" w:cs="Times New Roman"/>
                      <w:sz w:val="28"/>
                      <w:szCs w:val="28"/>
                    </w:rPr>
                    <w:t xml:space="preserve"> </w:t>
                  </w:r>
                  <w:r w:rsidR="00635FAD">
                    <w:rPr>
                      <w:rFonts w:ascii="Times New Roman" w:hAnsi="Times New Roman" w:cs="Times New Roman"/>
                      <w:sz w:val="28"/>
                      <w:szCs w:val="28"/>
                    </w:rPr>
                    <w:t>в</w:t>
                  </w:r>
                  <w:r w:rsidR="0076736B">
                    <w:rPr>
                      <w:rFonts w:ascii="Times New Roman" w:hAnsi="Times New Roman" w:cs="Times New Roman"/>
                      <w:sz w:val="28"/>
                      <w:szCs w:val="28"/>
                    </w:rPr>
                    <w:t xml:space="preserve"> абзац</w:t>
                  </w:r>
                  <w:r w:rsidR="00603E82">
                    <w:rPr>
                      <w:rFonts w:ascii="Times New Roman" w:hAnsi="Times New Roman" w:cs="Times New Roman"/>
                      <w:sz w:val="28"/>
                      <w:szCs w:val="28"/>
                    </w:rPr>
                    <w:t xml:space="preserve"> 2 пункт</w:t>
                  </w:r>
                  <w:r w:rsidR="007F3EC3">
                    <w:rPr>
                      <w:rFonts w:ascii="Times New Roman" w:hAnsi="Times New Roman" w:cs="Times New Roman"/>
                      <w:sz w:val="28"/>
                      <w:szCs w:val="28"/>
                    </w:rPr>
                    <w:t>а</w:t>
                  </w:r>
                  <w:r w:rsidR="00603E82">
                    <w:rPr>
                      <w:rFonts w:ascii="Times New Roman" w:hAnsi="Times New Roman" w:cs="Times New Roman"/>
                      <w:sz w:val="28"/>
                      <w:szCs w:val="28"/>
                    </w:rPr>
                    <w:t xml:space="preserve"> 35</w:t>
                  </w:r>
                  <w:r w:rsidR="00EC1035">
                    <w:rPr>
                      <w:rFonts w:ascii="Times New Roman" w:hAnsi="Times New Roman" w:cs="Times New Roman"/>
                      <w:sz w:val="28"/>
                      <w:szCs w:val="28"/>
                    </w:rPr>
                    <w:t xml:space="preserve"> Методики</w:t>
                  </w:r>
                  <w:r w:rsidR="00603E82">
                    <w:rPr>
                      <w:rFonts w:ascii="Times New Roman" w:hAnsi="Times New Roman" w:cs="Times New Roman"/>
                      <w:sz w:val="28"/>
                      <w:szCs w:val="28"/>
                    </w:rPr>
                    <w:t xml:space="preserve"> </w:t>
                  </w:r>
                  <w:r w:rsidRPr="008E743A">
                    <w:rPr>
                      <w:rFonts w:ascii="Times New Roman" w:hAnsi="Times New Roman" w:cs="Times New Roman"/>
                      <w:sz w:val="28"/>
                      <w:szCs w:val="28"/>
                    </w:rPr>
                    <w:t>закрепляют сложившуюся  практику выбора объекта компенсационных мероприятий посредством искусственного воспроизводства водных биологических ресурсов и приводят</w:t>
                  </w:r>
                  <w:r w:rsidR="00B747A2">
                    <w:rPr>
                      <w:rFonts w:ascii="Times New Roman" w:hAnsi="Times New Roman" w:cs="Times New Roman"/>
                      <w:sz w:val="28"/>
                      <w:szCs w:val="28"/>
                    </w:rPr>
                    <w:t>ся</w:t>
                  </w:r>
                  <w:r w:rsidRPr="008E743A">
                    <w:rPr>
                      <w:rFonts w:ascii="Times New Roman" w:hAnsi="Times New Roman" w:cs="Times New Roman"/>
                      <w:sz w:val="28"/>
                      <w:szCs w:val="28"/>
                    </w:rPr>
                    <w:t xml:space="preserve"> в соответствие с абзацем </w:t>
                  </w:r>
                  <w:r w:rsidR="0076736B">
                    <w:rPr>
                      <w:rFonts w:ascii="Times New Roman" w:hAnsi="Times New Roman" w:cs="Times New Roman"/>
                      <w:sz w:val="28"/>
                      <w:szCs w:val="28"/>
                    </w:rPr>
                    <w:t>1 пункта 35 Методики, согласно</w:t>
                  </w:r>
                  <w:r w:rsidRPr="008E743A">
                    <w:rPr>
                      <w:rFonts w:ascii="Times New Roman" w:hAnsi="Times New Roman" w:cs="Times New Roman"/>
                      <w:sz w:val="28"/>
                      <w:szCs w:val="28"/>
                    </w:rPr>
                    <w:t xml:space="preserve"> которому при планировании восстановительных мероприятий, осуществляемых посредством искусственного воспроизво</w:t>
                  </w:r>
                  <w:r w:rsidR="00EC1035">
                    <w:rPr>
                      <w:rFonts w:ascii="Times New Roman" w:hAnsi="Times New Roman" w:cs="Times New Roman"/>
                      <w:sz w:val="28"/>
                      <w:szCs w:val="28"/>
                    </w:rPr>
                    <w:t>дства, применяются, в том числе</w:t>
                  </w:r>
                  <w:r w:rsidRPr="008E743A">
                    <w:rPr>
                      <w:rFonts w:ascii="Times New Roman" w:hAnsi="Times New Roman" w:cs="Times New Roman"/>
                      <w:sz w:val="28"/>
                      <w:szCs w:val="28"/>
                    </w:rPr>
                    <w:t xml:space="preserve"> сведения о существующих производственных мощностях в рыбохозяйственном бассейне, в котором планируется проведение компенсационных мероприятий.</w:t>
                  </w:r>
                  <w:proofErr w:type="gramEnd"/>
                </w:p>
              </w:tc>
              <w:tc>
                <w:tcPr>
                  <w:tcW w:w="2473" w:type="pct"/>
                </w:tcPr>
                <w:p w:rsidR="00C2554E" w:rsidRPr="00883767" w:rsidRDefault="00C2554E" w:rsidP="008E743A">
                  <w:pPr>
                    <w:jc w:val="both"/>
                    <w:rPr>
                      <w:rFonts w:ascii="Times New Roman" w:hAnsi="Times New Roman" w:cs="Times New Roman"/>
                      <w:sz w:val="28"/>
                      <w:szCs w:val="28"/>
                    </w:rPr>
                  </w:pPr>
                  <w:r w:rsidRPr="00883767">
                    <w:rPr>
                      <w:rFonts w:ascii="Times New Roman" w:hAnsi="Times New Roman" w:cs="Times New Roman"/>
                      <w:sz w:val="28"/>
                      <w:szCs w:val="28"/>
                    </w:rPr>
                    <w:lastRenderedPageBreak/>
                    <w:t xml:space="preserve">Исполнение обязанностей субъектов хозяйственной деятельности осуществляется в соответствии с требованиями статьи  53 Федерального закона от 20 декабря 2004 г. № 166-ФЗ "О рыболовстве и сохранении водных биологических ресурсов", Федеральным законом  от 10 января 2002 г. № 7-ФЗ "Об </w:t>
                  </w:r>
                  <w:r w:rsidRPr="00883767">
                    <w:rPr>
                      <w:rFonts w:ascii="Times New Roman" w:hAnsi="Times New Roman" w:cs="Times New Roman"/>
                      <w:sz w:val="28"/>
                      <w:szCs w:val="28"/>
                    </w:rPr>
                    <w:lastRenderedPageBreak/>
                    <w:t>охране окружающей среды", Положением о мерах по сохранению водных биологических ресурсов и среды их обитания, утвержденным постановлением Правительства Российской Федерации от 29 апреля 2013 г. № 380, 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биоресурсы и среду их обитания, утвержденными постановлением Правительства Российской Федерации от 29 апреля 2013 г. № 384, приказом Минприроды России от 1 декабря 2020 г. № 999 "Об утверждении требований к материалам оценки воздействия на окружающую среду".</w:t>
                  </w:r>
                </w:p>
              </w:tc>
            </w:tr>
          </w:tbl>
          <w:p w:rsidR="00C2554E" w:rsidRPr="00883767" w:rsidRDefault="00C2554E" w:rsidP="008E743A">
            <w:pPr>
              <w:rPr>
                <w:rFonts w:ascii="Times New Roman" w:hAnsi="Times New Roman" w:cs="Times New Roman"/>
                <w:sz w:val="28"/>
                <w:szCs w:val="28"/>
              </w:rPr>
            </w:pPr>
          </w:p>
        </w:tc>
      </w:tr>
    </w:tbl>
    <w:p w:rsidR="00B06E11" w:rsidRDefault="008E743A" w:rsidP="007B4074">
      <w:pPr>
        <w:spacing w:before="240" w:after="0"/>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br w:type="textWrapping" w:clear="all"/>
      </w:r>
      <w:r w:rsidR="009D19DD">
        <w:rPr>
          <w:rFonts w:ascii="Times New Roman" w:eastAsia="Times New Roman" w:hAnsi="Times New Roman" w:cs="Times New Roman"/>
          <w:b/>
          <w:sz w:val="28"/>
          <w:szCs w:val="28"/>
          <w:lang w:eastAsia="ru-RU"/>
        </w:rPr>
        <w:t xml:space="preserve">11. </w:t>
      </w:r>
      <w:r w:rsidR="009D19DD" w:rsidRPr="009D19DD">
        <w:rPr>
          <w:rFonts w:ascii="Times New Roman" w:eastAsia="Times New Roman" w:hAnsi="Times New Roman" w:cs="Times New Roman"/>
          <w:b/>
          <w:sz w:val="28"/>
          <w:szCs w:val="28"/>
          <w:lang w:eastAsia="ru-RU"/>
        </w:rPr>
        <w:t>Оценка расходов и доходов субъектов предпринимательской и иной экономической деятельности, связанных с необходимостью соблюдения установленных обязанностей или ограничений либо изменением содержания таких обязанностей и ограничений</w:t>
      </w:r>
    </w:p>
    <w:tbl>
      <w:tblPr>
        <w:tblStyle w:val="a3"/>
        <w:tblW w:w="5000" w:type="pct"/>
        <w:tblLook w:val="04A0" w:firstRow="1" w:lastRow="0" w:firstColumn="1" w:lastColumn="0" w:noHBand="0" w:noVBand="1"/>
      </w:tblPr>
      <w:tblGrid>
        <w:gridCol w:w="5071"/>
        <w:gridCol w:w="5340"/>
        <w:gridCol w:w="5203"/>
      </w:tblGrid>
      <w:tr w:rsidR="002A016C" w:rsidTr="007B64FD">
        <w:tc>
          <w:tcPr>
            <w:tcW w:w="1624" w:type="pct"/>
          </w:tcPr>
          <w:p w:rsidR="002A016C" w:rsidRPr="00224583" w:rsidRDefault="002A016C" w:rsidP="007B4074">
            <w:pPr>
              <w:jc w:val="center"/>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en-US"/>
              </w:rPr>
              <w:t>1</w:t>
            </w:r>
            <w:r w:rsidRPr="00086B68">
              <w:rPr>
                <w:rFonts w:ascii="Times New Roman" w:hAnsi="Times New Roman" w:cs="Times New Roman"/>
                <w:sz w:val="28"/>
                <w:szCs w:val="28"/>
              </w:rPr>
              <w:t>.1</w:t>
            </w:r>
            <w:r w:rsidRPr="00224583">
              <w:rPr>
                <w:rFonts w:ascii="Times New Roman" w:hAnsi="Times New Roman" w:cs="Times New Roman"/>
                <w:sz w:val="28"/>
                <w:szCs w:val="28"/>
              </w:rPr>
              <w:t>.</w:t>
            </w:r>
          </w:p>
          <w:p w:rsidR="002A016C" w:rsidRPr="00086B68" w:rsidRDefault="002A016C" w:rsidP="007B4074">
            <w:pPr>
              <w:jc w:val="center"/>
              <w:rPr>
                <w:rFonts w:ascii="Times New Roman" w:hAnsi="Times New Roman" w:cs="Times New Roman"/>
                <w:sz w:val="28"/>
                <w:szCs w:val="28"/>
              </w:rPr>
            </w:pPr>
            <w:r w:rsidRPr="00D11D17">
              <w:rPr>
                <w:rFonts w:ascii="Times New Roman" w:hAnsi="Times New Roman" w:cs="Times New Roman"/>
                <w:sz w:val="28"/>
                <w:szCs w:val="28"/>
              </w:rPr>
              <w:t>Группа участников отношений</w:t>
            </w:r>
            <w:r>
              <w:rPr>
                <w:rStyle w:val="ac"/>
                <w:rFonts w:ascii="Times New Roman" w:hAnsi="Times New Roman" w:cs="Times New Roman"/>
                <w:sz w:val="28"/>
                <w:szCs w:val="28"/>
              </w:rPr>
              <w:footnoteReference w:id="5"/>
            </w:r>
          </w:p>
        </w:tc>
        <w:tc>
          <w:tcPr>
            <w:tcW w:w="1710" w:type="pct"/>
          </w:tcPr>
          <w:p w:rsidR="002A016C" w:rsidRPr="006C5A81" w:rsidRDefault="002A016C" w:rsidP="007B4074">
            <w:pPr>
              <w:jc w:val="center"/>
              <w:rPr>
                <w:rFonts w:ascii="Times New Roman" w:hAnsi="Times New Roman" w:cs="Times New Roman"/>
                <w:sz w:val="28"/>
                <w:szCs w:val="28"/>
              </w:rPr>
            </w:pPr>
            <w:r w:rsidRPr="006C5A81">
              <w:rPr>
                <w:rFonts w:ascii="Times New Roman" w:hAnsi="Times New Roman" w:cs="Times New Roman"/>
                <w:sz w:val="28"/>
                <w:szCs w:val="28"/>
              </w:rPr>
              <w:t>1</w:t>
            </w:r>
            <w:r w:rsidRPr="00D11D17">
              <w:rPr>
                <w:rFonts w:ascii="Times New Roman" w:hAnsi="Times New Roman" w:cs="Times New Roman"/>
                <w:sz w:val="28"/>
                <w:szCs w:val="28"/>
              </w:rPr>
              <w:t>1</w:t>
            </w:r>
            <w:r w:rsidRPr="006C5A81">
              <w:rPr>
                <w:rFonts w:ascii="Times New Roman" w:hAnsi="Times New Roman" w:cs="Times New Roman"/>
                <w:sz w:val="28"/>
                <w:szCs w:val="28"/>
              </w:rPr>
              <w:t>.2.</w:t>
            </w:r>
          </w:p>
          <w:p w:rsidR="002A016C" w:rsidRPr="006C5A81" w:rsidRDefault="002A016C" w:rsidP="007B4074">
            <w:pPr>
              <w:jc w:val="center"/>
              <w:rPr>
                <w:rFonts w:ascii="Times New Roman" w:hAnsi="Times New Roman" w:cs="Times New Roman"/>
                <w:sz w:val="28"/>
                <w:szCs w:val="28"/>
              </w:rPr>
            </w:pPr>
            <w:r w:rsidRPr="00D11D17">
              <w:rPr>
                <w:rFonts w:ascii="Times New Roman" w:hAnsi="Times New Roman" w:cs="Times New Roman"/>
                <w:sz w:val="28"/>
                <w:szCs w:val="28"/>
              </w:rPr>
              <w:t>Описание новых или изменения содержания существующих обязанностей и ограничений</w:t>
            </w:r>
            <w:r>
              <w:rPr>
                <w:rStyle w:val="ac"/>
                <w:rFonts w:ascii="Times New Roman" w:hAnsi="Times New Roman" w:cs="Times New Roman"/>
                <w:sz w:val="28"/>
                <w:szCs w:val="28"/>
              </w:rPr>
              <w:footnoteReference w:id="6"/>
            </w:r>
          </w:p>
        </w:tc>
        <w:tc>
          <w:tcPr>
            <w:tcW w:w="1666" w:type="pct"/>
          </w:tcPr>
          <w:p w:rsidR="002A016C" w:rsidRPr="00224583" w:rsidRDefault="002A016C" w:rsidP="007B4074">
            <w:pPr>
              <w:jc w:val="center"/>
              <w:rPr>
                <w:rFonts w:ascii="Times New Roman" w:hAnsi="Times New Roman" w:cs="Times New Roman"/>
                <w:sz w:val="28"/>
                <w:szCs w:val="28"/>
              </w:rPr>
            </w:pPr>
            <w:r>
              <w:rPr>
                <w:rFonts w:ascii="Times New Roman" w:hAnsi="Times New Roman" w:cs="Times New Roman"/>
                <w:sz w:val="28"/>
                <w:szCs w:val="28"/>
              </w:rPr>
              <w:t>1</w:t>
            </w:r>
            <w:r w:rsidRPr="00D11D17">
              <w:rPr>
                <w:rFonts w:ascii="Times New Roman" w:hAnsi="Times New Roman" w:cs="Times New Roman"/>
                <w:sz w:val="28"/>
                <w:szCs w:val="28"/>
              </w:rPr>
              <w:t>1</w:t>
            </w:r>
            <w:r w:rsidRPr="00224583">
              <w:rPr>
                <w:rFonts w:ascii="Times New Roman" w:hAnsi="Times New Roman" w:cs="Times New Roman"/>
                <w:sz w:val="28"/>
                <w:szCs w:val="28"/>
              </w:rPr>
              <w:t>.3.</w:t>
            </w:r>
          </w:p>
          <w:p w:rsidR="002A016C" w:rsidRDefault="002A016C" w:rsidP="007B4074">
            <w:pPr>
              <w:jc w:val="center"/>
              <w:rPr>
                <w:rFonts w:ascii="Times New Roman" w:hAnsi="Times New Roman" w:cs="Times New Roman"/>
                <w:sz w:val="28"/>
                <w:szCs w:val="28"/>
              </w:rPr>
            </w:pPr>
            <w:r w:rsidRPr="00D11D17">
              <w:rPr>
                <w:rFonts w:ascii="Times New Roman" w:hAnsi="Times New Roman" w:cs="Times New Roman"/>
                <w:sz w:val="28"/>
                <w:szCs w:val="28"/>
              </w:rPr>
              <w:t>Описание и оценка видов расходов (доходов)</w:t>
            </w:r>
          </w:p>
        </w:tc>
      </w:tr>
      <w:tr w:rsidR="002A016C" w:rsidTr="00C32DDE">
        <w:trPr>
          <w:trHeight w:val="192"/>
        </w:trPr>
        <w:tc>
          <w:tcPr>
            <w:tcW w:w="5000" w:type="pct"/>
            <w:gridSpan w:val="3"/>
          </w:tcPr>
          <w:p w:rsidR="002A016C" w:rsidRDefault="002A016C" w:rsidP="007B4074">
            <w:pPr>
              <w:rPr>
                <w:rFonts w:ascii="Times New Roman" w:hAnsi="Times New Roman" w:cs="Times New Roman"/>
                <w:sz w:val="28"/>
                <w:szCs w:val="28"/>
                <w:lang w:val="en-US"/>
              </w:rPr>
            </w:pPr>
            <w:r w:rsidRPr="00CB3165">
              <w:rPr>
                <w:rFonts w:ascii="Times New Roman" w:hAnsi="Times New Roman" w:cs="Times New Roman"/>
                <w:i/>
                <w:sz w:val="28"/>
                <w:szCs w:val="28"/>
                <w:lang w:val="en-US"/>
              </w:rPr>
              <w:t>(Групп</w:t>
            </w:r>
            <w:r>
              <w:rPr>
                <w:rFonts w:ascii="Times New Roman" w:hAnsi="Times New Roman" w:cs="Times New Roman"/>
                <w:i/>
                <w:sz w:val="28"/>
                <w:szCs w:val="28"/>
              </w:rPr>
              <w:t>ы</w:t>
            </w:r>
            <w:r w:rsidRPr="00CB3165">
              <w:rPr>
                <w:rFonts w:ascii="Times New Roman" w:hAnsi="Times New Roman" w:cs="Times New Roman"/>
                <w:i/>
                <w:sz w:val="28"/>
                <w:szCs w:val="28"/>
                <w:lang w:val="en-US"/>
              </w:rPr>
              <w:t xml:space="preserve"> участников отношений</w:t>
            </w:r>
          </w:p>
        </w:tc>
      </w:tr>
    </w:tbl>
    <w:p w:rsidR="002A016C" w:rsidRPr="002A016C" w:rsidRDefault="002A016C" w:rsidP="007B4074">
      <w:pPr>
        <w:spacing w:after="0"/>
        <w:rPr>
          <w:rFonts w:ascii="Times New Roman" w:hAnsi="Times New Roman" w:cs="Times New Roman"/>
          <w:b/>
          <w:sz w:val="2"/>
          <w:szCs w:val="2"/>
        </w:rPr>
      </w:pPr>
    </w:p>
    <w:tbl>
      <w:tblPr>
        <w:tblStyle w:val="a3"/>
        <w:tblW w:w="5000" w:type="pct"/>
        <w:tblLook w:val="04A0" w:firstRow="1" w:lastRow="0" w:firstColumn="1" w:lastColumn="0" w:noHBand="0" w:noVBand="1"/>
      </w:tblPr>
      <w:tblGrid>
        <w:gridCol w:w="2209"/>
        <w:gridCol w:w="3550"/>
        <w:gridCol w:w="9752"/>
      </w:tblGrid>
      <w:tr w:rsidR="00C2554E" w:rsidRPr="00EF1EE9" w:rsidTr="00D47DBC">
        <w:trPr>
          <w:trHeight w:val="484"/>
        </w:trPr>
        <w:tc>
          <w:tcPr>
            <w:tcW w:w="1620" w:type="pct"/>
            <w:gridSpan w:val="2"/>
          </w:tcPr>
          <w:p w:rsidR="00C2554E" w:rsidRPr="00883767" w:rsidRDefault="00C2554E" w:rsidP="00E43D67">
            <w:pPr>
              <w:jc w:val="both"/>
              <w:rPr>
                <w:rFonts w:ascii="Times New Roman" w:hAnsi="Times New Roman" w:cs="Times New Roman"/>
                <w:sz w:val="28"/>
                <w:szCs w:val="28"/>
              </w:rPr>
            </w:pPr>
            <w:r w:rsidRPr="00883767">
              <w:rPr>
                <w:rFonts w:ascii="Times New Roman" w:hAnsi="Times New Roman" w:cs="Times New Roman"/>
                <w:sz w:val="28"/>
                <w:szCs w:val="28"/>
              </w:rPr>
              <w:lastRenderedPageBreak/>
              <w:t>Юридические лица, физические лица, в том числе индивидуальные предприниматели, планирующие осуществление хозяйственной и иной деятельности, оказывающей воздействие на водные биоресурсы и среду их обитания</w:t>
            </w:r>
          </w:p>
        </w:tc>
        <w:tc>
          <w:tcPr>
            <w:tcW w:w="3380" w:type="pct"/>
            <w:noWrap/>
            <w:tcMar>
              <w:left w:w="0" w:type="dxa"/>
              <w:right w:w="0" w:type="dxa"/>
            </w:tcMar>
          </w:tcPr>
          <w:tbl>
            <w:tblPr>
              <w:tblpPr w:horzAnchor="margin" w:tblpX="1"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957"/>
              <w:gridCol w:w="4775"/>
            </w:tblGrid>
            <w:tr w:rsidR="00C2554E" w:rsidTr="00E57FEF">
              <w:tc>
                <w:tcPr>
                  <w:tcW w:w="2547" w:type="pct"/>
                </w:tcPr>
                <w:p w:rsidR="00C2554E" w:rsidRPr="00883767" w:rsidRDefault="00C2554E" w:rsidP="00E43D67">
                  <w:pPr>
                    <w:jc w:val="both"/>
                    <w:rPr>
                      <w:rFonts w:ascii="Times New Roman" w:hAnsi="Times New Roman" w:cs="Times New Roman"/>
                      <w:sz w:val="28"/>
                      <w:szCs w:val="28"/>
                    </w:rPr>
                  </w:pPr>
                  <w:r w:rsidRPr="00883767">
                    <w:rPr>
                      <w:rFonts w:ascii="Times New Roman" w:hAnsi="Times New Roman" w:cs="Times New Roman"/>
                      <w:sz w:val="28"/>
                      <w:szCs w:val="28"/>
                    </w:rPr>
                    <w:t>Проект приказа исключает требования по расчету размера вреда водным биоресурсам и среде их обитания при осуществлении некоторых видов деятельности, уменьшает риск избыточных затрат субъектами хозяйственной деятельности при выполнении компенсационных мероприятий, дополняет Методику уточняющими положениями для облегчения указанного расчета, а также устраняет технические ошибки и приводит положения Методики в соответствии с другими нормативными правовыми актами.</w:t>
                  </w:r>
                </w:p>
              </w:tc>
              <w:tc>
                <w:tcPr>
                  <w:tcW w:w="2453" w:type="pct"/>
                </w:tcPr>
                <w:p w:rsidR="00C2554E" w:rsidRPr="00883767" w:rsidRDefault="00C2554E" w:rsidP="00E43D67">
                  <w:pPr>
                    <w:jc w:val="both"/>
                    <w:rPr>
                      <w:rFonts w:ascii="Times New Roman" w:hAnsi="Times New Roman" w:cs="Times New Roman"/>
                      <w:sz w:val="28"/>
                      <w:szCs w:val="28"/>
                    </w:rPr>
                  </w:pPr>
                </w:p>
              </w:tc>
            </w:tr>
          </w:tbl>
          <w:p w:rsidR="00C2554E" w:rsidRPr="00883767" w:rsidRDefault="00C2554E" w:rsidP="00B94357">
            <w:pPr>
              <w:rPr>
                <w:rFonts w:ascii="Times New Roman" w:hAnsi="Times New Roman" w:cs="Times New Roman"/>
                <w:sz w:val="28"/>
                <w:szCs w:val="28"/>
              </w:rPr>
            </w:pPr>
          </w:p>
        </w:tc>
      </w:tr>
      <w:tr w:rsidR="007E5B35" w:rsidRPr="00EF1EE9" w:rsidTr="007E5B35">
        <w:trPr>
          <w:trHeight w:val="484"/>
        </w:trPr>
        <w:tc>
          <w:tcPr>
            <w:tcW w:w="5000" w:type="pct"/>
            <w:gridSpan w:val="3"/>
          </w:tcPr>
          <w:p w:rsidR="003F6568" w:rsidRPr="00926AD9" w:rsidRDefault="003F6568" w:rsidP="003F6568">
            <w:pPr>
              <w:ind w:firstLine="709"/>
              <w:jc w:val="center"/>
              <w:rPr>
                <w:rFonts w:ascii="Times New Roman" w:eastAsia="Times New Roman" w:hAnsi="Times New Roman" w:cs="Times New Roman"/>
                <w:sz w:val="24"/>
                <w:szCs w:val="24"/>
                <w:lang w:eastAsia="ru-RU"/>
              </w:rPr>
            </w:pPr>
            <w:proofErr w:type="gramStart"/>
            <w:r w:rsidRPr="00926AD9">
              <w:rPr>
                <w:rFonts w:ascii="Times New Roman" w:eastAsia="Times New Roman" w:hAnsi="Times New Roman" w:cs="Times New Roman"/>
                <w:b/>
                <w:sz w:val="24"/>
                <w:szCs w:val="24"/>
                <w:lang w:eastAsia="ru-RU"/>
              </w:rPr>
              <w:t>Сравнительные расчеты размеров вреда водным биоресурсам и среде их обитания по действующей Методике</w:t>
            </w:r>
            <w:r w:rsidRPr="00926AD9">
              <w:rPr>
                <w:rFonts w:ascii="Times New Roman" w:hAnsi="Times New Roman" w:cs="Times New Roman"/>
                <w:b/>
                <w:sz w:val="24"/>
                <w:szCs w:val="24"/>
              </w:rPr>
              <w:t xml:space="preserve"> определения последствий негативного воздействия  при строительстве, реконструкции, капитальном ремонте объектов капитального строительства, внедрении новых технологических процессов и осуществлении иной деятельности на состояние водных биологических ресурсов и среды их обитания и разработки мероприятий по устранению последствий негативного воздействия на состояние водных биологических ресурсов и среды их обитания, направленных</w:t>
            </w:r>
            <w:proofErr w:type="gramEnd"/>
            <w:r w:rsidRPr="00926AD9">
              <w:rPr>
                <w:rFonts w:ascii="Times New Roman" w:hAnsi="Times New Roman" w:cs="Times New Roman"/>
                <w:b/>
                <w:sz w:val="24"/>
                <w:szCs w:val="24"/>
              </w:rPr>
              <w:t xml:space="preserve"> на восстановление их нар</w:t>
            </w:r>
            <w:r>
              <w:rPr>
                <w:rFonts w:ascii="Times New Roman" w:hAnsi="Times New Roman" w:cs="Times New Roman"/>
                <w:b/>
                <w:sz w:val="24"/>
                <w:szCs w:val="24"/>
              </w:rPr>
              <w:t xml:space="preserve">ушенного состояния, </w:t>
            </w:r>
            <w:proofErr w:type="gramStart"/>
            <w:r>
              <w:rPr>
                <w:rFonts w:ascii="Times New Roman" w:hAnsi="Times New Roman" w:cs="Times New Roman"/>
                <w:b/>
                <w:sz w:val="24"/>
                <w:szCs w:val="24"/>
              </w:rPr>
              <w:t>утвержденной</w:t>
            </w:r>
            <w:proofErr w:type="gramEnd"/>
            <w:r w:rsidRPr="00926AD9">
              <w:rPr>
                <w:rFonts w:ascii="Times New Roman" w:hAnsi="Times New Roman" w:cs="Times New Roman"/>
                <w:b/>
                <w:sz w:val="24"/>
                <w:szCs w:val="24"/>
              </w:rPr>
              <w:t xml:space="preserve"> приказом Росрыболовства от 6 мая 2020 г. № 238</w:t>
            </w:r>
            <w:r>
              <w:rPr>
                <w:rFonts w:ascii="Times New Roman" w:hAnsi="Times New Roman" w:cs="Times New Roman"/>
                <w:b/>
                <w:sz w:val="24"/>
                <w:szCs w:val="24"/>
              </w:rPr>
              <w:t>,</w:t>
            </w:r>
            <w:r w:rsidRPr="00926AD9">
              <w:rPr>
                <w:rFonts w:ascii="Times New Roman" w:eastAsia="Times New Roman" w:hAnsi="Times New Roman" w:cs="Times New Roman"/>
                <w:b/>
                <w:sz w:val="24"/>
                <w:szCs w:val="24"/>
                <w:lang w:eastAsia="ru-RU"/>
              </w:rPr>
              <w:t xml:space="preserve"> и с учетом изменений, которые вносятся в </w:t>
            </w:r>
            <w:r>
              <w:rPr>
                <w:rFonts w:ascii="Times New Roman" w:eastAsia="Times New Roman" w:hAnsi="Times New Roman" w:cs="Times New Roman"/>
                <w:b/>
                <w:sz w:val="24"/>
                <w:szCs w:val="24"/>
                <w:lang w:eastAsia="ru-RU"/>
              </w:rPr>
              <w:t xml:space="preserve">указанную </w:t>
            </w:r>
            <w:hyperlink r:id="rId24" w:history="1">
              <w:r w:rsidRPr="00432553">
                <w:rPr>
                  <w:rStyle w:val="ae"/>
                  <w:rFonts w:ascii="Times New Roman" w:hAnsi="Times New Roman" w:cs="Times New Roman"/>
                  <w:b/>
                  <w:color w:val="000000" w:themeColor="text1"/>
                  <w:sz w:val="24"/>
                  <w:szCs w:val="24"/>
                  <w:u w:val="none"/>
                </w:rPr>
                <w:t>Методику</w:t>
              </w:r>
            </w:hyperlink>
            <w:r w:rsidRPr="00926AD9">
              <w:rPr>
                <w:rFonts w:ascii="Times New Roman" w:hAnsi="Times New Roman" w:cs="Times New Roman"/>
                <w:sz w:val="24"/>
                <w:szCs w:val="24"/>
              </w:rPr>
              <w:t>.</w:t>
            </w:r>
          </w:p>
          <w:p w:rsidR="003F6568" w:rsidRPr="00C1491F" w:rsidRDefault="003F6568" w:rsidP="003F6568">
            <w:pPr>
              <w:pStyle w:val="a4"/>
              <w:tabs>
                <w:tab w:val="left" w:pos="993"/>
              </w:tabs>
              <w:autoSpaceDE w:val="0"/>
              <w:autoSpaceDN w:val="0"/>
              <w:adjustRightInd w:val="0"/>
              <w:ind w:left="0"/>
              <w:jc w:val="center"/>
              <w:rPr>
                <w:rFonts w:ascii="Times New Roman" w:eastAsia="Calibri" w:hAnsi="Times New Roman" w:cs="Times New Roman"/>
                <w:lang w:eastAsia="ru-RU"/>
              </w:rPr>
            </w:pPr>
          </w:p>
          <w:tbl>
            <w:tblPr>
              <w:tblStyle w:val="a3"/>
              <w:tblW w:w="15275" w:type="dxa"/>
              <w:tblLook w:val="04A0" w:firstRow="1" w:lastRow="0" w:firstColumn="1" w:lastColumn="0" w:noHBand="0" w:noVBand="1"/>
            </w:tblPr>
            <w:tblGrid>
              <w:gridCol w:w="1523"/>
              <w:gridCol w:w="6853"/>
              <w:gridCol w:w="6909"/>
            </w:tblGrid>
            <w:tr w:rsidR="003F6568" w:rsidRPr="006B1D19" w:rsidTr="003F6568">
              <w:trPr>
                <w:trHeight w:val="441"/>
              </w:trPr>
              <w:tc>
                <w:tcPr>
                  <w:tcW w:w="1242" w:type="dxa"/>
                  <w:tcBorders>
                    <w:top w:val="single" w:sz="4" w:space="0" w:color="auto"/>
                    <w:left w:val="single" w:sz="4" w:space="0" w:color="auto"/>
                    <w:bottom w:val="single" w:sz="4" w:space="0" w:color="auto"/>
                    <w:right w:val="single" w:sz="4" w:space="0" w:color="auto"/>
                  </w:tcBorders>
                  <w:vAlign w:val="center"/>
                  <w:hideMark/>
                </w:tcPr>
                <w:p w:rsidR="003F6568" w:rsidRPr="006B1D19" w:rsidRDefault="003F6568" w:rsidP="003F6568">
                  <w:pPr>
                    <w:jc w:val="center"/>
                    <w:rPr>
                      <w:rFonts w:ascii="Times New Roman" w:hAnsi="Times New Roman" w:cs="Times New Roman"/>
                      <w:sz w:val="20"/>
                      <w:szCs w:val="20"/>
                    </w:rPr>
                  </w:pPr>
                  <w:r w:rsidRPr="006B1D19">
                    <w:rPr>
                      <w:rFonts w:ascii="Times New Roman" w:hAnsi="Times New Roman" w:cs="Times New Roman"/>
                      <w:sz w:val="20"/>
                      <w:szCs w:val="20"/>
                    </w:rPr>
                    <w:t>Название проектов, по которым был проведен расчет ущерба</w:t>
                  </w:r>
                </w:p>
              </w:tc>
              <w:tc>
                <w:tcPr>
                  <w:tcW w:w="6977" w:type="dxa"/>
                  <w:tcBorders>
                    <w:top w:val="single" w:sz="4" w:space="0" w:color="auto"/>
                    <w:left w:val="single" w:sz="4" w:space="0" w:color="auto"/>
                    <w:bottom w:val="single" w:sz="4" w:space="0" w:color="auto"/>
                    <w:right w:val="single" w:sz="4" w:space="0" w:color="auto"/>
                  </w:tcBorders>
                  <w:vAlign w:val="center"/>
                  <w:hideMark/>
                </w:tcPr>
                <w:p w:rsidR="003F6568" w:rsidRPr="006B1D19" w:rsidRDefault="003F6568" w:rsidP="003F6568">
                  <w:pPr>
                    <w:jc w:val="center"/>
                    <w:rPr>
                      <w:rFonts w:ascii="Times New Roman" w:hAnsi="Times New Roman" w:cs="Times New Roman"/>
                      <w:sz w:val="20"/>
                      <w:szCs w:val="20"/>
                    </w:rPr>
                  </w:pPr>
                  <w:r w:rsidRPr="006B1D19">
                    <w:rPr>
                      <w:rFonts w:ascii="Times New Roman" w:hAnsi="Times New Roman" w:cs="Times New Roman"/>
                      <w:sz w:val="20"/>
                      <w:szCs w:val="20"/>
                    </w:rPr>
                    <w:t>Действующая Методика</w:t>
                  </w:r>
                </w:p>
              </w:tc>
              <w:tc>
                <w:tcPr>
                  <w:tcW w:w="7056" w:type="dxa"/>
                  <w:tcBorders>
                    <w:top w:val="single" w:sz="4" w:space="0" w:color="auto"/>
                    <w:left w:val="single" w:sz="4" w:space="0" w:color="auto"/>
                    <w:bottom w:val="single" w:sz="4" w:space="0" w:color="auto"/>
                    <w:right w:val="single" w:sz="4" w:space="0" w:color="auto"/>
                  </w:tcBorders>
                  <w:vAlign w:val="center"/>
                  <w:hideMark/>
                </w:tcPr>
                <w:p w:rsidR="003F6568" w:rsidRPr="006B1D19" w:rsidRDefault="003F6568" w:rsidP="003F6568">
                  <w:pPr>
                    <w:jc w:val="center"/>
                    <w:rPr>
                      <w:rFonts w:ascii="Times New Roman" w:hAnsi="Times New Roman" w:cs="Times New Roman"/>
                      <w:sz w:val="20"/>
                      <w:szCs w:val="20"/>
                    </w:rPr>
                  </w:pPr>
                  <w:r w:rsidRPr="006B1D19">
                    <w:rPr>
                      <w:rFonts w:ascii="Times New Roman" w:eastAsia="Times New Roman" w:hAnsi="Times New Roman" w:cs="Times New Roman"/>
                      <w:sz w:val="20"/>
                      <w:szCs w:val="20"/>
                      <w:lang w:eastAsia="ru-RU"/>
                    </w:rPr>
                    <w:t>Изменения, вносимые в</w:t>
                  </w:r>
                  <w:r w:rsidRPr="006B1D19">
                    <w:rPr>
                      <w:rFonts w:ascii="Times New Roman" w:eastAsia="Times New Roman" w:hAnsi="Times New Roman" w:cs="Times New Roman"/>
                      <w:sz w:val="20"/>
                      <w:szCs w:val="20"/>
                      <w:u w:val="single"/>
                      <w:lang w:eastAsia="ru-RU"/>
                    </w:rPr>
                    <w:t xml:space="preserve"> </w:t>
                  </w:r>
                  <w:hyperlink r:id="rId25" w:history="1">
                    <w:r w:rsidRPr="00C20CEF">
                      <w:rPr>
                        <w:rStyle w:val="ae"/>
                        <w:rFonts w:ascii="Times New Roman" w:hAnsi="Times New Roman" w:cs="Times New Roman"/>
                        <w:color w:val="000000" w:themeColor="text1"/>
                        <w:sz w:val="20"/>
                        <w:szCs w:val="20"/>
                        <w:u w:val="none"/>
                      </w:rPr>
                      <w:t>Методику</w:t>
                    </w:r>
                  </w:hyperlink>
                </w:p>
              </w:tc>
            </w:tr>
            <w:tr w:rsidR="003F6568" w:rsidRPr="006B1D19" w:rsidTr="003F6568">
              <w:trPr>
                <w:trHeight w:val="673"/>
              </w:trPr>
              <w:tc>
                <w:tcPr>
                  <w:tcW w:w="15275" w:type="dxa"/>
                  <w:gridSpan w:val="3"/>
                  <w:tcBorders>
                    <w:top w:val="single" w:sz="4" w:space="0" w:color="auto"/>
                    <w:left w:val="single" w:sz="4" w:space="0" w:color="auto"/>
                    <w:bottom w:val="single" w:sz="4" w:space="0" w:color="auto"/>
                    <w:right w:val="single" w:sz="4" w:space="0" w:color="auto"/>
                  </w:tcBorders>
                  <w:vAlign w:val="center"/>
                  <w:hideMark/>
                </w:tcPr>
                <w:p w:rsidR="003F6568" w:rsidRPr="006B1D19" w:rsidRDefault="003F6568" w:rsidP="003F6568">
                  <w:pPr>
                    <w:jc w:val="center"/>
                    <w:rPr>
                      <w:rFonts w:ascii="Times New Roman" w:hAnsi="Times New Roman" w:cs="Times New Roman"/>
                      <w:sz w:val="20"/>
                      <w:szCs w:val="20"/>
                    </w:rPr>
                  </w:pPr>
                  <w:r w:rsidRPr="006B1D19">
                    <w:rPr>
                      <w:rFonts w:ascii="Times New Roman" w:hAnsi="Times New Roman" w:cs="Times New Roman"/>
                      <w:sz w:val="20"/>
                      <w:szCs w:val="20"/>
                    </w:rPr>
                    <w:t>22. Потери водных биоресурсов (N) от гибели молоди рыб более 12 мм и взрослых особей при использовании водных ресурсов водного объекта (заборе воды, работе перекачивающих насосов, турбин гидроэлектростанций и других гидротехнических сооружений) с применением рыбозащитного устройства</w:t>
                  </w:r>
                </w:p>
              </w:tc>
            </w:tr>
            <w:tr w:rsidR="003F6568" w:rsidRPr="006B1D19" w:rsidTr="003F6568">
              <w:tc>
                <w:tcPr>
                  <w:tcW w:w="1242" w:type="dxa"/>
                  <w:tcBorders>
                    <w:top w:val="single" w:sz="4" w:space="0" w:color="auto"/>
                    <w:left w:val="single" w:sz="4" w:space="0" w:color="auto"/>
                    <w:bottom w:val="single" w:sz="4" w:space="0" w:color="auto"/>
                    <w:right w:val="single" w:sz="4" w:space="0" w:color="auto"/>
                  </w:tcBorders>
                </w:tcPr>
                <w:p w:rsidR="003F6568" w:rsidRPr="006B1D19" w:rsidRDefault="003F6568" w:rsidP="003F6568">
                  <w:pPr>
                    <w:rPr>
                      <w:rFonts w:ascii="Times New Roman" w:hAnsi="Times New Roman" w:cs="Times New Roman"/>
                      <w:sz w:val="20"/>
                      <w:szCs w:val="20"/>
                    </w:rPr>
                  </w:pPr>
                </w:p>
              </w:tc>
              <w:tc>
                <w:tcPr>
                  <w:tcW w:w="6977"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eastAsia="Times New Roman" w:hAnsi="Times New Roman" w:cs="Times New Roman"/>
                      <w:noProof/>
                      <w:sz w:val="20"/>
                      <w:szCs w:val="20"/>
                      <w:lang w:eastAsia="ru-RU"/>
                    </w:rPr>
                    <w:drawing>
                      <wp:inline distT="0" distB="0" distL="0" distR="0" wp14:anchorId="01E48988" wp14:editId="377CD457">
                        <wp:extent cx="2960370" cy="26860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0370" cy="268605"/>
                                </a:xfrm>
                                <a:prstGeom prst="rect">
                                  <a:avLst/>
                                </a:prstGeom>
                                <a:noFill/>
                                <a:ln>
                                  <a:noFill/>
                                </a:ln>
                              </pic:spPr>
                            </pic:pic>
                          </a:graphicData>
                        </a:graphic>
                      </wp:inline>
                    </w:drawing>
                  </w:r>
                </w:p>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K</w:t>
                  </w:r>
                  <w:r w:rsidRPr="006B1D19">
                    <w:rPr>
                      <w:rFonts w:ascii="Times New Roman" w:hAnsi="Times New Roman" w:cs="Times New Roman"/>
                      <w:sz w:val="20"/>
                      <w:szCs w:val="20"/>
                      <w:vertAlign w:val="subscript"/>
                    </w:rPr>
                    <w:t>1</w:t>
                  </w:r>
                  <w:r w:rsidRPr="006B1D19">
                    <w:rPr>
                      <w:rFonts w:ascii="Times New Roman" w:hAnsi="Times New Roman" w:cs="Times New Roman"/>
                      <w:sz w:val="20"/>
                      <w:szCs w:val="20"/>
                    </w:rPr>
                    <w:t xml:space="preserve">- величина промыслового возврата для взрослых и жизнестойкой молоди </w:t>
                  </w:r>
                  <w:r w:rsidRPr="006B1D19">
                    <w:rPr>
                      <w:rFonts w:ascii="Times New Roman" w:hAnsi="Times New Roman" w:cs="Times New Roman"/>
                      <w:sz w:val="20"/>
                      <w:szCs w:val="20"/>
                    </w:rPr>
                    <w:lastRenderedPageBreak/>
                    <w:t>рыб более 12 мм принимается равным 100%;</w:t>
                  </w:r>
                </w:p>
              </w:tc>
              <w:tc>
                <w:tcPr>
                  <w:tcW w:w="705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eastAsia="Times New Roman" w:hAnsi="Times New Roman" w:cs="Times New Roman"/>
                      <w:noProof/>
                      <w:sz w:val="20"/>
                      <w:szCs w:val="20"/>
                      <w:lang w:eastAsia="ru-RU"/>
                    </w:rPr>
                    <w:lastRenderedPageBreak/>
                    <w:drawing>
                      <wp:inline distT="0" distB="0" distL="0" distR="0" wp14:anchorId="4AEACE58" wp14:editId="2CFAF46A">
                        <wp:extent cx="2960370" cy="26860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60370" cy="268605"/>
                                </a:xfrm>
                                <a:prstGeom prst="rect">
                                  <a:avLst/>
                                </a:prstGeom>
                                <a:noFill/>
                                <a:ln>
                                  <a:noFill/>
                                </a:ln>
                              </pic:spPr>
                            </pic:pic>
                          </a:graphicData>
                        </a:graphic>
                      </wp:inline>
                    </w:drawing>
                  </w:r>
                </w:p>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K</w:t>
                  </w:r>
                  <w:r w:rsidRPr="006B1D19">
                    <w:rPr>
                      <w:rFonts w:ascii="Times New Roman" w:hAnsi="Times New Roman" w:cs="Times New Roman"/>
                      <w:sz w:val="20"/>
                      <w:szCs w:val="20"/>
                      <w:vertAlign w:val="subscript"/>
                    </w:rPr>
                    <w:t>1</w:t>
                  </w:r>
                  <w:r w:rsidRPr="006B1D19">
                    <w:rPr>
                      <w:rFonts w:ascii="Times New Roman" w:hAnsi="Times New Roman" w:cs="Times New Roman"/>
                      <w:sz w:val="20"/>
                      <w:szCs w:val="20"/>
                    </w:rPr>
                    <w:t xml:space="preserve"> – величина пополнения промыслового запаса (промысловый возврат), %, </w:t>
                  </w:r>
                  <w:r w:rsidRPr="006B1D19">
                    <w:rPr>
                      <w:rFonts w:ascii="Times New Roman" w:hAnsi="Times New Roman" w:cs="Times New Roman"/>
                      <w:sz w:val="20"/>
                      <w:szCs w:val="20"/>
                    </w:rPr>
                    <w:lastRenderedPageBreak/>
                    <w:t>которая определяется в соответствии с приложением № 2 к приказу Минсельхоза России № 167.</w:t>
                  </w:r>
                </w:p>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В случае отсутствия в приложении № 2 к приказу Минсельхоза России   № 167 коэффициента К</w:t>
                  </w:r>
                  <w:proofErr w:type="gramStart"/>
                  <w:r w:rsidRPr="006B1D19">
                    <w:rPr>
                      <w:rFonts w:ascii="Times New Roman" w:hAnsi="Times New Roman" w:cs="Times New Roman"/>
                      <w:sz w:val="20"/>
                      <w:szCs w:val="20"/>
                      <w:vertAlign w:val="subscript"/>
                    </w:rPr>
                    <w:t>1</w:t>
                  </w:r>
                  <w:proofErr w:type="gramEnd"/>
                  <w:r w:rsidRPr="006B1D19">
                    <w:rPr>
                      <w:rFonts w:ascii="Times New Roman" w:hAnsi="Times New Roman" w:cs="Times New Roman"/>
                      <w:sz w:val="20"/>
                      <w:szCs w:val="20"/>
                    </w:rPr>
                    <w:t xml:space="preserve"> допускается принимать значения коэффициента К</w:t>
                  </w:r>
                  <w:r w:rsidRPr="006B1D19">
                    <w:rPr>
                      <w:rFonts w:ascii="Times New Roman" w:hAnsi="Times New Roman" w:cs="Times New Roman"/>
                      <w:sz w:val="20"/>
                      <w:szCs w:val="20"/>
                      <w:vertAlign w:val="subscript"/>
                    </w:rPr>
                    <w:t>1</w:t>
                  </w:r>
                  <w:r w:rsidRPr="006B1D19">
                    <w:rPr>
                      <w:rFonts w:ascii="Times New Roman" w:hAnsi="Times New Roman" w:cs="Times New Roman"/>
                      <w:sz w:val="20"/>
                      <w:szCs w:val="20"/>
                    </w:rPr>
                    <w:t xml:space="preserve"> по результатам современных и ранее полученных гидробиологических наблюдений (исследований), опубликованных в рецензируемых научных изданиях.</w:t>
                  </w:r>
                </w:p>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Величина промыслового возврата для рыб промыслового размера (массы) принимается равной 100%. В случае отсутствия сведений о промысловом размере (массы) для отдельных видов рыб в правилах рыболовства, величина промыслового возврата принимается равной 100% для особей (рыб), достигших половой зрелости.</w:t>
                  </w:r>
                </w:p>
              </w:tc>
            </w:tr>
            <w:tr w:rsidR="003F6568" w:rsidRPr="006B1D19" w:rsidTr="003F6568">
              <w:tc>
                <w:tcPr>
                  <w:tcW w:w="1242"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jc w:val="both"/>
                    <w:rPr>
                      <w:rFonts w:ascii="Times New Roman" w:hAnsi="Times New Roman" w:cs="Times New Roman"/>
                      <w:sz w:val="20"/>
                      <w:szCs w:val="20"/>
                    </w:rPr>
                  </w:pPr>
                  <w:r w:rsidRPr="006B1D19">
                    <w:rPr>
                      <w:rFonts w:ascii="Times New Roman" w:hAnsi="Times New Roman" w:cs="Times New Roman"/>
                      <w:sz w:val="20"/>
                      <w:szCs w:val="20"/>
                    </w:rPr>
                    <w:lastRenderedPageBreak/>
                    <w:t xml:space="preserve">«Оценка </w:t>
                  </w:r>
                  <w:proofErr w:type="gramStart"/>
                  <w:r w:rsidRPr="006B1D19">
                    <w:rPr>
                      <w:rFonts w:ascii="Times New Roman" w:hAnsi="Times New Roman" w:cs="Times New Roman"/>
                      <w:sz w:val="20"/>
                      <w:szCs w:val="20"/>
                    </w:rPr>
                    <w:t>последст</w:t>
                  </w:r>
                  <w:r>
                    <w:rPr>
                      <w:rFonts w:ascii="Times New Roman" w:hAnsi="Times New Roman" w:cs="Times New Roman"/>
                      <w:sz w:val="20"/>
                      <w:szCs w:val="20"/>
                    </w:rPr>
                    <w:t>-</w:t>
                  </w:r>
                  <w:r w:rsidRPr="006B1D19">
                    <w:rPr>
                      <w:rFonts w:ascii="Times New Roman" w:hAnsi="Times New Roman" w:cs="Times New Roman"/>
                      <w:sz w:val="20"/>
                      <w:szCs w:val="20"/>
                    </w:rPr>
                    <w:t>вий</w:t>
                  </w:r>
                  <w:proofErr w:type="gramEnd"/>
                  <w:r w:rsidRPr="006B1D19">
                    <w:rPr>
                      <w:rFonts w:ascii="Times New Roman" w:hAnsi="Times New Roman" w:cs="Times New Roman"/>
                      <w:sz w:val="20"/>
                      <w:szCs w:val="20"/>
                    </w:rPr>
                    <w:t xml:space="preserve"> негативного воздействия при осуществлении производ</w:t>
                  </w:r>
                  <w:r>
                    <w:rPr>
                      <w:rFonts w:ascii="Times New Roman" w:hAnsi="Times New Roman" w:cs="Times New Roman"/>
                      <w:sz w:val="20"/>
                      <w:szCs w:val="20"/>
                    </w:rPr>
                    <w:t>-</w:t>
                  </w:r>
                  <w:r w:rsidRPr="006B1D19">
                    <w:rPr>
                      <w:rFonts w:ascii="Times New Roman" w:hAnsi="Times New Roman" w:cs="Times New Roman"/>
                      <w:sz w:val="20"/>
                      <w:szCs w:val="20"/>
                    </w:rPr>
                    <w:t>ственной деятель</w:t>
                  </w:r>
                  <w:r>
                    <w:rPr>
                      <w:rFonts w:ascii="Times New Roman" w:hAnsi="Times New Roman" w:cs="Times New Roman"/>
                      <w:sz w:val="20"/>
                      <w:szCs w:val="20"/>
                    </w:rPr>
                    <w:t>-</w:t>
                  </w:r>
                  <w:r w:rsidRPr="006B1D19">
                    <w:rPr>
                      <w:rFonts w:ascii="Times New Roman" w:hAnsi="Times New Roman" w:cs="Times New Roman"/>
                      <w:sz w:val="20"/>
                      <w:szCs w:val="20"/>
                    </w:rPr>
                    <w:t>ности филиала «Ивановс</w:t>
                  </w:r>
                  <w:r>
                    <w:rPr>
                      <w:rFonts w:ascii="Times New Roman" w:hAnsi="Times New Roman" w:cs="Times New Roman"/>
                      <w:sz w:val="20"/>
                      <w:szCs w:val="20"/>
                    </w:rPr>
                    <w:t>-</w:t>
                  </w:r>
                  <w:r w:rsidRPr="006B1D19">
                    <w:rPr>
                      <w:rFonts w:ascii="Times New Roman" w:hAnsi="Times New Roman" w:cs="Times New Roman"/>
                      <w:sz w:val="20"/>
                      <w:szCs w:val="20"/>
                    </w:rPr>
                    <w:t xml:space="preserve">кие ПГУ» АО  </w:t>
                  </w:r>
                </w:p>
                <w:p w:rsidR="003F6568" w:rsidRPr="006B1D19" w:rsidRDefault="003F6568" w:rsidP="003F6568">
                  <w:pPr>
                    <w:jc w:val="both"/>
                    <w:rPr>
                      <w:rFonts w:ascii="Times New Roman" w:hAnsi="Times New Roman" w:cs="Times New Roman"/>
                      <w:sz w:val="20"/>
                      <w:szCs w:val="20"/>
                    </w:rPr>
                  </w:pPr>
                  <w:r w:rsidRPr="006B1D19">
                    <w:rPr>
                      <w:rFonts w:ascii="Times New Roman" w:hAnsi="Times New Roman" w:cs="Times New Roman"/>
                      <w:sz w:val="20"/>
                      <w:szCs w:val="20"/>
                    </w:rPr>
                    <w:t>«Интер РАО – Электроге</w:t>
                  </w:r>
                  <w:r>
                    <w:rPr>
                      <w:rFonts w:ascii="Times New Roman" w:hAnsi="Times New Roman" w:cs="Times New Roman"/>
                      <w:sz w:val="20"/>
                      <w:szCs w:val="20"/>
                    </w:rPr>
                    <w:t>-</w:t>
                  </w:r>
                  <w:r w:rsidRPr="006B1D19">
                    <w:rPr>
                      <w:rFonts w:ascii="Times New Roman" w:hAnsi="Times New Roman" w:cs="Times New Roman"/>
                      <w:sz w:val="20"/>
                      <w:szCs w:val="20"/>
                    </w:rPr>
                    <w:t xml:space="preserve">нерация»». Приведен расчет только по летнему сезону, как </w:t>
                  </w:r>
                  <w:proofErr w:type="gramStart"/>
                  <w:r w:rsidRPr="006B1D19">
                    <w:rPr>
                      <w:rFonts w:ascii="Times New Roman" w:hAnsi="Times New Roman" w:cs="Times New Roman"/>
                      <w:sz w:val="20"/>
                      <w:szCs w:val="20"/>
                    </w:rPr>
                    <w:t>показавше</w:t>
                  </w:r>
                  <w:r>
                    <w:rPr>
                      <w:rFonts w:ascii="Times New Roman" w:hAnsi="Times New Roman" w:cs="Times New Roman"/>
                      <w:sz w:val="20"/>
                      <w:szCs w:val="20"/>
                    </w:rPr>
                    <w:t>-</w:t>
                  </w:r>
                  <w:r w:rsidRPr="006B1D19">
                    <w:rPr>
                      <w:rFonts w:ascii="Times New Roman" w:hAnsi="Times New Roman" w:cs="Times New Roman"/>
                      <w:sz w:val="20"/>
                      <w:szCs w:val="20"/>
                    </w:rPr>
                    <w:t>му</w:t>
                  </w:r>
                  <w:proofErr w:type="gramEnd"/>
                  <w:r w:rsidRPr="006B1D19">
                    <w:rPr>
                      <w:rFonts w:ascii="Times New Roman" w:hAnsi="Times New Roman" w:cs="Times New Roman"/>
                      <w:sz w:val="20"/>
                      <w:szCs w:val="20"/>
                    </w:rPr>
                    <w:t xml:space="preserve"> наибольшее значение ущерба</w:t>
                  </w:r>
                </w:p>
              </w:tc>
              <w:tc>
                <w:tcPr>
                  <w:tcW w:w="6977" w:type="dxa"/>
                  <w:tcBorders>
                    <w:top w:val="single" w:sz="4" w:space="0" w:color="auto"/>
                    <w:left w:val="single" w:sz="4" w:space="0" w:color="auto"/>
                    <w:bottom w:val="single" w:sz="4" w:space="0" w:color="auto"/>
                    <w:right w:val="single" w:sz="4" w:space="0" w:color="auto"/>
                  </w:tcBorders>
                  <w:hideMark/>
                </w:tcPr>
                <w:tbl>
                  <w:tblPr>
                    <w:tblW w:w="5000" w:type="pct"/>
                    <w:tblLook w:val="04A0" w:firstRow="1" w:lastRow="0" w:firstColumn="1" w:lastColumn="0" w:noHBand="0" w:noVBand="1"/>
                  </w:tblPr>
                  <w:tblGrid>
                    <w:gridCol w:w="662"/>
                    <w:gridCol w:w="930"/>
                    <w:gridCol w:w="1173"/>
                    <w:gridCol w:w="1142"/>
                    <w:gridCol w:w="1166"/>
                    <w:gridCol w:w="606"/>
                    <w:gridCol w:w="295"/>
                    <w:gridCol w:w="653"/>
                  </w:tblGrid>
                  <w:tr w:rsidR="003F6568" w:rsidRPr="006B1D19" w:rsidTr="003F6568">
                    <w:trPr>
                      <w:trHeight w:val="1020"/>
                    </w:trPr>
                    <w:tc>
                      <w:tcPr>
                        <w:tcW w:w="650" w:type="pct"/>
                        <w:tcBorders>
                          <w:top w:val="single" w:sz="4" w:space="0" w:color="auto"/>
                          <w:left w:val="single" w:sz="4" w:space="0" w:color="auto"/>
                          <w:bottom w:val="single" w:sz="4" w:space="0" w:color="auto"/>
                          <w:right w:val="single" w:sz="4" w:space="0" w:color="auto"/>
                        </w:tcBorders>
                        <w:vAlign w:val="center"/>
                        <w:hideMark/>
                      </w:tcPr>
                      <w:p w:rsidR="003F6568" w:rsidRPr="006B1D19" w:rsidRDefault="003F6568"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Коли</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чество экз. (</w:t>
                        </w:r>
                        <w:proofErr w:type="gramStart"/>
                        <w:r w:rsidRPr="006B1D19">
                          <w:rPr>
                            <w:rFonts w:ascii="Times New Roman" w:hAnsi="Times New Roman" w:cs="Times New Roman"/>
                            <w:bCs/>
                            <w:color w:val="000000"/>
                            <w:sz w:val="20"/>
                            <w:szCs w:val="20"/>
                          </w:rPr>
                          <w:t>n</w:t>
                        </w:r>
                        <w:proofErr w:type="gramEnd"/>
                        <w:r w:rsidRPr="006B1D19">
                          <w:rPr>
                            <w:rFonts w:ascii="Times New Roman" w:hAnsi="Times New Roman" w:cs="Times New Roman"/>
                            <w:bCs/>
                            <w:color w:val="000000"/>
                            <w:sz w:val="20"/>
                            <w:szCs w:val="20"/>
                            <w:vertAlign w:val="subscript"/>
                          </w:rPr>
                          <w:t>пм</w:t>
                        </w:r>
                        <w:r w:rsidRPr="006B1D19">
                          <w:rPr>
                            <w:rFonts w:ascii="Times New Roman" w:hAnsi="Times New Roman" w:cs="Times New Roman"/>
                            <w:bCs/>
                            <w:color w:val="000000"/>
                            <w:sz w:val="20"/>
                            <w:szCs w:val="20"/>
                          </w:rPr>
                          <w:t>), шт.</w:t>
                        </w:r>
                      </w:p>
                    </w:tc>
                    <w:tc>
                      <w:tcPr>
                        <w:tcW w:w="630" w:type="pct"/>
                        <w:tcBorders>
                          <w:top w:val="single" w:sz="4" w:space="0" w:color="auto"/>
                          <w:left w:val="nil"/>
                          <w:bottom w:val="single" w:sz="4" w:space="0" w:color="auto"/>
                          <w:right w:val="single" w:sz="4" w:space="0" w:color="auto"/>
                        </w:tcBorders>
                        <w:vAlign w:val="center"/>
                        <w:hideMark/>
                      </w:tcPr>
                      <w:p w:rsidR="003F6568" w:rsidRPr="006B1D19" w:rsidRDefault="003F6568" w:rsidP="003F6568">
                        <w:pPr>
                          <w:spacing w:after="0" w:line="240" w:lineRule="auto"/>
                          <w:jc w:val="center"/>
                          <w:rPr>
                            <w:rFonts w:ascii="Times New Roman" w:hAnsi="Times New Roman" w:cs="Times New Roman"/>
                            <w:bCs/>
                            <w:color w:val="000000"/>
                            <w:sz w:val="20"/>
                            <w:szCs w:val="20"/>
                            <w:vertAlign w:val="superscript"/>
                          </w:rPr>
                        </w:pPr>
                        <w:r w:rsidRPr="006B1D19">
                          <w:rPr>
                            <w:rFonts w:ascii="Times New Roman" w:hAnsi="Times New Roman" w:cs="Times New Roman"/>
                            <w:bCs/>
                            <w:color w:val="000000"/>
                            <w:sz w:val="20"/>
                            <w:szCs w:val="20"/>
                          </w:rPr>
                          <w:t xml:space="preserve">Объем </w:t>
                        </w:r>
                        <w:proofErr w:type="gramStart"/>
                        <w:r w:rsidRPr="006B1D19">
                          <w:rPr>
                            <w:rFonts w:ascii="Times New Roman" w:hAnsi="Times New Roman" w:cs="Times New Roman"/>
                            <w:bCs/>
                            <w:color w:val="000000"/>
                            <w:sz w:val="20"/>
                            <w:szCs w:val="20"/>
                          </w:rPr>
                          <w:t>вод-ных</w:t>
                        </w:r>
                        <w:proofErr w:type="gramEnd"/>
                        <w:r w:rsidRPr="006B1D19">
                          <w:rPr>
                            <w:rFonts w:ascii="Times New Roman" w:hAnsi="Times New Roman" w:cs="Times New Roman"/>
                            <w:bCs/>
                            <w:color w:val="000000"/>
                            <w:sz w:val="20"/>
                            <w:szCs w:val="20"/>
                          </w:rPr>
                          <w:t xml:space="preserve"> ресур</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сов W, м</w:t>
                        </w:r>
                        <w:r w:rsidRPr="006B1D19">
                          <w:rPr>
                            <w:rFonts w:ascii="Times New Roman" w:hAnsi="Times New Roman" w:cs="Times New Roman"/>
                            <w:bCs/>
                            <w:color w:val="000000"/>
                            <w:sz w:val="20"/>
                            <w:szCs w:val="20"/>
                            <w:vertAlign w:val="superscript"/>
                          </w:rPr>
                          <w:t>3</w:t>
                        </w:r>
                      </w:p>
                    </w:tc>
                    <w:tc>
                      <w:tcPr>
                        <w:tcW w:w="735" w:type="pct"/>
                        <w:tcBorders>
                          <w:top w:val="single" w:sz="4" w:space="0" w:color="auto"/>
                          <w:left w:val="nil"/>
                          <w:bottom w:val="single" w:sz="4" w:space="0" w:color="auto"/>
                          <w:right w:val="single" w:sz="4" w:space="0" w:color="auto"/>
                        </w:tcBorders>
                        <w:vAlign w:val="center"/>
                        <w:hideMark/>
                      </w:tcPr>
                      <w:p w:rsidR="003F6568" w:rsidRPr="006B1D19" w:rsidRDefault="003F6568" w:rsidP="003F6568">
                        <w:pPr>
                          <w:spacing w:after="0" w:line="240" w:lineRule="auto"/>
                          <w:jc w:val="center"/>
                          <w:rPr>
                            <w:rFonts w:ascii="Times New Roman" w:hAnsi="Times New Roman" w:cs="Times New Roman"/>
                            <w:bCs/>
                            <w:color w:val="000000"/>
                            <w:sz w:val="20"/>
                            <w:szCs w:val="20"/>
                          </w:rPr>
                        </w:pPr>
                        <w:proofErr w:type="gramStart"/>
                        <w:r w:rsidRPr="006B1D19">
                          <w:rPr>
                            <w:rFonts w:ascii="Times New Roman" w:hAnsi="Times New Roman" w:cs="Times New Roman"/>
                            <w:bCs/>
                            <w:color w:val="000000"/>
                            <w:sz w:val="20"/>
                            <w:szCs w:val="20"/>
                          </w:rPr>
                          <w:t>Коэф-фициент</w:t>
                        </w:r>
                        <w:proofErr w:type="gramEnd"/>
                        <w:r w:rsidRPr="006B1D19">
                          <w:rPr>
                            <w:rFonts w:ascii="Times New Roman" w:hAnsi="Times New Roman" w:cs="Times New Roman"/>
                            <w:bCs/>
                            <w:color w:val="000000"/>
                            <w:sz w:val="20"/>
                            <w:szCs w:val="20"/>
                          </w:rPr>
                          <w:t xml:space="preserve"> эффек-тивности РЗУ (100-К</w:t>
                        </w:r>
                        <w:r w:rsidRPr="006B1D19">
                          <w:rPr>
                            <w:rFonts w:ascii="Times New Roman" w:hAnsi="Times New Roman" w:cs="Times New Roman"/>
                            <w:bCs/>
                            <w:color w:val="000000"/>
                            <w:sz w:val="20"/>
                            <w:szCs w:val="20"/>
                            <w:vertAlign w:val="subscript"/>
                          </w:rPr>
                          <w:t>0</w:t>
                        </w:r>
                        <w:r w:rsidRPr="006B1D19">
                          <w:rPr>
                            <w:rFonts w:ascii="Times New Roman" w:hAnsi="Times New Roman" w:cs="Times New Roman"/>
                            <w:bCs/>
                            <w:color w:val="000000"/>
                            <w:sz w:val="20"/>
                            <w:szCs w:val="20"/>
                          </w:rPr>
                          <w:t>)/100</w:t>
                        </w:r>
                      </w:p>
                    </w:tc>
                    <w:tc>
                      <w:tcPr>
                        <w:tcW w:w="736" w:type="pct"/>
                        <w:tcBorders>
                          <w:top w:val="single" w:sz="4" w:space="0" w:color="auto"/>
                          <w:left w:val="nil"/>
                          <w:bottom w:val="single" w:sz="4" w:space="0" w:color="auto"/>
                          <w:right w:val="single" w:sz="4" w:space="0" w:color="auto"/>
                        </w:tcBorders>
                        <w:vAlign w:val="center"/>
                        <w:hideMark/>
                      </w:tcPr>
                      <w:p w:rsidR="003F6568" w:rsidRPr="006B1D19" w:rsidRDefault="003F6568"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Коэф-фициент промвозврата К</w:t>
                        </w:r>
                        <w:proofErr w:type="gramStart"/>
                        <w:r w:rsidRPr="006B1D19">
                          <w:rPr>
                            <w:rFonts w:ascii="Times New Roman" w:hAnsi="Times New Roman" w:cs="Times New Roman"/>
                            <w:bCs/>
                            <w:color w:val="000000"/>
                            <w:sz w:val="20"/>
                            <w:szCs w:val="20"/>
                            <w:vertAlign w:val="subscript"/>
                          </w:rPr>
                          <w:t>1</w:t>
                        </w:r>
                        <w:proofErr w:type="gramEnd"/>
                        <w:r w:rsidRPr="006B1D19">
                          <w:rPr>
                            <w:rFonts w:ascii="Times New Roman" w:hAnsi="Times New Roman" w:cs="Times New Roman"/>
                            <w:bCs/>
                            <w:color w:val="000000"/>
                            <w:sz w:val="20"/>
                            <w:szCs w:val="20"/>
                          </w:rPr>
                          <w:t>/100</w:t>
                        </w:r>
                      </w:p>
                    </w:tc>
                    <w:tc>
                      <w:tcPr>
                        <w:tcW w:w="735" w:type="pct"/>
                        <w:tcBorders>
                          <w:top w:val="single" w:sz="4" w:space="0" w:color="auto"/>
                          <w:left w:val="nil"/>
                          <w:bottom w:val="single" w:sz="4" w:space="0" w:color="auto"/>
                          <w:right w:val="single" w:sz="4" w:space="0" w:color="auto"/>
                        </w:tcBorders>
                        <w:vAlign w:val="center"/>
                        <w:hideMark/>
                      </w:tcPr>
                      <w:p w:rsidR="003F6568" w:rsidRPr="006B1D19" w:rsidRDefault="003F6568" w:rsidP="003F6568">
                        <w:pPr>
                          <w:spacing w:after="0" w:line="240" w:lineRule="auto"/>
                          <w:jc w:val="center"/>
                          <w:rPr>
                            <w:rFonts w:ascii="Times New Roman" w:hAnsi="Times New Roman" w:cs="Times New Roman"/>
                            <w:bCs/>
                            <w:color w:val="000000"/>
                            <w:sz w:val="20"/>
                            <w:szCs w:val="20"/>
                          </w:rPr>
                        </w:pPr>
                        <w:proofErr w:type="gramStart"/>
                        <w:r w:rsidRPr="006B1D19">
                          <w:rPr>
                            <w:rFonts w:ascii="Times New Roman" w:hAnsi="Times New Roman" w:cs="Times New Roman"/>
                            <w:bCs/>
                            <w:color w:val="000000"/>
                            <w:sz w:val="20"/>
                            <w:szCs w:val="20"/>
                          </w:rPr>
                          <w:t>Повы-шающий</w:t>
                        </w:r>
                        <w:proofErr w:type="gramEnd"/>
                        <w:r w:rsidRPr="006B1D19">
                          <w:rPr>
                            <w:rFonts w:ascii="Times New Roman" w:hAnsi="Times New Roman" w:cs="Times New Roman"/>
                            <w:bCs/>
                            <w:color w:val="000000"/>
                            <w:sz w:val="20"/>
                            <w:szCs w:val="20"/>
                          </w:rPr>
                          <w:t xml:space="preserve"> коэффициент, </w:t>
                        </w:r>
                        <w:r w:rsidRPr="006B1D19">
                          <w:rPr>
                            <w:rFonts w:ascii="Times New Roman" w:hAnsi="Times New Roman" w:cs="Times New Roman"/>
                            <w:bCs/>
                            <w:color w:val="000000"/>
                            <w:sz w:val="20"/>
                            <w:szCs w:val="20"/>
                          </w:rPr>
                          <w:sym w:font="Symbol" w:char="F051"/>
                        </w:r>
                      </w:p>
                    </w:tc>
                    <w:tc>
                      <w:tcPr>
                        <w:tcW w:w="630" w:type="pct"/>
                        <w:tcBorders>
                          <w:top w:val="single" w:sz="4" w:space="0" w:color="auto"/>
                          <w:left w:val="nil"/>
                          <w:bottom w:val="single" w:sz="4" w:space="0" w:color="auto"/>
                          <w:right w:val="single" w:sz="4" w:space="0" w:color="auto"/>
                        </w:tcBorders>
                        <w:vAlign w:val="center"/>
                        <w:hideMark/>
                      </w:tcPr>
                      <w:p w:rsidR="003F6568" w:rsidRPr="006B1D19" w:rsidRDefault="003F6568" w:rsidP="003F6568">
                        <w:pPr>
                          <w:spacing w:after="0" w:line="240" w:lineRule="auto"/>
                          <w:jc w:val="center"/>
                          <w:rPr>
                            <w:rFonts w:ascii="Times New Roman" w:hAnsi="Times New Roman" w:cs="Times New Roman"/>
                            <w:bCs/>
                            <w:color w:val="000000"/>
                            <w:sz w:val="20"/>
                            <w:szCs w:val="20"/>
                          </w:rPr>
                        </w:pPr>
                        <w:proofErr w:type="gramStart"/>
                        <w:r w:rsidRPr="006B1D19">
                          <w:rPr>
                            <w:rFonts w:ascii="Times New Roman" w:hAnsi="Times New Roman" w:cs="Times New Roman"/>
                            <w:bCs/>
                            <w:color w:val="000000"/>
                            <w:sz w:val="20"/>
                            <w:szCs w:val="20"/>
                          </w:rPr>
                          <w:t>Сред</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няя</w:t>
                        </w:r>
                        <w:proofErr w:type="gramEnd"/>
                        <w:r w:rsidRPr="006B1D19">
                          <w:rPr>
                            <w:rFonts w:ascii="Times New Roman" w:hAnsi="Times New Roman" w:cs="Times New Roman"/>
                            <w:bCs/>
                            <w:color w:val="000000"/>
                            <w:sz w:val="20"/>
                            <w:szCs w:val="20"/>
                          </w:rPr>
                          <w:t xml:space="preserve"> масса рыб (р), кг </w:t>
                        </w:r>
                      </w:p>
                    </w:tc>
                    <w:tc>
                      <w:tcPr>
                        <w:tcW w:w="314" w:type="pct"/>
                        <w:tcBorders>
                          <w:top w:val="single" w:sz="4" w:space="0" w:color="auto"/>
                          <w:left w:val="single" w:sz="4" w:space="0" w:color="auto"/>
                          <w:bottom w:val="single" w:sz="4" w:space="0" w:color="auto"/>
                          <w:right w:val="single" w:sz="4" w:space="0" w:color="auto"/>
                        </w:tcBorders>
                        <w:vAlign w:val="center"/>
                        <w:hideMark/>
                      </w:tcPr>
                      <w:p w:rsidR="003F6568" w:rsidRPr="006B1D19" w:rsidRDefault="003F6568" w:rsidP="003F6568">
                        <w:pPr>
                          <w:spacing w:after="0" w:line="240" w:lineRule="auto"/>
                          <w:jc w:val="center"/>
                          <w:rPr>
                            <w:rFonts w:ascii="Times New Roman" w:hAnsi="Times New Roman" w:cs="Times New Roman"/>
                            <w:bCs/>
                            <w:color w:val="000000"/>
                            <w:sz w:val="20"/>
                            <w:szCs w:val="20"/>
                            <w:lang w:val="en-US"/>
                          </w:rPr>
                        </w:pPr>
                        <w:r w:rsidRPr="006B1D19">
                          <w:rPr>
                            <w:rFonts w:ascii="Times New Roman" w:hAnsi="Times New Roman" w:cs="Times New Roman"/>
                            <w:bCs/>
                            <w:color w:val="000000"/>
                            <w:sz w:val="20"/>
                            <w:szCs w:val="20"/>
                            <w:lang w:val="en-US"/>
                          </w:rPr>
                          <w:t>d</w:t>
                        </w:r>
                      </w:p>
                    </w:tc>
                    <w:tc>
                      <w:tcPr>
                        <w:tcW w:w="570" w:type="pct"/>
                        <w:tcBorders>
                          <w:top w:val="single" w:sz="4" w:space="0" w:color="auto"/>
                          <w:left w:val="single" w:sz="4" w:space="0" w:color="auto"/>
                          <w:bottom w:val="single" w:sz="4" w:space="0" w:color="auto"/>
                          <w:right w:val="single" w:sz="4" w:space="0" w:color="auto"/>
                        </w:tcBorders>
                        <w:vAlign w:val="center"/>
                        <w:hideMark/>
                      </w:tcPr>
                      <w:p w:rsidR="003F6568" w:rsidRPr="006B1D19" w:rsidRDefault="003F6568"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N, кг</w:t>
                        </w:r>
                      </w:p>
                    </w:tc>
                  </w:tr>
                  <w:tr w:rsidR="003F6568" w:rsidRPr="006B1D19" w:rsidTr="003F6568">
                    <w:trPr>
                      <w:trHeight w:val="300"/>
                    </w:trPr>
                    <w:tc>
                      <w:tcPr>
                        <w:tcW w:w="5000" w:type="pct"/>
                        <w:gridSpan w:val="8"/>
                        <w:tcBorders>
                          <w:top w:val="nil"/>
                          <w:left w:val="single" w:sz="4" w:space="0" w:color="auto"/>
                          <w:bottom w:val="single" w:sz="4" w:space="0" w:color="auto"/>
                          <w:right w:val="single" w:sz="4" w:space="0" w:color="auto"/>
                        </w:tcBorders>
                        <w:hideMark/>
                      </w:tcPr>
                      <w:p w:rsidR="003F6568" w:rsidRPr="006B1D19" w:rsidRDefault="003F6568" w:rsidP="003F6568">
                        <w:pPr>
                          <w:spacing w:after="0"/>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Лето</w:t>
                        </w:r>
                      </w:p>
                    </w:tc>
                  </w:tr>
                  <w:tr w:rsidR="003F6568" w:rsidRPr="006B1D19" w:rsidTr="003F6568">
                    <w:trPr>
                      <w:trHeight w:val="300"/>
                    </w:trPr>
                    <w:tc>
                      <w:tcPr>
                        <w:tcW w:w="650" w:type="pct"/>
                        <w:tcBorders>
                          <w:top w:val="nil"/>
                          <w:left w:val="single" w:sz="4" w:space="0" w:color="auto"/>
                          <w:bottom w:val="single" w:sz="4" w:space="0" w:color="auto"/>
                          <w:right w:val="single" w:sz="4" w:space="0" w:color="auto"/>
                        </w:tcBorders>
                        <w:noWrap/>
                        <w:vAlign w:val="bottom"/>
                        <w:hideMark/>
                      </w:tcPr>
                      <w:p w:rsidR="003F6568" w:rsidRPr="006B1D19" w:rsidRDefault="003F6568"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0,1822</w:t>
                        </w:r>
                      </w:p>
                    </w:tc>
                    <w:tc>
                      <w:tcPr>
                        <w:tcW w:w="630" w:type="pct"/>
                        <w:tcBorders>
                          <w:top w:val="nil"/>
                          <w:left w:val="nil"/>
                          <w:bottom w:val="single" w:sz="4" w:space="0" w:color="auto"/>
                          <w:right w:val="single" w:sz="4" w:space="0" w:color="auto"/>
                        </w:tcBorders>
                        <w:noWrap/>
                        <w:vAlign w:val="bottom"/>
                        <w:hideMark/>
                      </w:tcPr>
                      <w:p w:rsidR="003F6568" w:rsidRPr="006B1D19" w:rsidRDefault="003F6568"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33 025 945</w:t>
                        </w:r>
                      </w:p>
                    </w:tc>
                    <w:tc>
                      <w:tcPr>
                        <w:tcW w:w="735" w:type="pct"/>
                        <w:tcBorders>
                          <w:top w:val="nil"/>
                          <w:left w:val="nil"/>
                          <w:bottom w:val="single" w:sz="4" w:space="0" w:color="auto"/>
                          <w:right w:val="single" w:sz="4" w:space="0" w:color="auto"/>
                        </w:tcBorders>
                        <w:noWrap/>
                        <w:vAlign w:val="bottom"/>
                        <w:hideMark/>
                      </w:tcPr>
                      <w:p w:rsidR="003F6568" w:rsidRPr="006B1D19" w:rsidRDefault="003F6568"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(100-91,4)/100</w:t>
                        </w:r>
                      </w:p>
                    </w:tc>
                    <w:tc>
                      <w:tcPr>
                        <w:tcW w:w="736" w:type="pct"/>
                        <w:tcBorders>
                          <w:top w:val="nil"/>
                          <w:left w:val="nil"/>
                          <w:bottom w:val="single" w:sz="4" w:space="0" w:color="auto"/>
                          <w:right w:val="single" w:sz="4" w:space="0" w:color="auto"/>
                        </w:tcBorders>
                        <w:noWrap/>
                        <w:vAlign w:val="bottom"/>
                        <w:hideMark/>
                      </w:tcPr>
                      <w:p w:rsidR="003F6568" w:rsidRPr="006B1D19" w:rsidRDefault="003F6568"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100/100</w:t>
                        </w:r>
                      </w:p>
                    </w:tc>
                    <w:tc>
                      <w:tcPr>
                        <w:tcW w:w="735" w:type="pct"/>
                        <w:tcBorders>
                          <w:top w:val="nil"/>
                          <w:left w:val="nil"/>
                          <w:bottom w:val="single" w:sz="4" w:space="0" w:color="auto"/>
                          <w:right w:val="single" w:sz="4" w:space="0" w:color="auto"/>
                        </w:tcBorders>
                        <w:noWrap/>
                        <w:vAlign w:val="bottom"/>
                        <w:hideMark/>
                      </w:tcPr>
                      <w:p w:rsidR="003F6568" w:rsidRPr="006B1D19" w:rsidRDefault="003F6568"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1,75</w:t>
                        </w:r>
                      </w:p>
                    </w:tc>
                    <w:tc>
                      <w:tcPr>
                        <w:tcW w:w="630" w:type="pct"/>
                        <w:tcBorders>
                          <w:top w:val="nil"/>
                          <w:left w:val="nil"/>
                          <w:bottom w:val="single" w:sz="4" w:space="0" w:color="auto"/>
                          <w:right w:val="single" w:sz="4" w:space="0" w:color="auto"/>
                        </w:tcBorders>
                        <w:noWrap/>
                        <w:vAlign w:val="bottom"/>
                        <w:hideMark/>
                      </w:tcPr>
                      <w:p w:rsidR="003F6568" w:rsidRPr="006B1D19" w:rsidRDefault="003F6568"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0,9</w:t>
                        </w:r>
                      </w:p>
                    </w:tc>
                    <w:tc>
                      <w:tcPr>
                        <w:tcW w:w="314" w:type="pct"/>
                        <w:tcBorders>
                          <w:top w:val="single" w:sz="4" w:space="0" w:color="auto"/>
                          <w:left w:val="nil"/>
                          <w:bottom w:val="single" w:sz="4" w:space="0" w:color="auto"/>
                          <w:right w:val="single" w:sz="4" w:space="0" w:color="auto"/>
                        </w:tcBorders>
                        <w:vAlign w:val="center"/>
                        <w:hideMark/>
                      </w:tcPr>
                      <w:p w:rsidR="003F6568" w:rsidRPr="006B1D19" w:rsidRDefault="003F6568" w:rsidP="003F6568">
                        <w:pPr>
                          <w:spacing w:after="0"/>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1</w:t>
                        </w:r>
                      </w:p>
                    </w:tc>
                    <w:tc>
                      <w:tcPr>
                        <w:tcW w:w="570" w:type="pct"/>
                        <w:tcBorders>
                          <w:top w:val="nil"/>
                          <w:left w:val="single" w:sz="4" w:space="0" w:color="auto"/>
                          <w:bottom w:val="single" w:sz="4" w:space="0" w:color="auto"/>
                          <w:right w:val="single" w:sz="4" w:space="0" w:color="auto"/>
                        </w:tcBorders>
                        <w:noWrap/>
                        <w:vAlign w:val="bottom"/>
                        <w:hideMark/>
                      </w:tcPr>
                      <w:p w:rsidR="003F6568" w:rsidRPr="006B1D19" w:rsidRDefault="003F6568" w:rsidP="003F6568">
                        <w:pPr>
                          <w:spacing w:after="0"/>
                          <w:jc w:val="right"/>
                          <w:rPr>
                            <w:rFonts w:ascii="Times New Roman" w:hAnsi="Times New Roman" w:cs="Times New Roman"/>
                            <w:color w:val="000000"/>
                            <w:sz w:val="20"/>
                            <w:szCs w:val="20"/>
                          </w:rPr>
                        </w:pPr>
                        <w:r w:rsidRPr="006B1D19">
                          <w:rPr>
                            <w:rFonts w:ascii="Times New Roman" w:hAnsi="Times New Roman" w:cs="Times New Roman"/>
                            <w:color w:val="000000"/>
                            <w:sz w:val="20"/>
                            <w:szCs w:val="20"/>
                          </w:rPr>
                          <w:t>852,97</w:t>
                        </w:r>
                      </w:p>
                    </w:tc>
                  </w:tr>
                  <w:tr w:rsidR="003F6568" w:rsidRPr="006B1D19" w:rsidTr="003F6568">
                    <w:trPr>
                      <w:trHeight w:val="300"/>
                    </w:trPr>
                    <w:tc>
                      <w:tcPr>
                        <w:tcW w:w="5000" w:type="pct"/>
                        <w:gridSpan w:val="8"/>
                        <w:tcBorders>
                          <w:top w:val="single" w:sz="4" w:space="0" w:color="auto"/>
                          <w:left w:val="single" w:sz="4" w:space="0" w:color="auto"/>
                          <w:bottom w:val="single" w:sz="4" w:space="0" w:color="auto"/>
                          <w:right w:val="single" w:sz="4" w:space="0" w:color="auto"/>
                        </w:tcBorders>
                        <w:noWrap/>
                        <w:vAlign w:val="bottom"/>
                        <w:hideMark/>
                      </w:tcPr>
                      <w:p w:rsidR="003F6568" w:rsidRPr="006B1D19" w:rsidRDefault="003F6568" w:rsidP="003F6568">
                        <w:pPr>
                          <w:spacing w:after="0"/>
                          <w:rPr>
                            <w:rFonts w:ascii="Times New Roman" w:hAnsi="Times New Roman" w:cs="Times New Roman"/>
                            <w:color w:val="000000"/>
                            <w:sz w:val="20"/>
                            <w:szCs w:val="20"/>
                          </w:rPr>
                        </w:pPr>
                        <w:r w:rsidRPr="006B1D19">
                          <w:rPr>
                            <w:rFonts w:ascii="Times New Roman" w:hAnsi="Times New Roman" w:cs="Times New Roman"/>
                            <w:color w:val="000000"/>
                            <w:sz w:val="20"/>
                            <w:szCs w:val="20"/>
                          </w:rPr>
                          <w:t>Итого</w:t>
                        </w:r>
                      </w:p>
                      <w:p w:rsidR="003F6568" w:rsidRPr="006B1D19" w:rsidRDefault="003F6568" w:rsidP="003F6568">
                        <w:pPr>
                          <w:spacing w:after="0"/>
                          <w:jc w:val="right"/>
                          <w:rPr>
                            <w:rFonts w:ascii="Times New Roman" w:hAnsi="Times New Roman" w:cs="Times New Roman"/>
                            <w:b/>
                            <w:color w:val="000000"/>
                            <w:sz w:val="20"/>
                            <w:szCs w:val="20"/>
                          </w:rPr>
                        </w:pPr>
                        <w:r w:rsidRPr="006B1D19">
                          <w:rPr>
                            <w:rFonts w:ascii="Times New Roman" w:hAnsi="Times New Roman" w:cs="Times New Roman"/>
                            <w:b/>
                            <w:color w:val="000000"/>
                            <w:sz w:val="20"/>
                            <w:szCs w:val="20"/>
                          </w:rPr>
                          <w:t>852,97</w:t>
                        </w:r>
                      </w:p>
                    </w:tc>
                  </w:tr>
                </w:tbl>
                <w:p w:rsidR="003F6568" w:rsidRPr="006B1D19" w:rsidRDefault="003F6568" w:rsidP="003F6568">
                  <w:pPr>
                    <w:rPr>
                      <w:rFonts w:ascii="Times New Roman" w:hAnsi="Times New Roman" w:cs="Times New Roman"/>
                      <w:sz w:val="20"/>
                      <w:szCs w:val="20"/>
                    </w:rPr>
                  </w:pPr>
                </w:p>
              </w:tc>
              <w:tc>
                <w:tcPr>
                  <w:tcW w:w="7056" w:type="dxa"/>
                  <w:tcBorders>
                    <w:top w:val="single" w:sz="4" w:space="0" w:color="auto"/>
                    <w:left w:val="single" w:sz="4" w:space="0" w:color="auto"/>
                    <w:bottom w:val="single" w:sz="4" w:space="0" w:color="auto"/>
                    <w:right w:val="single" w:sz="4" w:space="0" w:color="auto"/>
                  </w:tcBorders>
                  <w:hideMark/>
                </w:tcPr>
                <w:tbl>
                  <w:tblPr>
                    <w:tblW w:w="6660" w:type="dxa"/>
                    <w:tblLook w:val="04A0" w:firstRow="1" w:lastRow="0" w:firstColumn="1" w:lastColumn="0" w:noHBand="0" w:noVBand="1"/>
                  </w:tblPr>
                  <w:tblGrid>
                    <w:gridCol w:w="804"/>
                    <w:gridCol w:w="854"/>
                    <w:gridCol w:w="996"/>
                    <w:gridCol w:w="1383"/>
                    <w:gridCol w:w="1023"/>
                    <w:gridCol w:w="707"/>
                    <w:gridCol w:w="327"/>
                    <w:gridCol w:w="566"/>
                  </w:tblGrid>
                  <w:tr w:rsidR="003F6568" w:rsidRPr="006B1D19" w:rsidTr="003F6568">
                    <w:trPr>
                      <w:trHeight w:val="1020"/>
                    </w:trPr>
                    <w:tc>
                      <w:tcPr>
                        <w:tcW w:w="677" w:type="pct"/>
                        <w:tcBorders>
                          <w:top w:val="single" w:sz="4" w:space="0" w:color="auto"/>
                          <w:left w:val="single" w:sz="4" w:space="0" w:color="auto"/>
                          <w:bottom w:val="single" w:sz="4" w:space="0" w:color="auto"/>
                          <w:right w:val="single" w:sz="4" w:space="0" w:color="auto"/>
                        </w:tcBorders>
                        <w:vAlign w:val="center"/>
                        <w:hideMark/>
                      </w:tcPr>
                      <w:p w:rsidR="003F6568" w:rsidRPr="006B1D19" w:rsidRDefault="003F6568"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Коли</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чество экз. (</w:t>
                        </w:r>
                        <w:proofErr w:type="gramStart"/>
                        <w:r w:rsidRPr="006B1D19">
                          <w:rPr>
                            <w:rFonts w:ascii="Times New Roman" w:hAnsi="Times New Roman" w:cs="Times New Roman"/>
                            <w:bCs/>
                            <w:color w:val="000000"/>
                            <w:sz w:val="20"/>
                            <w:szCs w:val="20"/>
                          </w:rPr>
                          <w:t>n</w:t>
                        </w:r>
                        <w:proofErr w:type="gramEnd"/>
                        <w:r w:rsidRPr="006B1D19">
                          <w:rPr>
                            <w:rFonts w:ascii="Times New Roman" w:hAnsi="Times New Roman" w:cs="Times New Roman"/>
                            <w:bCs/>
                            <w:color w:val="000000"/>
                            <w:sz w:val="20"/>
                            <w:szCs w:val="20"/>
                            <w:vertAlign w:val="subscript"/>
                          </w:rPr>
                          <w:t>пм</w:t>
                        </w:r>
                        <w:r w:rsidRPr="006B1D19">
                          <w:rPr>
                            <w:rFonts w:ascii="Times New Roman" w:hAnsi="Times New Roman" w:cs="Times New Roman"/>
                            <w:bCs/>
                            <w:color w:val="000000"/>
                            <w:sz w:val="20"/>
                            <w:szCs w:val="20"/>
                          </w:rPr>
                          <w:t>), шт.</w:t>
                        </w:r>
                      </w:p>
                    </w:tc>
                    <w:tc>
                      <w:tcPr>
                        <w:tcW w:w="704" w:type="pct"/>
                        <w:tcBorders>
                          <w:top w:val="single" w:sz="4" w:space="0" w:color="auto"/>
                          <w:left w:val="nil"/>
                          <w:bottom w:val="single" w:sz="4" w:space="0" w:color="auto"/>
                          <w:right w:val="single" w:sz="4" w:space="0" w:color="auto"/>
                        </w:tcBorders>
                        <w:vAlign w:val="center"/>
                        <w:hideMark/>
                      </w:tcPr>
                      <w:p w:rsidR="003F6568" w:rsidRPr="006B1D19" w:rsidRDefault="003F6568" w:rsidP="003F6568">
                        <w:pPr>
                          <w:spacing w:after="0" w:line="240" w:lineRule="auto"/>
                          <w:jc w:val="center"/>
                          <w:rPr>
                            <w:rFonts w:ascii="Times New Roman" w:hAnsi="Times New Roman" w:cs="Times New Roman"/>
                            <w:bCs/>
                            <w:color w:val="000000"/>
                            <w:sz w:val="20"/>
                            <w:szCs w:val="20"/>
                            <w:vertAlign w:val="superscript"/>
                          </w:rPr>
                        </w:pPr>
                        <w:r w:rsidRPr="006B1D19">
                          <w:rPr>
                            <w:rFonts w:ascii="Times New Roman" w:hAnsi="Times New Roman" w:cs="Times New Roman"/>
                            <w:bCs/>
                            <w:color w:val="000000"/>
                            <w:sz w:val="20"/>
                            <w:szCs w:val="20"/>
                          </w:rPr>
                          <w:t xml:space="preserve">Объем </w:t>
                        </w:r>
                        <w:proofErr w:type="gramStart"/>
                        <w:r w:rsidRPr="006B1D19">
                          <w:rPr>
                            <w:rFonts w:ascii="Times New Roman" w:hAnsi="Times New Roman" w:cs="Times New Roman"/>
                            <w:bCs/>
                            <w:color w:val="000000"/>
                            <w:sz w:val="20"/>
                            <w:szCs w:val="20"/>
                          </w:rPr>
                          <w:t>водных</w:t>
                        </w:r>
                        <w:proofErr w:type="gramEnd"/>
                        <w:r w:rsidRPr="006B1D19">
                          <w:rPr>
                            <w:rFonts w:ascii="Times New Roman" w:hAnsi="Times New Roman" w:cs="Times New Roman"/>
                            <w:bCs/>
                            <w:color w:val="000000"/>
                            <w:sz w:val="20"/>
                            <w:szCs w:val="20"/>
                          </w:rPr>
                          <w:t xml:space="preserve"> ресур</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сов W, м</w:t>
                        </w:r>
                        <w:r w:rsidRPr="006B1D19">
                          <w:rPr>
                            <w:rFonts w:ascii="Times New Roman" w:hAnsi="Times New Roman" w:cs="Times New Roman"/>
                            <w:bCs/>
                            <w:color w:val="000000"/>
                            <w:sz w:val="20"/>
                            <w:szCs w:val="20"/>
                            <w:vertAlign w:val="superscript"/>
                          </w:rPr>
                          <w:t>3</w:t>
                        </w:r>
                      </w:p>
                    </w:tc>
                    <w:tc>
                      <w:tcPr>
                        <w:tcW w:w="745" w:type="pct"/>
                        <w:tcBorders>
                          <w:top w:val="single" w:sz="4" w:space="0" w:color="auto"/>
                          <w:left w:val="nil"/>
                          <w:bottom w:val="single" w:sz="4" w:space="0" w:color="auto"/>
                          <w:right w:val="single" w:sz="4" w:space="0" w:color="auto"/>
                        </w:tcBorders>
                        <w:vAlign w:val="center"/>
                        <w:hideMark/>
                      </w:tcPr>
                      <w:p w:rsidR="003F6568" w:rsidRPr="006B1D19" w:rsidRDefault="003F6568" w:rsidP="003F6568">
                        <w:pPr>
                          <w:spacing w:after="0" w:line="240" w:lineRule="auto"/>
                          <w:jc w:val="center"/>
                          <w:rPr>
                            <w:rFonts w:ascii="Times New Roman" w:hAnsi="Times New Roman" w:cs="Times New Roman"/>
                            <w:bCs/>
                            <w:color w:val="000000"/>
                            <w:sz w:val="20"/>
                            <w:szCs w:val="20"/>
                          </w:rPr>
                        </w:pPr>
                        <w:proofErr w:type="gramStart"/>
                        <w:r w:rsidRPr="006B1D19">
                          <w:rPr>
                            <w:rFonts w:ascii="Times New Roman" w:hAnsi="Times New Roman" w:cs="Times New Roman"/>
                            <w:bCs/>
                            <w:color w:val="000000"/>
                            <w:sz w:val="20"/>
                            <w:szCs w:val="20"/>
                          </w:rPr>
                          <w:t>Коэффи-циент</w:t>
                        </w:r>
                        <w:proofErr w:type="gramEnd"/>
                        <w:r w:rsidRPr="006B1D19">
                          <w:rPr>
                            <w:rFonts w:ascii="Times New Roman" w:hAnsi="Times New Roman" w:cs="Times New Roman"/>
                            <w:bCs/>
                            <w:color w:val="000000"/>
                            <w:sz w:val="20"/>
                            <w:szCs w:val="20"/>
                          </w:rPr>
                          <w:t xml:space="preserve"> эффек</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тивности РЗУ (100-К</w:t>
                        </w:r>
                        <w:r w:rsidRPr="006B1D19">
                          <w:rPr>
                            <w:rFonts w:ascii="Times New Roman" w:hAnsi="Times New Roman" w:cs="Times New Roman"/>
                            <w:bCs/>
                            <w:color w:val="000000"/>
                            <w:sz w:val="20"/>
                            <w:szCs w:val="20"/>
                            <w:vertAlign w:val="subscript"/>
                          </w:rPr>
                          <w:t>0</w:t>
                        </w:r>
                        <w:r w:rsidRPr="006B1D19">
                          <w:rPr>
                            <w:rFonts w:ascii="Times New Roman" w:hAnsi="Times New Roman" w:cs="Times New Roman"/>
                            <w:bCs/>
                            <w:color w:val="000000"/>
                            <w:sz w:val="20"/>
                            <w:szCs w:val="20"/>
                          </w:rPr>
                          <w:t>)/100</w:t>
                        </w:r>
                      </w:p>
                    </w:tc>
                    <w:tc>
                      <w:tcPr>
                        <w:tcW w:w="745" w:type="pct"/>
                        <w:tcBorders>
                          <w:top w:val="single" w:sz="4" w:space="0" w:color="auto"/>
                          <w:left w:val="nil"/>
                          <w:bottom w:val="single" w:sz="4" w:space="0" w:color="auto"/>
                          <w:right w:val="single" w:sz="4" w:space="0" w:color="auto"/>
                        </w:tcBorders>
                        <w:vAlign w:val="center"/>
                        <w:hideMark/>
                      </w:tcPr>
                      <w:p w:rsidR="003F6568" w:rsidRPr="006B1D19" w:rsidRDefault="003F6568"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Коэф-фициент промвозврата К</w:t>
                        </w:r>
                        <w:proofErr w:type="gramStart"/>
                        <w:r w:rsidRPr="006B1D19">
                          <w:rPr>
                            <w:rFonts w:ascii="Times New Roman" w:hAnsi="Times New Roman" w:cs="Times New Roman"/>
                            <w:bCs/>
                            <w:color w:val="000000"/>
                            <w:sz w:val="20"/>
                            <w:szCs w:val="20"/>
                            <w:vertAlign w:val="subscript"/>
                          </w:rPr>
                          <w:t>1</w:t>
                        </w:r>
                        <w:proofErr w:type="gramEnd"/>
                        <w:r w:rsidRPr="006B1D19">
                          <w:rPr>
                            <w:rFonts w:ascii="Times New Roman" w:hAnsi="Times New Roman" w:cs="Times New Roman"/>
                            <w:bCs/>
                            <w:color w:val="000000"/>
                            <w:sz w:val="20"/>
                            <w:szCs w:val="20"/>
                          </w:rPr>
                          <w:t>/100</w:t>
                        </w:r>
                      </w:p>
                    </w:tc>
                    <w:tc>
                      <w:tcPr>
                        <w:tcW w:w="851" w:type="pct"/>
                        <w:tcBorders>
                          <w:top w:val="single" w:sz="4" w:space="0" w:color="auto"/>
                          <w:left w:val="nil"/>
                          <w:bottom w:val="single" w:sz="4" w:space="0" w:color="auto"/>
                          <w:right w:val="single" w:sz="4" w:space="0" w:color="auto"/>
                        </w:tcBorders>
                        <w:vAlign w:val="center"/>
                        <w:hideMark/>
                      </w:tcPr>
                      <w:p w:rsidR="003F6568" w:rsidRPr="006B1D19" w:rsidRDefault="003F6568"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Повыша</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ющий коэфф</w:t>
                        </w:r>
                        <w:proofErr w:type="gramStart"/>
                        <w:r w:rsidRPr="006B1D19">
                          <w:rPr>
                            <w:rFonts w:ascii="Times New Roman" w:hAnsi="Times New Roman" w:cs="Times New Roman"/>
                            <w:bCs/>
                            <w:color w:val="000000"/>
                            <w:sz w:val="20"/>
                            <w:szCs w:val="20"/>
                          </w:rPr>
                          <w:t>и-</w:t>
                        </w:r>
                        <w:proofErr w:type="gramEnd"/>
                        <w:r w:rsidRPr="006B1D19">
                          <w:rPr>
                            <w:rFonts w:ascii="Times New Roman" w:hAnsi="Times New Roman" w:cs="Times New Roman"/>
                            <w:bCs/>
                            <w:color w:val="000000"/>
                            <w:sz w:val="20"/>
                            <w:szCs w:val="20"/>
                          </w:rPr>
                          <w:t xml:space="preserve"> циент, </w:t>
                        </w:r>
                        <w:r w:rsidRPr="006B1D19">
                          <w:rPr>
                            <w:rFonts w:ascii="Times New Roman" w:hAnsi="Times New Roman" w:cs="Times New Roman"/>
                            <w:bCs/>
                            <w:color w:val="000000"/>
                            <w:sz w:val="20"/>
                            <w:szCs w:val="20"/>
                          </w:rPr>
                          <w:sym w:font="Symbol" w:char="F051"/>
                        </w:r>
                      </w:p>
                    </w:tc>
                    <w:tc>
                      <w:tcPr>
                        <w:tcW w:w="531" w:type="pct"/>
                        <w:tcBorders>
                          <w:top w:val="single" w:sz="4" w:space="0" w:color="auto"/>
                          <w:left w:val="nil"/>
                          <w:bottom w:val="single" w:sz="4" w:space="0" w:color="auto"/>
                          <w:right w:val="single" w:sz="4" w:space="0" w:color="auto"/>
                        </w:tcBorders>
                        <w:vAlign w:val="center"/>
                        <w:hideMark/>
                      </w:tcPr>
                      <w:p w:rsidR="003F6568" w:rsidRPr="006B1D19" w:rsidRDefault="003F6568" w:rsidP="003F6568">
                        <w:pPr>
                          <w:spacing w:after="0" w:line="240" w:lineRule="auto"/>
                          <w:jc w:val="center"/>
                          <w:rPr>
                            <w:rFonts w:ascii="Times New Roman" w:hAnsi="Times New Roman" w:cs="Times New Roman"/>
                            <w:bCs/>
                            <w:color w:val="000000"/>
                            <w:sz w:val="20"/>
                            <w:szCs w:val="20"/>
                          </w:rPr>
                        </w:pPr>
                        <w:proofErr w:type="gramStart"/>
                        <w:r w:rsidRPr="006B1D19">
                          <w:rPr>
                            <w:rFonts w:ascii="Times New Roman" w:hAnsi="Times New Roman" w:cs="Times New Roman"/>
                            <w:bCs/>
                            <w:color w:val="000000"/>
                            <w:sz w:val="20"/>
                            <w:szCs w:val="20"/>
                          </w:rPr>
                          <w:t>Сред</w:t>
                        </w:r>
                        <w:r>
                          <w:rPr>
                            <w:rFonts w:ascii="Times New Roman" w:hAnsi="Times New Roman" w:cs="Times New Roman"/>
                            <w:bCs/>
                            <w:color w:val="000000"/>
                            <w:sz w:val="20"/>
                            <w:szCs w:val="20"/>
                          </w:rPr>
                          <w:t>-</w:t>
                        </w:r>
                        <w:r w:rsidRPr="006B1D19">
                          <w:rPr>
                            <w:rFonts w:ascii="Times New Roman" w:hAnsi="Times New Roman" w:cs="Times New Roman"/>
                            <w:bCs/>
                            <w:color w:val="000000"/>
                            <w:sz w:val="20"/>
                            <w:szCs w:val="20"/>
                          </w:rPr>
                          <w:t>няя</w:t>
                        </w:r>
                        <w:proofErr w:type="gramEnd"/>
                        <w:r w:rsidRPr="006B1D19">
                          <w:rPr>
                            <w:rFonts w:ascii="Times New Roman" w:hAnsi="Times New Roman" w:cs="Times New Roman"/>
                            <w:bCs/>
                            <w:color w:val="000000"/>
                            <w:sz w:val="20"/>
                            <w:szCs w:val="20"/>
                          </w:rPr>
                          <w:t xml:space="preserve"> мас-са рыб (р), кг </w:t>
                        </w:r>
                      </w:p>
                    </w:tc>
                    <w:tc>
                      <w:tcPr>
                        <w:tcW w:w="318" w:type="pct"/>
                        <w:tcBorders>
                          <w:top w:val="single" w:sz="4" w:space="0" w:color="auto"/>
                          <w:left w:val="single" w:sz="4" w:space="0" w:color="auto"/>
                          <w:bottom w:val="single" w:sz="4" w:space="0" w:color="auto"/>
                          <w:right w:val="single" w:sz="4" w:space="0" w:color="auto"/>
                        </w:tcBorders>
                        <w:vAlign w:val="center"/>
                        <w:hideMark/>
                      </w:tcPr>
                      <w:p w:rsidR="003F6568" w:rsidRPr="006B1D19" w:rsidRDefault="003F6568" w:rsidP="003F6568">
                        <w:pPr>
                          <w:spacing w:after="0" w:line="240" w:lineRule="auto"/>
                          <w:jc w:val="center"/>
                          <w:rPr>
                            <w:rFonts w:ascii="Times New Roman" w:hAnsi="Times New Roman" w:cs="Times New Roman"/>
                            <w:bCs/>
                            <w:color w:val="000000"/>
                            <w:sz w:val="20"/>
                            <w:szCs w:val="20"/>
                            <w:lang w:val="en-US"/>
                          </w:rPr>
                        </w:pPr>
                        <w:r w:rsidRPr="006B1D19">
                          <w:rPr>
                            <w:rFonts w:ascii="Times New Roman" w:hAnsi="Times New Roman" w:cs="Times New Roman"/>
                            <w:bCs/>
                            <w:color w:val="000000"/>
                            <w:sz w:val="20"/>
                            <w:szCs w:val="20"/>
                            <w:lang w:val="en-US"/>
                          </w:rPr>
                          <w:t>d</w:t>
                        </w:r>
                      </w:p>
                    </w:tc>
                    <w:tc>
                      <w:tcPr>
                        <w:tcW w:w="428" w:type="pct"/>
                        <w:tcBorders>
                          <w:top w:val="single" w:sz="4" w:space="0" w:color="auto"/>
                          <w:left w:val="single" w:sz="4" w:space="0" w:color="auto"/>
                          <w:bottom w:val="single" w:sz="4" w:space="0" w:color="auto"/>
                          <w:right w:val="single" w:sz="4" w:space="0" w:color="auto"/>
                        </w:tcBorders>
                        <w:vAlign w:val="center"/>
                        <w:hideMark/>
                      </w:tcPr>
                      <w:p w:rsidR="003F6568" w:rsidRPr="006B1D19" w:rsidRDefault="003F6568" w:rsidP="003F6568">
                        <w:pPr>
                          <w:spacing w:after="0" w:line="240" w:lineRule="auto"/>
                          <w:jc w:val="center"/>
                          <w:rPr>
                            <w:rFonts w:ascii="Times New Roman" w:hAnsi="Times New Roman" w:cs="Times New Roman"/>
                            <w:bCs/>
                            <w:color w:val="000000"/>
                            <w:sz w:val="20"/>
                            <w:szCs w:val="20"/>
                          </w:rPr>
                        </w:pPr>
                        <w:r w:rsidRPr="006B1D19">
                          <w:rPr>
                            <w:rFonts w:ascii="Times New Roman" w:hAnsi="Times New Roman" w:cs="Times New Roman"/>
                            <w:bCs/>
                            <w:color w:val="000000"/>
                            <w:sz w:val="20"/>
                            <w:szCs w:val="20"/>
                          </w:rPr>
                          <w:t>N, кг</w:t>
                        </w:r>
                      </w:p>
                    </w:tc>
                  </w:tr>
                  <w:tr w:rsidR="003F6568" w:rsidRPr="006B1D19" w:rsidTr="003F6568">
                    <w:trPr>
                      <w:trHeight w:val="1020"/>
                    </w:trPr>
                    <w:tc>
                      <w:tcPr>
                        <w:tcW w:w="677" w:type="pct"/>
                        <w:tcBorders>
                          <w:top w:val="single" w:sz="4" w:space="0" w:color="auto"/>
                          <w:left w:val="single" w:sz="4" w:space="0" w:color="auto"/>
                          <w:bottom w:val="single" w:sz="4" w:space="0" w:color="auto"/>
                          <w:right w:val="single" w:sz="4" w:space="0" w:color="auto"/>
                        </w:tcBorders>
                        <w:vAlign w:val="center"/>
                        <w:hideMark/>
                      </w:tcPr>
                      <w:p w:rsidR="003F6568" w:rsidRPr="006B1D19" w:rsidRDefault="003F6568" w:rsidP="003F6568">
                        <w:pPr>
                          <w:spacing w:after="0" w:line="240" w:lineRule="auto"/>
                          <w:jc w:val="center"/>
                          <w:rPr>
                            <w:rFonts w:ascii="Times New Roman" w:hAnsi="Times New Roman" w:cs="Times New Roman"/>
                            <w:color w:val="000000"/>
                            <w:sz w:val="20"/>
                            <w:szCs w:val="20"/>
                            <w:highlight w:val="green"/>
                          </w:rPr>
                        </w:pPr>
                        <w:r w:rsidRPr="006B1D19">
                          <w:rPr>
                            <w:rFonts w:ascii="Times New Roman" w:hAnsi="Times New Roman" w:cs="Times New Roman"/>
                            <w:color w:val="000000"/>
                            <w:sz w:val="20"/>
                            <w:szCs w:val="20"/>
                          </w:rPr>
                          <w:t>0,1822</w:t>
                        </w:r>
                      </w:p>
                    </w:tc>
                    <w:tc>
                      <w:tcPr>
                        <w:tcW w:w="704" w:type="pct"/>
                        <w:tcBorders>
                          <w:top w:val="single" w:sz="4" w:space="0" w:color="auto"/>
                          <w:left w:val="nil"/>
                          <w:bottom w:val="single" w:sz="4" w:space="0" w:color="auto"/>
                          <w:right w:val="single" w:sz="4" w:space="0" w:color="auto"/>
                        </w:tcBorders>
                        <w:vAlign w:val="center"/>
                        <w:hideMark/>
                      </w:tcPr>
                      <w:p w:rsidR="003F6568" w:rsidRPr="006B1D19" w:rsidRDefault="003F6568" w:rsidP="003F6568">
                        <w:pPr>
                          <w:spacing w:after="0" w:line="240" w:lineRule="auto"/>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33 025 945</w:t>
                        </w:r>
                      </w:p>
                    </w:tc>
                    <w:tc>
                      <w:tcPr>
                        <w:tcW w:w="745" w:type="pct"/>
                        <w:tcBorders>
                          <w:top w:val="single" w:sz="4" w:space="0" w:color="auto"/>
                          <w:left w:val="nil"/>
                          <w:bottom w:val="single" w:sz="4" w:space="0" w:color="auto"/>
                          <w:right w:val="single" w:sz="4" w:space="0" w:color="auto"/>
                        </w:tcBorders>
                        <w:vAlign w:val="center"/>
                        <w:hideMark/>
                      </w:tcPr>
                      <w:p w:rsidR="003F6568" w:rsidRPr="006B1D19" w:rsidRDefault="003F6568" w:rsidP="003F6568">
                        <w:pPr>
                          <w:spacing w:after="0" w:line="240" w:lineRule="auto"/>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(100-91,4)/100</w:t>
                        </w:r>
                      </w:p>
                    </w:tc>
                    <w:tc>
                      <w:tcPr>
                        <w:tcW w:w="745" w:type="pct"/>
                        <w:tcBorders>
                          <w:top w:val="single" w:sz="4" w:space="0" w:color="auto"/>
                          <w:left w:val="nil"/>
                          <w:bottom w:val="single" w:sz="4" w:space="0" w:color="auto"/>
                          <w:right w:val="single" w:sz="4" w:space="0" w:color="auto"/>
                        </w:tcBorders>
                        <w:vAlign w:val="center"/>
                        <w:hideMark/>
                      </w:tcPr>
                      <w:p w:rsidR="003F6568" w:rsidRPr="006B1D19" w:rsidRDefault="003F6568" w:rsidP="003F6568">
                        <w:pPr>
                          <w:spacing w:after="0" w:line="240" w:lineRule="auto"/>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2,4/100</w:t>
                        </w:r>
                      </w:p>
                    </w:tc>
                    <w:tc>
                      <w:tcPr>
                        <w:tcW w:w="851" w:type="pct"/>
                        <w:tcBorders>
                          <w:top w:val="single" w:sz="4" w:space="0" w:color="auto"/>
                          <w:left w:val="nil"/>
                          <w:bottom w:val="single" w:sz="4" w:space="0" w:color="auto"/>
                          <w:right w:val="single" w:sz="4" w:space="0" w:color="auto"/>
                        </w:tcBorders>
                        <w:vAlign w:val="center"/>
                        <w:hideMark/>
                      </w:tcPr>
                      <w:p w:rsidR="003F6568" w:rsidRPr="006B1D19" w:rsidRDefault="003F6568" w:rsidP="003F6568">
                        <w:pPr>
                          <w:spacing w:after="0" w:line="240" w:lineRule="auto"/>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1,75</w:t>
                        </w:r>
                      </w:p>
                    </w:tc>
                    <w:tc>
                      <w:tcPr>
                        <w:tcW w:w="531" w:type="pct"/>
                        <w:tcBorders>
                          <w:top w:val="single" w:sz="4" w:space="0" w:color="auto"/>
                          <w:left w:val="nil"/>
                          <w:bottom w:val="single" w:sz="4" w:space="0" w:color="auto"/>
                          <w:right w:val="single" w:sz="4" w:space="0" w:color="auto"/>
                        </w:tcBorders>
                        <w:vAlign w:val="center"/>
                        <w:hideMark/>
                      </w:tcPr>
                      <w:p w:rsidR="003F6568" w:rsidRPr="006B1D19" w:rsidRDefault="003F6568" w:rsidP="003F6568">
                        <w:pPr>
                          <w:spacing w:after="0" w:line="240" w:lineRule="auto"/>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0,9</w:t>
                        </w:r>
                      </w:p>
                    </w:tc>
                    <w:tc>
                      <w:tcPr>
                        <w:tcW w:w="318" w:type="pct"/>
                        <w:tcBorders>
                          <w:top w:val="single" w:sz="4" w:space="0" w:color="auto"/>
                          <w:left w:val="single" w:sz="4" w:space="0" w:color="auto"/>
                          <w:bottom w:val="single" w:sz="4" w:space="0" w:color="auto"/>
                          <w:right w:val="single" w:sz="4" w:space="0" w:color="auto"/>
                        </w:tcBorders>
                        <w:vAlign w:val="center"/>
                        <w:hideMark/>
                      </w:tcPr>
                      <w:p w:rsidR="003F6568" w:rsidRPr="006B1D19" w:rsidRDefault="003F6568" w:rsidP="003F6568">
                        <w:pPr>
                          <w:spacing w:after="0" w:line="240" w:lineRule="auto"/>
                          <w:jc w:val="center"/>
                          <w:rPr>
                            <w:rFonts w:ascii="Times New Roman" w:hAnsi="Times New Roman" w:cs="Times New Roman"/>
                            <w:color w:val="000000"/>
                            <w:sz w:val="20"/>
                            <w:szCs w:val="20"/>
                            <w:lang w:val="en-US"/>
                          </w:rPr>
                        </w:pPr>
                        <w:r w:rsidRPr="006B1D19">
                          <w:rPr>
                            <w:rFonts w:ascii="Times New Roman" w:hAnsi="Times New Roman" w:cs="Times New Roman"/>
                            <w:color w:val="000000"/>
                            <w:sz w:val="20"/>
                            <w:szCs w:val="20"/>
                            <w:lang w:val="en-US"/>
                          </w:rPr>
                          <w:t>1</w:t>
                        </w:r>
                      </w:p>
                    </w:tc>
                    <w:tc>
                      <w:tcPr>
                        <w:tcW w:w="428" w:type="pct"/>
                        <w:tcBorders>
                          <w:top w:val="single" w:sz="4" w:space="0" w:color="auto"/>
                          <w:left w:val="single" w:sz="4" w:space="0" w:color="auto"/>
                          <w:bottom w:val="single" w:sz="4" w:space="0" w:color="auto"/>
                          <w:right w:val="single" w:sz="4" w:space="0" w:color="auto"/>
                        </w:tcBorders>
                        <w:vAlign w:val="center"/>
                        <w:hideMark/>
                      </w:tcPr>
                      <w:p w:rsidR="003F6568" w:rsidRPr="006B1D19" w:rsidRDefault="003F6568" w:rsidP="003F6568">
                        <w:pPr>
                          <w:spacing w:after="0" w:line="240" w:lineRule="auto"/>
                          <w:jc w:val="center"/>
                          <w:rPr>
                            <w:rFonts w:ascii="Times New Roman" w:hAnsi="Times New Roman" w:cs="Times New Roman"/>
                            <w:color w:val="000000"/>
                            <w:sz w:val="20"/>
                            <w:szCs w:val="20"/>
                          </w:rPr>
                        </w:pPr>
                        <w:r w:rsidRPr="006B1D19">
                          <w:rPr>
                            <w:rFonts w:ascii="Times New Roman" w:hAnsi="Times New Roman" w:cs="Times New Roman"/>
                            <w:color w:val="000000"/>
                            <w:sz w:val="20"/>
                            <w:szCs w:val="20"/>
                          </w:rPr>
                          <w:t>18,2</w:t>
                        </w:r>
                      </w:p>
                    </w:tc>
                  </w:tr>
                  <w:tr w:rsidR="003F6568" w:rsidRPr="006B1D19" w:rsidTr="003F6568">
                    <w:trPr>
                      <w:trHeight w:val="300"/>
                    </w:trPr>
                    <w:tc>
                      <w:tcPr>
                        <w:tcW w:w="5000" w:type="pct"/>
                        <w:gridSpan w:val="8"/>
                        <w:tcBorders>
                          <w:top w:val="single" w:sz="4" w:space="0" w:color="auto"/>
                          <w:left w:val="single" w:sz="4" w:space="0" w:color="auto"/>
                          <w:bottom w:val="single" w:sz="4" w:space="0" w:color="auto"/>
                          <w:right w:val="single" w:sz="4" w:space="0" w:color="auto"/>
                        </w:tcBorders>
                        <w:noWrap/>
                        <w:vAlign w:val="bottom"/>
                        <w:hideMark/>
                      </w:tcPr>
                      <w:p w:rsidR="003F6568" w:rsidRPr="006B1D19" w:rsidRDefault="003F6568" w:rsidP="003F6568">
                        <w:pPr>
                          <w:spacing w:after="0" w:line="240" w:lineRule="auto"/>
                          <w:rPr>
                            <w:rFonts w:ascii="Times New Roman" w:hAnsi="Times New Roman" w:cs="Times New Roman"/>
                            <w:color w:val="000000"/>
                            <w:sz w:val="20"/>
                            <w:szCs w:val="20"/>
                          </w:rPr>
                        </w:pPr>
                        <w:r w:rsidRPr="006B1D19">
                          <w:rPr>
                            <w:rFonts w:ascii="Times New Roman" w:hAnsi="Times New Roman" w:cs="Times New Roman"/>
                            <w:color w:val="000000"/>
                            <w:sz w:val="20"/>
                            <w:szCs w:val="20"/>
                          </w:rPr>
                          <w:t>Итого</w:t>
                        </w:r>
                      </w:p>
                      <w:p w:rsidR="003F6568" w:rsidRPr="006B1D19" w:rsidRDefault="003F6568" w:rsidP="003F6568">
                        <w:pPr>
                          <w:spacing w:after="0" w:line="240" w:lineRule="auto"/>
                          <w:jc w:val="right"/>
                          <w:rPr>
                            <w:rFonts w:ascii="Times New Roman" w:hAnsi="Times New Roman" w:cs="Times New Roman"/>
                            <w:b/>
                            <w:color w:val="000000"/>
                            <w:sz w:val="20"/>
                            <w:szCs w:val="20"/>
                          </w:rPr>
                        </w:pPr>
                        <w:r w:rsidRPr="006B1D19">
                          <w:rPr>
                            <w:rFonts w:ascii="Times New Roman" w:hAnsi="Times New Roman" w:cs="Times New Roman"/>
                            <w:b/>
                            <w:color w:val="000000"/>
                            <w:sz w:val="20"/>
                            <w:szCs w:val="20"/>
                          </w:rPr>
                          <w:t xml:space="preserve">18,2   </w:t>
                        </w:r>
                      </w:p>
                    </w:tc>
                  </w:tr>
                </w:tbl>
                <w:p w:rsidR="003F6568" w:rsidRPr="006B1D19" w:rsidRDefault="003F6568" w:rsidP="003F6568">
                  <w:pPr>
                    <w:rPr>
                      <w:rFonts w:ascii="Times New Roman" w:hAnsi="Times New Roman" w:cs="Times New Roman"/>
                      <w:sz w:val="20"/>
                      <w:szCs w:val="20"/>
                    </w:rPr>
                  </w:pPr>
                </w:p>
              </w:tc>
            </w:tr>
            <w:tr w:rsidR="003F6568" w:rsidRPr="006B1D19" w:rsidTr="003F6568">
              <w:trPr>
                <w:trHeight w:val="775"/>
              </w:trPr>
              <w:tc>
                <w:tcPr>
                  <w:tcW w:w="15275" w:type="dxa"/>
                  <w:gridSpan w:val="3"/>
                  <w:tcBorders>
                    <w:top w:val="single" w:sz="4" w:space="0" w:color="auto"/>
                    <w:left w:val="single" w:sz="4" w:space="0" w:color="auto"/>
                    <w:bottom w:val="single" w:sz="4" w:space="0" w:color="auto"/>
                    <w:right w:val="single" w:sz="4" w:space="0" w:color="auto"/>
                  </w:tcBorders>
                  <w:vAlign w:val="center"/>
                  <w:hideMark/>
                </w:tcPr>
                <w:p w:rsidR="003F6568" w:rsidRPr="006B1D19" w:rsidRDefault="003F6568" w:rsidP="003F6568">
                  <w:pPr>
                    <w:jc w:val="center"/>
                    <w:rPr>
                      <w:rFonts w:ascii="Times New Roman" w:hAnsi="Times New Roman" w:cs="Times New Roman"/>
                      <w:sz w:val="20"/>
                      <w:szCs w:val="20"/>
                    </w:rPr>
                  </w:pPr>
                  <w:r w:rsidRPr="006B1D19">
                    <w:rPr>
                      <w:rFonts w:ascii="Times New Roman" w:hAnsi="Times New Roman" w:cs="Times New Roman"/>
                      <w:sz w:val="20"/>
                      <w:szCs w:val="20"/>
                    </w:rPr>
                    <w:t>24. Потери водных биоресурсов (N) от гибели фитопланктона при использовании водных ресурсов водного объекта (заборе воды, работе перекачивающих насосов, турбин гидроэлектростанций и других гидротехнических сооружений)</w:t>
                  </w:r>
                </w:p>
              </w:tc>
            </w:tr>
            <w:tr w:rsidR="003F6568" w:rsidRPr="006B1D19" w:rsidTr="003F6568">
              <w:tc>
                <w:tcPr>
                  <w:tcW w:w="1242" w:type="dxa"/>
                  <w:tcBorders>
                    <w:top w:val="single" w:sz="4" w:space="0" w:color="auto"/>
                    <w:left w:val="single" w:sz="4" w:space="0" w:color="auto"/>
                    <w:bottom w:val="single" w:sz="4" w:space="0" w:color="auto"/>
                    <w:right w:val="single" w:sz="4" w:space="0" w:color="auto"/>
                  </w:tcBorders>
                </w:tcPr>
                <w:p w:rsidR="003F6568" w:rsidRPr="006B1D19" w:rsidRDefault="003F6568" w:rsidP="003F6568">
                  <w:pPr>
                    <w:rPr>
                      <w:rFonts w:ascii="Times New Roman" w:hAnsi="Times New Roman" w:cs="Times New Roman"/>
                      <w:sz w:val="20"/>
                      <w:szCs w:val="20"/>
                    </w:rPr>
                  </w:pPr>
                </w:p>
              </w:tc>
              <w:tc>
                <w:tcPr>
                  <w:tcW w:w="6977"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vertAlign w:val="superscript"/>
                    </w:rPr>
                  </w:pPr>
                  <w:r w:rsidRPr="006B1D19">
                    <w:rPr>
                      <w:rFonts w:ascii="Times New Roman" w:hAnsi="Times New Roman" w:cs="Times New Roman"/>
                      <w:i/>
                      <w:sz w:val="20"/>
                      <w:szCs w:val="20"/>
                    </w:rPr>
                    <w:t>N =</w:t>
                  </w:r>
                  <w:r w:rsidRPr="006B1D19">
                    <w:rPr>
                      <w:rFonts w:ascii="Times New Roman" w:hAnsi="Times New Roman" w:cs="Times New Roman"/>
                      <w:i/>
                      <w:sz w:val="20"/>
                      <w:szCs w:val="20"/>
                      <w:lang w:val="en-US"/>
                    </w:rPr>
                    <w:t>B</w:t>
                  </w:r>
                  <w:r w:rsidRPr="006B1D19">
                    <w:rPr>
                      <w:rFonts w:ascii="Times New Roman" w:hAnsi="Times New Roman" w:cs="Times New Roman"/>
                      <w:i/>
                      <w:sz w:val="20"/>
                      <w:szCs w:val="20"/>
                    </w:rPr>
                    <w:t xml:space="preserve"> × (1+</w:t>
                  </w:r>
                  <w:r w:rsidRPr="006B1D19">
                    <w:rPr>
                      <w:rFonts w:ascii="Times New Roman" w:hAnsi="Times New Roman" w:cs="Times New Roman"/>
                      <w:i/>
                      <w:sz w:val="20"/>
                      <w:szCs w:val="20"/>
                      <w:lang w:val="en-US"/>
                    </w:rPr>
                    <w:t>P</w:t>
                  </w:r>
                  <w:r w:rsidRPr="006B1D19">
                    <w:rPr>
                      <w:rFonts w:ascii="Times New Roman" w:hAnsi="Times New Roman" w:cs="Times New Roman"/>
                      <w:i/>
                      <w:sz w:val="20"/>
                      <w:szCs w:val="20"/>
                    </w:rPr>
                    <w:t>/</w:t>
                  </w:r>
                  <w:proofErr w:type="gramStart"/>
                  <w:r w:rsidRPr="006B1D19">
                    <w:rPr>
                      <w:rFonts w:ascii="Times New Roman" w:hAnsi="Times New Roman" w:cs="Times New Roman"/>
                      <w:i/>
                      <w:sz w:val="20"/>
                      <w:szCs w:val="20"/>
                      <w:lang w:val="en-US"/>
                    </w:rPr>
                    <w:t>B</w:t>
                  </w:r>
                  <w:proofErr w:type="gramEnd"/>
                  <w:r w:rsidRPr="006B1D19">
                    <w:rPr>
                      <w:rFonts w:ascii="Times New Roman" w:hAnsi="Times New Roman" w:cs="Times New Roman"/>
                      <w:sz w:val="20"/>
                      <w:szCs w:val="20"/>
                      <w:vertAlign w:val="subscript"/>
                    </w:rPr>
                    <w:t>сут</w:t>
                  </w:r>
                  <w:r w:rsidRPr="006B1D19">
                    <w:rPr>
                      <w:rFonts w:ascii="Times New Roman" w:hAnsi="Times New Roman" w:cs="Times New Roman"/>
                      <w:sz w:val="20"/>
                      <w:szCs w:val="20"/>
                    </w:rPr>
                    <w:t>)</w:t>
                  </w:r>
                  <w:r w:rsidRPr="006B1D19">
                    <w:rPr>
                      <w:rFonts w:ascii="Times New Roman" w:hAnsi="Times New Roman" w:cs="Times New Roman"/>
                      <w:i/>
                      <w:sz w:val="20"/>
                      <w:szCs w:val="20"/>
                    </w:rPr>
                    <w:t xml:space="preserve"> ×W</w:t>
                  </w:r>
                  <w:r w:rsidRPr="006B1D19">
                    <w:rPr>
                      <w:rFonts w:ascii="Times New Roman" w:hAnsi="Times New Roman" w:cs="Times New Roman"/>
                      <w:i/>
                      <w:sz w:val="20"/>
                      <w:szCs w:val="20"/>
                      <w:vertAlign w:val="subscript"/>
                    </w:rPr>
                    <w:t>сут</w:t>
                  </w:r>
                  <w:r w:rsidRPr="006B1D19">
                    <w:rPr>
                      <w:rFonts w:ascii="Times New Roman" w:hAnsi="Times New Roman" w:cs="Times New Roman"/>
                      <w:i/>
                      <w:sz w:val="20"/>
                      <w:szCs w:val="20"/>
                    </w:rPr>
                    <w:t>×t</w:t>
                  </w:r>
                  <w:r w:rsidRPr="006B1D19">
                    <w:rPr>
                      <w:rFonts w:ascii="Times New Roman" w:hAnsi="Times New Roman" w:cs="Times New Roman"/>
                      <w:i/>
                      <w:sz w:val="20"/>
                      <w:szCs w:val="20"/>
                      <w:vertAlign w:val="subscript"/>
                    </w:rPr>
                    <w:t>сут</w:t>
                  </w:r>
                  <w:r w:rsidRPr="006B1D19">
                    <w:rPr>
                      <w:rFonts w:ascii="Times New Roman" w:hAnsi="Times New Roman" w:cs="Times New Roman"/>
                      <w:i/>
                      <w:sz w:val="20"/>
                      <w:szCs w:val="20"/>
                    </w:rPr>
                    <w:t xml:space="preserve"> × K</w:t>
                  </w:r>
                  <w:r w:rsidRPr="006B1D19">
                    <w:rPr>
                      <w:rFonts w:ascii="Times New Roman" w:hAnsi="Times New Roman" w:cs="Times New Roman"/>
                      <w:i/>
                      <w:sz w:val="20"/>
                      <w:szCs w:val="20"/>
                      <w:vertAlign w:val="subscript"/>
                    </w:rPr>
                    <w:t>E</w:t>
                  </w:r>
                  <w:r w:rsidRPr="006B1D19">
                    <w:rPr>
                      <w:rFonts w:ascii="Times New Roman" w:hAnsi="Times New Roman" w:cs="Times New Roman"/>
                      <w:i/>
                      <w:sz w:val="20"/>
                      <w:szCs w:val="20"/>
                    </w:rPr>
                    <w:t xml:space="preserve"> × K</w:t>
                  </w:r>
                  <w:r w:rsidRPr="006B1D19">
                    <w:rPr>
                      <w:rFonts w:ascii="Times New Roman" w:hAnsi="Times New Roman" w:cs="Times New Roman"/>
                      <w:sz w:val="20"/>
                      <w:szCs w:val="20"/>
                      <w:vertAlign w:val="subscript"/>
                    </w:rPr>
                    <w:t>3</w:t>
                  </w:r>
                  <w:r w:rsidRPr="006B1D19">
                    <w:rPr>
                      <w:rFonts w:ascii="Times New Roman" w:hAnsi="Times New Roman" w:cs="Times New Roman"/>
                      <w:sz w:val="20"/>
                      <w:szCs w:val="20"/>
                    </w:rPr>
                    <w:t xml:space="preserve">/100 </w:t>
                  </w:r>
                  <w:r w:rsidRPr="006B1D19">
                    <w:rPr>
                      <w:rFonts w:ascii="Times New Roman" w:hAnsi="Times New Roman" w:cs="Times New Roman"/>
                      <w:i/>
                      <w:sz w:val="20"/>
                      <w:szCs w:val="20"/>
                    </w:rPr>
                    <w:t xml:space="preserve">× d × </w:t>
                  </w:r>
                  <w:r w:rsidRPr="006B1D19">
                    <w:rPr>
                      <w:rFonts w:ascii="Times New Roman" w:hAnsi="Times New Roman" w:cs="Times New Roman"/>
                      <w:sz w:val="20"/>
                      <w:szCs w:val="20"/>
                    </w:rPr>
                    <w:t>10</w:t>
                  </w:r>
                  <w:r w:rsidRPr="006B1D19">
                    <w:rPr>
                      <w:rFonts w:ascii="Times New Roman" w:hAnsi="Times New Roman" w:cs="Times New Roman"/>
                      <w:sz w:val="20"/>
                      <w:szCs w:val="20"/>
                      <w:vertAlign w:val="superscript"/>
                    </w:rPr>
                    <w:t>–3</w:t>
                  </w:r>
                </w:p>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K</w:t>
                  </w:r>
                  <w:r w:rsidRPr="006B1D19">
                    <w:rPr>
                      <w:rFonts w:ascii="Times New Roman" w:hAnsi="Times New Roman" w:cs="Times New Roman"/>
                      <w:sz w:val="20"/>
                      <w:szCs w:val="20"/>
                      <w:vertAlign w:val="subscript"/>
                    </w:rPr>
                    <w:t>3</w:t>
                  </w:r>
                  <w:r w:rsidRPr="006B1D19">
                    <w:rPr>
                      <w:rFonts w:ascii="Times New Roman" w:hAnsi="Times New Roman" w:cs="Times New Roman"/>
                      <w:sz w:val="20"/>
                      <w:szCs w:val="20"/>
                    </w:rPr>
                    <w:t>- средняя доля использования кормовой базы рыбами</w:t>
                  </w:r>
                  <w:proofErr w:type="gramStart"/>
                  <w:r w:rsidRPr="006B1D19">
                    <w:rPr>
                      <w:rFonts w:ascii="Times New Roman" w:hAnsi="Times New Roman" w:cs="Times New Roman"/>
                      <w:sz w:val="20"/>
                      <w:szCs w:val="20"/>
                    </w:rPr>
                    <w:t>, %;</w:t>
                  </w:r>
                  <w:proofErr w:type="gramEnd"/>
                </w:p>
              </w:tc>
              <w:tc>
                <w:tcPr>
                  <w:tcW w:w="7056" w:type="dxa"/>
                  <w:tcBorders>
                    <w:top w:val="single" w:sz="4" w:space="0" w:color="auto"/>
                    <w:left w:val="single" w:sz="4" w:space="0" w:color="auto"/>
                    <w:bottom w:val="single" w:sz="4" w:space="0" w:color="auto"/>
                    <w:right w:val="single" w:sz="4" w:space="0" w:color="auto"/>
                  </w:tcBorders>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i/>
                      <w:sz w:val="20"/>
                      <w:szCs w:val="20"/>
                    </w:rPr>
                    <w:t>N =</w:t>
                  </w:r>
                  <w:r w:rsidRPr="006B1D19">
                    <w:rPr>
                      <w:rFonts w:ascii="Times New Roman" w:hAnsi="Times New Roman" w:cs="Times New Roman"/>
                      <w:i/>
                      <w:sz w:val="20"/>
                      <w:szCs w:val="20"/>
                      <w:lang w:val="en-US"/>
                    </w:rPr>
                    <w:t>B</w:t>
                  </w:r>
                  <w:r w:rsidRPr="006B1D19">
                    <w:rPr>
                      <w:rFonts w:ascii="Times New Roman" w:hAnsi="Times New Roman" w:cs="Times New Roman"/>
                      <w:i/>
                      <w:sz w:val="20"/>
                      <w:szCs w:val="20"/>
                    </w:rPr>
                    <w:t xml:space="preserve"> × (1+</w:t>
                  </w:r>
                  <w:r w:rsidRPr="006B1D19">
                    <w:rPr>
                      <w:rFonts w:ascii="Times New Roman" w:hAnsi="Times New Roman" w:cs="Times New Roman"/>
                      <w:i/>
                      <w:sz w:val="20"/>
                      <w:szCs w:val="20"/>
                      <w:lang w:val="en-US"/>
                    </w:rPr>
                    <w:t>P</w:t>
                  </w:r>
                  <w:r w:rsidRPr="006B1D19">
                    <w:rPr>
                      <w:rFonts w:ascii="Times New Roman" w:hAnsi="Times New Roman" w:cs="Times New Roman"/>
                      <w:i/>
                      <w:sz w:val="20"/>
                      <w:szCs w:val="20"/>
                    </w:rPr>
                    <w:t>/</w:t>
                  </w:r>
                  <w:proofErr w:type="gramStart"/>
                  <w:r w:rsidRPr="006B1D19">
                    <w:rPr>
                      <w:rFonts w:ascii="Times New Roman" w:hAnsi="Times New Roman" w:cs="Times New Roman"/>
                      <w:i/>
                      <w:sz w:val="20"/>
                      <w:szCs w:val="20"/>
                      <w:lang w:val="en-US"/>
                    </w:rPr>
                    <w:t>B</w:t>
                  </w:r>
                  <w:proofErr w:type="gramEnd"/>
                  <w:r w:rsidRPr="006B1D19">
                    <w:rPr>
                      <w:rFonts w:ascii="Times New Roman" w:hAnsi="Times New Roman" w:cs="Times New Roman"/>
                      <w:sz w:val="20"/>
                      <w:szCs w:val="20"/>
                      <w:vertAlign w:val="subscript"/>
                    </w:rPr>
                    <w:t>сут</w:t>
                  </w:r>
                  <w:r w:rsidRPr="006B1D19">
                    <w:rPr>
                      <w:rFonts w:ascii="Times New Roman" w:hAnsi="Times New Roman" w:cs="Times New Roman"/>
                      <w:sz w:val="20"/>
                      <w:szCs w:val="20"/>
                    </w:rPr>
                    <w:t>)</w:t>
                  </w:r>
                  <w:r w:rsidRPr="006B1D19">
                    <w:rPr>
                      <w:rFonts w:ascii="Times New Roman" w:hAnsi="Times New Roman" w:cs="Times New Roman"/>
                      <w:i/>
                      <w:sz w:val="20"/>
                      <w:szCs w:val="20"/>
                    </w:rPr>
                    <w:t xml:space="preserve"> ×W</w:t>
                  </w:r>
                  <w:r w:rsidRPr="006B1D19">
                    <w:rPr>
                      <w:rFonts w:ascii="Times New Roman" w:hAnsi="Times New Roman" w:cs="Times New Roman"/>
                      <w:i/>
                      <w:sz w:val="20"/>
                      <w:szCs w:val="20"/>
                      <w:vertAlign w:val="subscript"/>
                    </w:rPr>
                    <w:t>сут</w:t>
                  </w:r>
                  <w:r w:rsidRPr="006B1D19">
                    <w:rPr>
                      <w:rFonts w:ascii="Times New Roman" w:hAnsi="Times New Roman" w:cs="Times New Roman"/>
                      <w:i/>
                      <w:sz w:val="20"/>
                      <w:szCs w:val="20"/>
                    </w:rPr>
                    <w:t>×t</w:t>
                  </w:r>
                  <w:r w:rsidRPr="006B1D19">
                    <w:rPr>
                      <w:rFonts w:ascii="Times New Roman" w:hAnsi="Times New Roman" w:cs="Times New Roman"/>
                      <w:i/>
                      <w:sz w:val="20"/>
                      <w:szCs w:val="20"/>
                      <w:vertAlign w:val="subscript"/>
                    </w:rPr>
                    <w:t>сут</w:t>
                  </w:r>
                  <w:r w:rsidRPr="006B1D19">
                    <w:rPr>
                      <w:rFonts w:ascii="Times New Roman" w:hAnsi="Times New Roman" w:cs="Times New Roman"/>
                      <w:i/>
                      <w:sz w:val="20"/>
                      <w:szCs w:val="20"/>
                    </w:rPr>
                    <w:t xml:space="preserve"> × K</w:t>
                  </w:r>
                  <w:r w:rsidRPr="006B1D19">
                    <w:rPr>
                      <w:rFonts w:ascii="Times New Roman" w:hAnsi="Times New Roman" w:cs="Times New Roman"/>
                      <w:i/>
                      <w:sz w:val="20"/>
                      <w:szCs w:val="20"/>
                      <w:vertAlign w:val="subscript"/>
                    </w:rPr>
                    <w:t>E</w:t>
                  </w:r>
                  <w:r w:rsidRPr="006B1D19">
                    <w:rPr>
                      <w:rFonts w:ascii="Times New Roman" w:hAnsi="Times New Roman" w:cs="Times New Roman"/>
                      <w:i/>
                      <w:sz w:val="20"/>
                      <w:szCs w:val="20"/>
                    </w:rPr>
                    <w:t xml:space="preserve"> × K</w:t>
                  </w:r>
                  <w:r w:rsidRPr="006B1D19">
                    <w:rPr>
                      <w:rFonts w:ascii="Times New Roman" w:hAnsi="Times New Roman" w:cs="Times New Roman"/>
                      <w:sz w:val="20"/>
                      <w:szCs w:val="20"/>
                      <w:vertAlign w:val="subscript"/>
                    </w:rPr>
                    <w:t>3</w:t>
                  </w:r>
                  <w:r w:rsidRPr="006B1D19">
                    <w:rPr>
                      <w:rFonts w:ascii="Times New Roman" w:hAnsi="Times New Roman" w:cs="Times New Roman"/>
                      <w:sz w:val="20"/>
                      <w:szCs w:val="20"/>
                    </w:rPr>
                    <w:t xml:space="preserve">/100 </w:t>
                  </w:r>
                  <w:r w:rsidRPr="006B1D19">
                    <w:rPr>
                      <w:rFonts w:ascii="Times New Roman" w:hAnsi="Times New Roman" w:cs="Times New Roman"/>
                      <w:i/>
                      <w:sz w:val="20"/>
                      <w:szCs w:val="20"/>
                    </w:rPr>
                    <w:t xml:space="preserve">× d × </w:t>
                  </w:r>
                  <w:r w:rsidRPr="006B1D19">
                    <w:rPr>
                      <w:rFonts w:ascii="Times New Roman" w:hAnsi="Times New Roman" w:cs="Times New Roman"/>
                      <w:sz w:val="20"/>
                      <w:szCs w:val="20"/>
                    </w:rPr>
                    <w:t>10</w:t>
                  </w:r>
                  <w:r w:rsidRPr="006B1D19">
                    <w:rPr>
                      <w:rFonts w:ascii="Times New Roman" w:hAnsi="Times New Roman" w:cs="Times New Roman"/>
                      <w:sz w:val="20"/>
                      <w:szCs w:val="20"/>
                      <w:vertAlign w:val="superscript"/>
                    </w:rPr>
                    <w:t>–3</w:t>
                  </w:r>
                </w:p>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K</w:t>
                  </w:r>
                  <w:r w:rsidRPr="006B1D19">
                    <w:rPr>
                      <w:rFonts w:ascii="Times New Roman" w:hAnsi="Times New Roman" w:cs="Times New Roman"/>
                      <w:sz w:val="20"/>
                      <w:szCs w:val="20"/>
                      <w:vertAlign w:val="subscript"/>
                    </w:rPr>
                    <w:t>3</w:t>
                  </w:r>
                  <w:r w:rsidRPr="006B1D19">
                    <w:rPr>
                      <w:rFonts w:ascii="Times New Roman" w:hAnsi="Times New Roman" w:cs="Times New Roman"/>
                      <w:sz w:val="20"/>
                      <w:szCs w:val="20"/>
                    </w:rPr>
                    <w:t xml:space="preserve"> – средняя доля использования кормовой базы рыбами</w:t>
                  </w:r>
                  <w:proofErr w:type="gramStart"/>
                  <w:r w:rsidRPr="006B1D19">
                    <w:rPr>
                      <w:rFonts w:ascii="Times New Roman" w:hAnsi="Times New Roman" w:cs="Times New Roman"/>
                      <w:sz w:val="20"/>
                      <w:szCs w:val="20"/>
                    </w:rPr>
                    <w:t>, %;</w:t>
                  </w:r>
                  <w:proofErr w:type="gramEnd"/>
                </w:p>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Для определения средней доли использования кормовой базы потребителями фитопланктона (K3) следует использовать формулу:</w:t>
                  </w:r>
                </w:p>
                <w:p w:rsidR="003F6568" w:rsidRPr="006B1D19" w:rsidRDefault="003F6568" w:rsidP="003F6568">
                  <w:pPr>
                    <w:rPr>
                      <w:rFonts w:ascii="Times New Roman" w:hAnsi="Times New Roman" w:cs="Times New Roman"/>
                      <w:sz w:val="20"/>
                      <w:szCs w:val="20"/>
                    </w:rPr>
                  </w:pPr>
                </w:p>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K</w:t>
                  </w:r>
                  <w:r w:rsidRPr="00C20CEF">
                    <w:rPr>
                      <w:rFonts w:ascii="Times New Roman" w:hAnsi="Times New Roman" w:cs="Times New Roman"/>
                      <w:sz w:val="20"/>
                      <w:szCs w:val="20"/>
                      <w:vertAlign w:val="subscript"/>
                    </w:rPr>
                    <w:t>3</w:t>
                  </w:r>
                  <w:r w:rsidRPr="006B1D19">
                    <w:rPr>
                      <w:rFonts w:ascii="Times New Roman" w:hAnsi="Times New Roman" w:cs="Times New Roman"/>
                      <w:sz w:val="20"/>
                      <w:szCs w:val="20"/>
                    </w:rPr>
                    <w:t>=(∑Bi / ∑B</w:t>
                  </w:r>
                  <w:r w:rsidRPr="00EC6644">
                    <w:rPr>
                      <w:rFonts w:ascii="Times New Roman" w:hAnsi="Times New Roman" w:cs="Times New Roman"/>
                      <w:sz w:val="20"/>
                      <w:szCs w:val="20"/>
                      <w:vertAlign w:val="subscript"/>
                    </w:rPr>
                    <w:t>N</w:t>
                  </w:r>
                  <w:r w:rsidRPr="006B1D19">
                    <w:rPr>
                      <w:rFonts w:ascii="Times New Roman" w:hAnsi="Times New Roman" w:cs="Times New Roman"/>
                      <w:sz w:val="20"/>
                      <w:szCs w:val="20"/>
                    </w:rPr>
                    <w:t xml:space="preserve">) ×100, </w:t>
                  </w:r>
                  <w:r w:rsidRPr="006B1D19">
                    <w:rPr>
                      <w:rFonts w:ascii="Times New Roman" w:hAnsi="Times New Roman" w:cs="Times New Roman"/>
                      <w:sz w:val="20"/>
                      <w:szCs w:val="20"/>
                    </w:rPr>
                    <w:tab/>
                    <w:t xml:space="preserve">        (формула 6с)</w:t>
                  </w:r>
                </w:p>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где:</w:t>
                  </w:r>
                </w:p>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Bi – биомасса каждого из обитающих в данном водном объекте видов рыб (половозрелых), питающихся фитопланктоном, г/м</w:t>
                  </w:r>
                  <w:proofErr w:type="gramStart"/>
                  <w:r w:rsidRPr="00EC2EBF">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EC2EBF">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B</w:t>
                  </w:r>
                  <w:r w:rsidRPr="00C20CEF">
                    <w:rPr>
                      <w:rFonts w:ascii="Times New Roman" w:hAnsi="Times New Roman" w:cs="Times New Roman"/>
                      <w:sz w:val="20"/>
                      <w:szCs w:val="20"/>
                      <w:vertAlign w:val="subscript"/>
                    </w:rPr>
                    <w:t>N</w:t>
                  </w:r>
                  <w:r w:rsidRPr="006B1D19">
                    <w:rPr>
                      <w:rFonts w:ascii="Times New Roman" w:hAnsi="Times New Roman" w:cs="Times New Roman"/>
                      <w:sz w:val="20"/>
                      <w:szCs w:val="20"/>
                    </w:rPr>
                    <w:t xml:space="preserve"> – биомасса каждого из обитающих в данном водном объекте видов рыб, г/м</w:t>
                  </w:r>
                  <w:proofErr w:type="gramStart"/>
                  <w:r w:rsidRPr="009D547B">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9D547B">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Для целей настоящей Методики к рыбам, питающихся фитопланктоном относятся: белый толстолобик (Hypophthalmichthys molitrix) и хамса (Engraulis encrasicolus).</w:t>
                  </w:r>
                </w:p>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Для хамсы (Engraulis encrasicolus) биомасса определяется с учетом процента потребления кормовых организмов Bi × 0,5.</w:t>
                  </w:r>
                </w:p>
              </w:tc>
            </w:tr>
            <w:tr w:rsidR="003F6568" w:rsidRPr="006B1D19" w:rsidTr="003F6568">
              <w:trPr>
                <w:trHeight w:val="3538"/>
              </w:trPr>
              <w:tc>
                <w:tcPr>
                  <w:tcW w:w="1242"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lastRenderedPageBreak/>
                    <w:t>«</w:t>
                  </w:r>
                  <w:proofErr w:type="gramStart"/>
                  <w:r w:rsidRPr="006B1D19">
                    <w:rPr>
                      <w:rFonts w:ascii="Times New Roman" w:hAnsi="Times New Roman" w:cs="Times New Roman"/>
                      <w:sz w:val="20"/>
                      <w:szCs w:val="20"/>
                    </w:rPr>
                    <w:t>Органи-зация</w:t>
                  </w:r>
                  <w:proofErr w:type="gramEnd"/>
                  <w:r w:rsidRPr="006B1D19">
                    <w:rPr>
                      <w:rFonts w:ascii="Times New Roman" w:hAnsi="Times New Roman" w:cs="Times New Roman"/>
                      <w:sz w:val="20"/>
                      <w:szCs w:val="20"/>
                    </w:rPr>
                    <w:t xml:space="preserve"> добычи строитель-ных песков в русле реки Оки на месторож-дении «Вакино-2» на участках на 771,5-772 км с. х., 767,5-768,5 км с. х., 770-771 км с. х. в Рыбновс-ком районе Рязанской области»</w:t>
                  </w:r>
                </w:p>
              </w:tc>
              <w:tc>
                <w:tcPr>
                  <w:tcW w:w="6977" w:type="dxa"/>
                  <w:tcBorders>
                    <w:top w:val="single" w:sz="4" w:space="0" w:color="auto"/>
                    <w:left w:val="single" w:sz="4" w:space="0" w:color="auto"/>
                    <w:bottom w:val="single" w:sz="4" w:space="0" w:color="auto"/>
                    <w:right w:val="single" w:sz="4" w:space="0" w:color="auto"/>
                  </w:tcBorders>
                  <w:hideMark/>
                </w:tcPr>
                <w:tbl>
                  <w:tblPr>
                    <w:tblStyle w:val="a3"/>
                    <w:tblW w:w="7260" w:type="dxa"/>
                    <w:tblLook w:val="04A0" w:firstRow="1" w:lastRow="0" w:firstColumn="1" w:lastColumn="0" w:noHBand="0" w:noVBand="1"/>
                  </w:tblPr>
                  <w:tblGrid>
                    <w:gridCol w:w="1525"/>
                    <w:gridCol w:w="752"/>
                    <w:gridCol w:w="648"/>
                    <w:gridCol w:w="968"/>
                    <w:gridCol w:w="696"/>
                    <w:gridCol w:w="535"/>
                    <w:gridCol w:w="390"/>
                    <w:gridCol w:w="666"/>
                    <w:gridCol w:w="1080"/>
                  </w:tblGrid>
                  <w:tr w:rsidR="003F6568" w:rsidRPr="006B1D19" w:rsidTr="00C5287C">
                    <w:tc>
                      <w:tcPr>
                        <w:tcW w:w="1524"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 xml:space="preserve">Вид работ </w:t>
                        </w:r>
                      </w:p>
                    </w:tc>
                    <w:tc>
                      <w:tcPr>
                        <w:tcW w:w="768"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658"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P/B +1</w:t>
                        </w:r>
                      </w:p>
                    </w:tc>
                    <w:tc>
                      <w:tcPr>
                        <w:tcW w:w="972"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W, м</w:t>
                        </w:r>
                        <w:r w:rsidRPr="006B1D19">
                          <w:rPr>
                            <w:sz w:val="20"/>
                            <w:szCs w:val="20"/>
                            <w:vertAlign w:val="superscript"/>
                          </w:rPr>
                          <w:t>3</w:t>
                        </w:r>
                        <w:r w:rsidRPr="006B1D19">
                          <w:rPr>
                            <w:sz w:val="20"/>
                            <w:szCs w:val="20"/>
                          </w:rPr>
                          <w:t xml:space="preserve"> </w:t>
                        </w:r>
                      </w:p>
                    </w:tc>
                    <w:tc>
                      <w:tcPr>
                        <w:tcW w:w="698"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K</w:t>
                        </w:r>
                        <w:r w:rsidRPr="006B1D19">
                          <w:rPr>
                            <w:sz w:val="20"/>
                            <w:szCs w:val="20"/>
                            <w:vertAlign w:val="subscript"/>
                          </w:rPr>
                          <w:t xml:space="preserve">E </w:t>
                        </w:r>
                      </w:p>
                    </w:tc>
                    <w:tc>
                      <w:tcPr>
                        <w:tcW w:w="540"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K</w:t>
                        </w:r>
                        <w:r w:rsidRPr="006B1D19">
                          <w:rPr>
                            <w:sz w:val="20"/>
                            <w:szCs w:val="20"/>
                            <w:vertAlign w:val="subscript"/>
                          </w:rPr>
                          <w:t>3</w:t>
                        </w:r>
                      </w:p>
                    </w:tc>
                    <w:tc>
                      <w:tcPr>
                        <w:tcW w:w="39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 xml:space="preserve">d </w:t>
                        </w:r>
                      </w:p>
                    </w:tc>
                    <w:tc>
                      <w:tcPr>
                        <w:tcW w:w="600"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1104"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 xml:space="preserve">N, кг </w:t>
                        </w:r>
                      </w:p>
                    </w:tc>
                  </w:tr>
                  <w:tr w:rsidR="003F6568" w:rsidRPr="006B1D19" w:rsidTr="00C5287C">
                    <w:tc>
                      <w:tcPr>
                        <w:tcW w:w="1524"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Величина потерь от гибели организмов фитопланктона при заборе воды в составе пульпы</w:t>
                        </w:r>
                      </w:p>
                    </w:tc>
                    <w:tc>
                      <w:tcPr>
                        <w:tcW w:w="768"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0,6</w:t>
                        </w:r>
                      </w:p>
                    </w:tc>
                    <w:tc>
                      <w:tcPr>
                        <w:tcW w:w="658"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71</w:t>
                        </w:r>
                      </w:p>
                    </w:tc>
                    <w:tc>
                      <w:tcPr>
                        <w:tcW w:w="972"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5360000</w:t>
                        </w:r>
                      </w:p>
                    </w:tc>
                    <w:tc>
                      <w:tcPr>
                        <w:tcW w:w="698"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0,025</w:t>
                        </w:r>
                      </w:p>
                    </w:tc>
                    <w:tc>
                      <w:tcPr>
                        <w:tcW w:w="540"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0,1</w:t>
                        </w:r>
                      </w:p>
                    </w:tc>
                    <w:tc>
                      <w:tcPr>
                        <w:tcW w:w="39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1</w:t>
                        </w:r>
                      </w:p>
                    </w:tc>
                    <w:tc>
                      <w:tcPr>
                        <w:tcW w:w="600"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1104"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570,84</w:t>
                        </w:r>
                      </w:p>
                    </w:tc>
                  </w:tr>
                  <w:tr w:rsidR="00C5287C" w:rsidRPr="006B1D19" w:rsidTr="00C5287C">
                    <w:tc>
                      <w:tcPr>
                        <w:tcW w:w="1524" w:type="dxa"/>
                        <w:tcBorders>
                          <w:top w:val="single" w:sz="4" w:space="0" w:color="auto"/>
                          <w:left w:val="single" w:sz="4" w:space="0" w:color="auto"/>
                          <w:bottom w:val="single" w:sz="4" w:space="0" w:color="auto"/>
                          <w:right w:val="single" w:sz="4" w:space="0" w:color="auto"/>
                        </w:tcBorders>
                        <w:hideMark/>
                      </w:tcPr>
                      <w:p w:rsidR="00C5287C" w:rsidRPr="006B1D19" w:rsidRDefault="00C5287C"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5736" w:type="dxa"/>
                        <w:gridSpan w:val="8"/>
                        <w:tcBorders>
                          <w:top w:val="single" w:sz="4" w:space="0" w:color="auto"/>
                          <w:left w:val="single" w:sz="4" w:space="0" w:color="auto"/>
                          <w:bottom w:val="single" w:sz="4" w:space="0" w:color="auto"/>
                          <w:right w:val="single" w:sz="4" w:space="0" w:color="auto"/>
                        </w:tcBorders>
                      </w:tcPr>
                      <w:p w:rsidR="00C5287C" w:rsidRPr="006B1D19" w:rsidRDefault="00C5287C"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570,84</w:t>
                        </w:r>
                      </w:p>
                    </w:tc>
                  </w:tr>
                </w:tbl>
                <w:p w:rsidR="003F6568" w:rsidRPr="006B1D19" w:rsidRDefault="003F6568" w:rsidP="003F6568">
                  <w:pPr>
                    <w:rPr>
                      <w:rFonts w:ascii="Times New Roman" w:hAnsi="Times New Roman" w:cs="Times New Roman"/>
                      <w:sz w:val="20"/>
                      <w:szCs w:val="20"/>
                    </w:rPr>
                  </w:pPr>
                </w:p>
              </w:tc>
              <w:tc>
                <w:tcPr>
                  <w:tcW w:w="7056" w:type="dxa"/>
                  <w:tcBorders>
                    <w:top w:val="single" w:sz="4" w:space="0" w:color="auto"/>
                    <w:left w:val="single" w:sz="4" w:space="0" w:color="auto"/>
                    <w:bottom w:val="single" w:sz="4" w:space="0" w:color="auto"/>
                    <w:right w:val="single" w:sz="4" w:space="0" w:color="auto"/>
                  </w:tcBorders>
                  <w:hideMark/>
                </w:tcPr>
                <w:tbl>
                  <w:tblPr>
                    <w:tblStyle w:val="a3"/>
                    <w:tblW w:w="7260" w:type="dxa"/>
                    <w:tblLook w:val="04A0" w:firstRow="1" w:lastRow="0" w:firstColumn="1" w:lastColumn="0" w:noHBand="0" w:noVBand="1"/>
                  </w:tblPr>
                  <w:tblGrid>
                    <w:gridCol w:w="1525"/>
                    <w:gridCol w:w="686"/>
                    <w:gridCol w:w="656"/>
                    <w:gridCol w:w="916"/>
                    <w:gridCol w:w="685"/>
                    <w:gridCol w:w="685"/>
                    <w:gridCol w:w="366"/>
                    <w:gridCol w:w="666"/>
                    <w:gridCol w:w="1075"/>
                  </w:tblGrid>
                  <w:tr w:rsidR="003F6568" w:rsidRPr="006B1D19" w:rsidTr="00C5287C">
                    <w:tc>
                      <w:tcPr>
                        <w:tcW w:w="1524"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 xml:space="preserve">Вид работ </w:t>
                        </w:r>
                      </w:p>
                    </w:tc>
                    <w:tc>
                      <w:tcPr>
                        <w:tcW w:w="713"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682"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P/B +1</w:t>
                        </w:r>
                      </w:p>
                    </w:tc>
                    <w:tc>
                      <w:tcPr>
                        <w:tcW w:w="91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W, м</w:t>
                        </w:r>
                        <w:r w:rsidRPr="006B1D19">
                          <w:rPr>
                            <w:sz w:val="20"/>
                            <w:szCs w:val="20"/>
                            <w:vertAlign w:val="superscript"/>
                          </w:rPr>
                          <w:t>3</w:t>
                        </w:r>
                        <w:r w:rsidRPr="006B1D19">
                          <w:rPr>
                            <w:sz w:val="20"/>
                            <w:szCs w:val="20"/>
                          </w:rPr>
                          <w:t xml:space="preserve"> </w:t>
                        </w:r>
                      </w:p>
                    </w:tc>
                    <w:tc>
                      <w:tcPr>
                        <w:tcW w:w="689"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K</w:t>
                        </w:r>
                        <w:r w:rsidRPr="006B1D19">
                          <w:rPr>
                            <w:sz w:val="20"/>
                            <w:szCs w:val="20"/>
                            <w:vertAlign w:val="subscript"/>
                          </w:rPr>
                          <w:t xml:space="preserve">E </w:t>
                        </w:r>
                      </w:p>
                    </w:tc>
                    <w:tc>
                      <w:tcPr>
                        <w:tcW w:w="689"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K</w:t>
                        </w:r>
                        <w:r w:rsidRPr="006B1D19">
                          <w:rPr>
                            <w:sz w:val="20"/>
                            <w:szCs w:val="20"/>
                            <w:vertAlign w:val="subscript"/>
                          </w:rPr>
                          <w:t>3</w:t>
                        </w:r>
                      </w:p>
                    </w:tc>
                    <w:tc>
                      <w:tcPr>
                        <w:tcW w:w="37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 xml:space="preserve">d </w:t>
                        </w:r>
                      </w:p>
                    </w:tc>
                    <w:tc>
                      <w:tcPr>
                        <w:tcW w:w="518"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1153"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 xml:space="preserve">N, кг </w:t>
                        </w:r>
                      </w:p>
                    </w:tc>
                  </w:tr>
                  <w:tr w:rsidR="003F6568" w:rsidRPr="006B1D19" w:rsidTr="00C5287C">
                    <w:tc>
                      <w:tcPr>
                        <w:tcW w:w="1524"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 xml:space="preserve">Величина потерь от гибели </w:t>
                        </w:r>
                        <w:proofErr w:type="gramStart"/>
                        <w:r w:rsidRPr="006B1D19">
                          <w:rPr>
                            <w:sz w:val="20"/>
                            <w:szCs w:val="20"/>
                          </w:rPr>
                          <w:t>организ</w:t>
                        </w:r>
                        <w:r>
                          <w:rPr>
                            <w:sz w:val="20"/>
                            <w:szCs w:val="20"/>
                          </w:rPr>
                          <w:t>-</w:t>
                        </w:r>
                        <w:r w:rsidRPr="006B1D19">
                          <w:rPr>
                            <w:sz w:val="20"/>
                            <w:szCs w:val="20"/>
                          </w:rPr>
                          <w:t>мов</w:t>
                        </w:r>
                        <w:proofErr w:type="gramEnd"/>
                        <w:r w:rsidRPr="006B1D19">
                          <w:rPr>
                            <w:sz w:val="20"/>
                            <w:szCs w:val="20"/>
                          </w:rPr>
                          <w:t xml:space="preserve"> фитопланктона при заборе воды в составе пульпы</w:t>
                        </w:r>
                      </w:p>
                    </w:tc>
                    <w:tc>
                      <w:tcPr>
                        <w:tcW w:w="713"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0,6</w:t>
                        </w:r>
                      </w:p>
                    </w:tc>
                    <w:tc>
                      <w:tcPr>
                        <w:tcW w:w="682"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71</w:t>
                        </w:r>
                      </w:p>
                    </w:tc>
                    <w:tc>
                      <w:tcPr>
                        <w:tcW w:w="91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5360000</w:t>
                        </w:r>
                      </w:p>
                    </w:tc>
                    <w:tc>
                      <w:tcPr>
                        <w:tcW w:w="689"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0,025</w:t>
                        </w:r>
                      </w:p>
                    </w:tc>
                    <w:tc>
                      <w:tcPr>
                        <w:tcW w:w="689"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0,005</w:t>
                        </w:r>
                      </w:p>
                    </w:tc>
                    <w:tc>
                      <w:tcPr>
                        <w:tcW w:w="37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1</w:t>
                        </w:r>
                      </w:p>
                    </w:tc>
                    <w:tc>
                      <w:tcPr>
                        <w:tcW w:w="518"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1153"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28,54</w:t>
                        </w:r>
                      </w:p>
                    </w:tc>
                  </w:tr>
                  <w:tr w:rsidR="00C5287C" w:rsidRPr="006B1D19" w:rsidTr="00C5287C">
                    <w:tc>
                      <w:tcPr>
                        <w:tcW w:w="1524" w:type="dxa"/>
                        <w:tcBorders>
                          <w:top w:val="single" w:sz="4" w:space="0" w:color="auto"/>
                          <w:left w:val="single" w:sz="4" w:space="0" w:color="auto"/>
                          <w:bottom w:val="single" w:sz="4" w:space="0" w:color="auto"/>
                          <w:right w:val="single" w:sz="4" w:space="0" w:color="auto"/>
                        </w:tcBorders>
                        <w:hideMark/>
                      </w:tcPr>
                      <w:p w:rsidR="00C5287C" w:rsidRPr="006B1D19" w:rsidRDefault="00C5287C"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5736" w:type="dxa"/>
                        <w:gridSpan w:val="8"/>
                        <w:tcBorders>
                          <w:top w:val="single" w:sz="4" w:space="0" w:color="auto"/>
                          <w:left w:val="single" w:sz="4" w:space="0" w:color="auto"/>
                          <w:bottom w:val="single" w:sz="4" w:space="0" w:color="auto"/>
                          <w:right w:val="single" w:sz="4" w:space="0" w:color="auto"/>
                        </w:tcBorders>
                      </w:tcPr>
                      <w:p w:rsidR="00C5287C" w:rsidRPr="006B1D19" w:rsidRDefault="00C5287C"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28,54</w:t>
                        </w:r>
                      </w:p>
                    </w:tc>
                  </w:tr>
                </w:tbl>
                <w:p w:rsidR="003F6568" w:rsidRPr="006B1D19" w:rsidRDefault="003F6568" w:rsidP="003F6568">
                  <w:pPr>
                    <w:rPr>
                      <w:rFonts w:ascii="Times New Roman" w:hAnsi="Times New Roman" w:cs="Times New Roman"/>
                      <w:sz w:val="20"/>
                      <w:szCs w:val="20"/>
                    </w:rPr>
                  </w:pPr>
                </w:p>
              </w:tc>
            </w:tr>
            <w:tr w:rsidR="003F6568" w:rsidRPr="006B1D19" w:rsidTr="003F6568">
              <w:trPr>
                <w:trHeight w:val="806"/>
              </w:trPr>
              <w:tc>
                <w:tcPr>
                  <w:tcW w:w="15275" w:type="dxa"/>
                  <w:gridSpan w:val="3"/>
                  <w:tcBorders>
                    <w:top w:val="single" w:sz="4" w:space="0" w:color="auto"/>
                    <w:left w:val="single" w:sz="4" w:space="0" w:color="auto"/>
                    <w:bottom w:val="single" w:sz="4" w:space="0" w:color="auto"/>
                    <w:right w:val="single" w:sz="4" w:space="0" w:color="auto"/>
                  </w:tcBorders>
                  <w:vAlign w:val="center"/>
                  <w:hideMark/>
                </w:tcPr>
                <w:p w:rsidR="003F6568" w:rsidRPr="006B1D19" w:rsidRDefault="003F6568" w:rsidP="003F6568">
                  <w:pPr>
                    <w:jc w:val="center"/>
                    <w:rPr>
                      <w:rFonts w:ascii="Times New Roman" w:hAnsi="Times New Roman" w:cs="Times New Roman"/>
                      <w:sz w:val="20"/>
                      <w:szCs w:val="20"/>
                    </w:rPr>
                  </w:pPr>
                  <w:r w:rsidRPr="006B1D19">
                    <w:rPr>
                      <w:rFonts w:ascii="Times New Roman" w:hAnsi="Times New Roman" w:cs="Times New Roman"/>
                      <w:sz w:val="20"/>
                      <w:szCs w:val="20"/>
                    </w:rPr>
                    <w:t>25. Потери водных биоресурсов (N) от снижения продуктивности фитопланктона в зоне повышенной концентрации взвешенных веществ (или при других воздействиях без гибели организмов)</w:t>
                  </w:r>
                </w:p>
              </w:tc>
            </w:tr>
            <w:tr w:rsidR="003F6568" w:rsidRPr="006B1D19" w:rsidTr="003F6568">
              <w:tc>
                <w:tcPr>
                  <w:tcW w:w="1242" w:type="dxa"/>
                  <w:tcBorders>
                    <w:top w:val="single" w:sz="4" w:space="0" w:color="auto"/>
                    <w:left w:val="single" w:sz="4" w:space="0" w:color="auto"/>
                    <w:bottom w:val="single" w:sz="4" w:space="0" w:color="auto"/>
                    <w:right w:val="single" w:sz="4" w:space="0" w:color="auto"/>
                  </w:tcBorders>
                </w:tcPr>
                <w:p w:rsidR="003F6568" w:rsidRPr="006B1D19" w:rsidRDefault="003F6568" w:rsidP="003F6568">
                  <w:pPr>
                    <w:rPr>
                      <w:rFonts w:ascii="Times New Roman" w:hAnsi="Times New Roman" w:cs="Times New Roman"/>
                      <w:sz w:val="20"/>
                      <w:szCs w:val="20"/>
                    </w:rPr>
                  </w:pPr>
                </w:p>
              </w:tc>
              <w:tc>
                <w:tcPr>
                  <w:tcW w:w="6977"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noProof/>
                      <w:sz w:val="20"/>
                      <w:szCs w:val="20"/>
                      <w:lang w:eastAsia="ru-RU"/>
                    </w:rPr>
                    <w:drawing>
                      <wp:inline distT="0" distB="0" distL="0" distR="0" wp14:anchorId="327F564F" wp14:editId="5A1ED955">
                        <wp:extent cx="2564130" cy="255905"/>
                        <wp:effectExtent l="0" t="0" r="762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4130" cy="255905"/>
                                </a:xfrm>
                                <a:prstGeom prst="rect">
                                  <a:avLst/>
                                </a:prstGeom>
                                <a:noFill/>
                                <a:ln>
                                  <a:noFill/>
                                </a:ln>
                              </pic:spPr>
                            </pic:pic>
                          </a:graphicData>
                        </a:graphic>
                      </wp:inline>
                    </w:drawing>
                  </w:r>
                </w:p>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K</w:t>
                  </w:r>
                  <w:r w:rsidRPr="00706ADB">
                    <w:rPr>
                      <w:rFonts w:ascii="Times New Roman" w:hAnsi="Times New Roman" w:cs="Times New Roman"/>
                      <w:sz w:val="20"/>
                      <w:szCs w:val="20"/>
                      <w:vertAlign w:val="subscript"/>
                    </w:rPr>
                    <w:t>3</w:t>
                  </w:r>
                  <w:r w:rsidRPr="006B1D19">
                    <w:rPr>
                      <w:rFonts w:ascii="Times New Roman" w:hAnsi="Times New Roman" w:cs="Times New Roman"/>
                      <w:sz w:val="20"/>
                      <w:szCs w:val="20"/>
                    </w:rPr>
                    <w:t>- средняя доля использования кормовой базы рыбами</w:t>
                  </w:r>
                  <w:proofErr w:type="gramStart"/>
                  <w:r w:rsidRPr="006B1D19">
                    <w:rPr>
                      <w:rFonts w:ascii="Times New Roman" w:hAnsi="Times New Roman" w:cs="Times New Roman"/>
                      <w:sz w:val="20"/>
                      <w:szCs w:val="20"/>
                    </w:rPr>
                    <w:t>, %;</w:t>
                  </w:r>
                  <w:proofErr w:type="gramEnd"/>
                </w:p>
              </w:tc>
              <w:tc>
                <w:tcPr>
                  <w:tcW w:w="7056" w:type="dxa"/>
                  <w:tcBorders>
                    <w:top w:val="single" w:sz="4" w:space="0" w:color="auto"/>
                    <w:left w:val="single" w:sz="4" w:space="0" w:color="auto"/>
                    <w:bottom w:val="single" w:sz="4" w:space="0" w:color="auto"/>
                    <w:right w:val="single" w:sz="4" w:space="0" w:color="auto"/>
                  </w:tcBorders>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noProof/>
                      <w:sz w:val="20"/>
                      <w:szCs w:val="20"/>
                      <w:lang w:eastAsia="ru-RU"/>
                    </w:rPr>
                    <w:drawing>
                      <wp:inline distT="0" distB="0" distL="0" distR="0" wp14:anchorId="6C847A67" wp14:editId="3158AA2B">
                        <wp:extent cx="2564130" cy="255905"/>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4130" cy="255905"/>
                                </a:xfrm>
                                <a:prstGeom prst="rect">
                                  <a:avLst/>
                                </a:prstGeom>
                                <a:noFill/>
                                <a:ln>
                                  <a:noFill/>
                                </a:ln>
                              </pic:spPr>
                            </pic:pic>
                          </a:graphicData>
                        </a:graphic>
                      </wp:inline>
                    </w:drawing>
                  </w:r>
                </w:p>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K</w:t>
                  </w:r>
                  <w:r w:rsidRPr="00AD7BA3">
                    <w:rPr>
                      <w:rFonts w:ascii="Times New Roman" w:hAnsi="Times New Roman" w:cs="Times New Roman"/>
                      <w:sz w:val="20"/>
                      <w:szCs w:val="20"/>
                      <w:vertAlign w:val="subscript"/>
                    </w:rPr>
                    <w:t>3</w:t>
                  </w:r>
                  <w:r w:rsidRPr="006B1D19">
                    <w:rPr>
                      <w:rFonts w:ascii="Times New Roman" w:hAnsi="Times New Roman" w:cs="Times New Roman"/>
                      <w:sz w:val="20"/>
                      <w:szCs w:val="20"/>
                    </w:rPr>
                    <w:t xml:space="preserve"> – средняя доля использования кормовой базы рыбами</w:t>
                  </w:r>
                  <w:proofErr w:type="gramStart"/>
                  <w:r w:rsidRPr="006B1D19">
                    <w:rPr>
                      <w:rFonts w:ascii="Times New Roman" w:hAnsi="Times New Roman" w:cs="Times New Roman"/>
                      <w:sz w:val="20"/>
                      <w:szCs w:val="20"/>
                    </w:rPr>
                    <w:t>, %;</w:t>
                  </w:r>
                  <w:proofErr w:type="gramEnd"/>
                </w:p>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Для определения средней доли использования кормовой базы потребителями фитопланктона (K</w:t>
                  </w:r>
                  <w:r w:rsidRPr="00706ADB">
                    <w:rPr>
                      <w:rFonts w:ascii="Times New Roman" w:hAnsi="Times New Roman" w:cs="Times New Roman"/>
                      <w:sz w:val="20"/>
                      <w:szCs w:val="20"/>
                      <w:vertAlign w:val="subscript"/>
                    </w:rPr>
                    <w:t>3</w:t>
                  </w:r>
                  <w:r w:rsidRPr="006B1D19">
                    <w:rPr>
                      <w:rFonts w:ascii="Times New Roman" w:hAnsi="Times New Roman" w:cs="Times New Roman"/>
                      <w:sz w:val="20"/>
                      <w:szCs w:val="20"/>
                    </w:rPr>
                    <w:t>) следует использовать формулу:</w:t>
                  </w:r>
                </w:p>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K</w:t>
                  </w:r>
                  <w:r w:rsidRPr="00706ADB">
                    <w:rPr>
                      <w:rFonts w:ascii="Times New Roman" w:hAnsi="Times New Roman" w:cs="Times New Roman"/>
                      <w:sz w:val="20"/>
                      <w:szCs w:val="20"/>
                      <w:vertAlign w:val="subscript"/>
                    </w:rPr>
                    <w:t>3</w:t>
                  </w:r>
                  <w:r w:rsidRPr="006B1D19">
                    <w:rPr>
                      <w:rFonts w:ascii="Times New Roman" w:hAnsi="Times New Roman" w:cs="Times New Roman"/>
                      <w:sz w:val="20"/>
                      <w:szCs w:val="20"/>
                    </w:rPr>
                    <w:t>=(∑Bi / ∑B</w:t>
                  </w:r>
                  <w:r w:rsidRPr="004763B6">
                    <w:rPr>
                      <w:rFonts w:ascii="Times New Roman" w:hAnsi="Times New Roman" w:cs="Times New Roman"/>
                      <w:sz w:val="20"/>
                      <w:szCs w:val="20"/>
                      <w:vertAlign w:val="subscript"/>
                    </w:rPr>
                    <w:t>N</w:t>
                  </w:r>
                  <w:r w:rsidRPr="006B1D19">
                    <w:rPr>
                      <w:rFonts w:ascii="Times New Roman" w:hAnsi="Times New Roman" w:cs="Times New Roman"/>
                      <w:sz w:val="20"/>
                      <w:szCs w:val="20"/>
                    </w:rPr>
                    <w:t xml:space="preserve">) ×100, </w:t>
                  </w:r>
                  <w:r w:rsidRPr="006B1D19">
                    <w:rPr>
                      <w:rFonts w:ascii="Times New Roman" w:hAnsi="Times New Roman" w:cs="Times New Roman"/>
                      <w:sz w:val="20"/>
                      <w:szCs w:val="20"/>
                    </w:rPr>
                    <w:tab/>
                    <w:t xml:space="preserve">        (формула 6с)</w:t>
                  </w:r>
                </w:p>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где:</w:t>
                  </w:r>
                </w:p>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Bi – биомасса каждого из обитающих в данном водном объекте видов рыб (половозрелых), питающихся фитопланктоном, г/м</w:t>
                  </w:r>
                  <w:proofErr w:type="gramStart"/>
                  <w:r w:rsidRPr="00942816">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942816">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B</w:t>
                  </w:r>
                  <w:r w:rsidRPr="00AD7BA3">
                    <w:rPr>
                      <w:rFonts w:ascii="Times New Roman" w:hAnsi="Times New Roman" w:cs="Times New Roman"/>
                      <w:sz w:val="20"/>
                      <w:szCs w:val="20"/>
                      <w:vertAlign w:val="subscript"/>
                    </w:rPr>
                    <w:t>N</w:t>
                  </w:r>
                  <w:r w:rsidRPr="006B1D19">
                    <w:rPr>
                      <w:rFonts w:ascii="Times New Roman" w:hAnsi="Times New Roman" w:cs="Times New Roman"/>
                      <w:sz w:val="20"/>
                      <w:szCs w:val="20"/>
                    </w:rPr>
                    <w:t xml:space="preserve"> – биомасса каждого из обитающих в данном водном объекте видов рыб, </w:t>
                  </w:r>
                  <w:r w:rsidRPr="006B1D19">
                    <w:rPr>
                      <w:rFonts w:ascii="Times New Roman" w:hAnsi="Times New Roman" w:cs="Times New Roman"/>
                      <w:sz w:val="20"/>
                      <w:szCs w:val="20"/>
                    </w:rPr>
                    <w:lastRenderedPageBreak/>
                    <w:t>г/м</w:t>
                  </w:r>
                  <w:proofErr w:type="gramStart"/>
                  <w:r w:rsidRPr="00A20698">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A20698">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Для целей настоящей Методики к рыбам, питающихся фитопланктоном относятся: белый толстолобик (Hypophthalmichthys molitrix) и хамса (Engraulis encrasicolus).</w:t>
                  </w:r>
                </w:p>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Для хамсы (Engraulis encrasicolus) биомасса определяется с учетом процента потребления кормовых организмов Bi × 0,5.</w:t>
                  </w:r>
                </w:p>
              </w:tc>
            </w:tr>
            <w:tr w:rsidR="003F6568" w:rsidRPr="006B1D19" w:rsidTr="003F6568">
              <w:trPr>
                <w:trHeight w:val="3960"/>
              </w:trPr>
              <w:tc>
                <w:tcPr>
                  <w:tcW w:w="1242"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lastRenderedPageBreak/>
                    <w:t xml:space="preserve">«Организация добычи строительных песков в русле реки Оки на месторождении «Вакино-2» на участках на 771,5-772 км с. х., 767,5-768,5 км с. х., 770-771 км с. х. </w:t>
                  </w:r>
                  <w:proofErr w:type="gramStart"/>
                  <w:r w:rsidRPr="006B1D19">
                    <w:rPr>
                      <w:rFonts w:ascii="Times New Roman" w:hAnsi="Times New Roman" w:cs="Times New Roman"/>
                      <w:sz w:val="20"/>
                      <w:szCs w:val="20"/>
                    </w:rPr>
                    <w:t>в</w:t>
                  </w:r>
                  <w:proofErr w:type="gramEnd"/>
                  <w:r w:rsidRPr="006B1D19">
                    <w:rPr>
                      <w:rFonts w:ascii="Times New Roman" w:hAnsi="Times New Roman" w:cs="Times New Roman"/>
                      <w:sz w:val="20"/>
                      <w:szCs w:val="20"/>
                    </w:rPr>
                    <w:t xml:space="preserve"> </w:t>
                  </w:r>
                  <w:proofErr w:type="gramStart"/>
                  <w:r w:rsidRPr="006B1D19">
                    <w:rPr>
                      <w:rFonts w:ascii="Times New Roman" w:hAnsi="Times New Roman" w:cs="Times New Roman"/>
                      <w:sz w:val="20"/>
                      <w:szCs w:val="20"/>
                    </w:rPr>
                    <w:t>Рыбновском</w:t>
                  </w:r>
                  <w:proofErr w:type="gramEnd"/>
                  <w:r w:rsidRPr="006B1D19">
                    <w:rPr>
                      <w:rFonts w:ascii="Times New Roman" w:hAnsi="Times New Roman" w:cs="Times New Roman"/>
                      <w:sz w:val="20"/>
                      <w:szCs w:val="20"/>
                    </w:rPr>
                    <w:t xml:space="preserve"> районе Рязанской области»</w:t>
                  </w:r>
                </w:p>
              </w:tc>
              <w:tc>
                <w:tcPr>
                  <w:tcW w:w="6977" w:type="dxa"/>
                  <w:tcBorders>
                    <w:top w:val="single" w:sz="4" w:space="0" w:color="auto"/>
                    <w:left w:val="single" w:sz="4" w:space="0" w:color="auto"/>
                    <w:bottom w:val="single" w:sz="4" w:space="0" w:color="auto"/>
                    <w:right w:val="single" w:sz="4" w:space="0" w:color="auto"/>
                  </w:tcBorders>
                  <w:hideMark/>
                </w:tcPr>
                <w:tbl>
                  <w:tblPr>
                    <w:tblStyle w:val="a3"/>
                    <w:tblW w:w="7260" w:type="dxa"/>
                    <w:tblLook w:val="04A0" w:firstRow="1" w:lastRow="0" w:firstColumn="1" w:lastColumn="0" w:noHBand="0" w:noVBand="1"/>
                  </w:tblPr>
                  <w:tblGrid>
                    <w:gridCol w:w="1570"/>
                    <w:gridCol w:w="693"/>
                    <w:gridCol w:w="517"/>
                    <w:gridCol w:w="916"/>
                    <w:gridCol w:w="666"/>
                    <w:gridCol w:w="556"/>
                    <w:gridCol w:w="535"/>
                    <w:gridCol w:w="703"/>
                    <w:gridCol w:w="1104"/>
                  </w:tblGrid>
                  <w:tr w:rsidR="003F6568" w:rsidRPr="006B1D19" w:rsidTr="00ED013B">
                    <w:tc>
                      <w:tcPr>
                        <w:tcW w:w="1570"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 xml:space="preserve">Вид работ </w:t>
                        </w:r>
                      </w:p>
                    </w:tc>
                    <w:tc>
                      <w:tcPr>
                        <w:tcW w:w="693"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517"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 xml:space="preserve">P/B </w:t>
                        </w:r>
                      </w:p>
                    </w:tc>
                    <w:tc>
                      <w:tcPr>
                        <w:tcW w:w="91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W, м</w:t>
                        </w:r>
                        <w:r w:rsidRPr="006B1D19">
                          <w:rPr>
                            <w:sz w:val="20"/>
                            <w:szCs w:val="20"/>
                            <w:vertAlign w:val="superscript"/>
                          </w:rPr>
                          <w:t>3</w:t>
                        </w:r>
                        <w:r w:rsidRPr="006B1D19">
                          <w:rPr>
                            <w:sz w:val="20"/>
                            <w:szCs w:val="20"/>
                          </w:rPr>
                          <w:t xml:space="preserve"> </w:t>
                        </w:r>
                      </w:p>
                    </w:tc>
                    <w:tc>
                      <w:tcPr>
                        <w:tcW w:w="66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K</w:t>
                        </w:r>
                        <w:r w:rsidRPr="006B1D19">
                          <w:rPr>
                            <w:sz w:val="20"/>
                            <w:szCs w:val="20"/>
                            <w:vertAlign w:val="subscript"/>
                          </w:rPr>
                          <w:t xml:space="preserve">E </w:t>
                        </w:r>
                      </w:p>
                    </w:tc>
                    <w:tc>
                      <w:tcPr>
                        <w:tcW w:w="55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K</w:t>
                        </w:r>
                        <w:r w:rsidRPr="006B1D19">
                          <w:rPr>
                            <w:sz w:val="20"/>
                            <w:szCs w:val="20"/>
                            <w:vertAlign w:val="subscript"/>
                          </w:rPr>
                          <w:t>3</w:t>
                        </w:r>
                      </w:p>
                    </w:tc>
                    <w:tc>
                      <w:tcPr>
                        <w:tcW w:w="535"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 xml:space="preserve">d </w:t>
                        </w:r>
                      </w:p>
                    </w:tc>
                    <w:tc>
                      <w:tcPr>
                        <w:tcW w:w="703"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1104"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 xml:space="preserve">N, кг </w:t>
                        </w:r>
                      </w:p>
                    </w:tc>
                  </w:tr>
                  <w:tr w:rsidR="003F6568" w:rsidRPr="006B1D19" w:rsidTr="00ED013B">
                    <w:tc>
                      <w:tcPr>
                        <w:tcW w:w="1570"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Величина потерь от 100%-й гибели организмов фитопланктона в зоне мутности</w:t>
                        </w:r>
                      </w:p>
                    </w:tc>
                    <w:tc>
                      <w:tcPr>
                        <w:tcW w:w="693"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0,6</w:t>
                        </w:r>
                      </w:p>
                    </w:tc>
                    <w:tc>
                      <w:tcPr>
                        <w:tcW w:w="517"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70</w:t>
                        </w:r>
                      </w:p>
                    </w:tc>
                    <w:tc>
                      <w:tcPr>
                        <w:tcW w:w="91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374578</w:t>
                        </w:r>
                      </w:p>
                    </w:tc>
                    <w:tc>
                      <w:tcPr>
                        <w:tcW w:w="66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0,025</w:t>
                        </w:r>
                      </w:p>
                    </w:tc>
                    <w:tc>
                      <w:tcPr>
                        <w:tcW w:w="55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0,1</w:t>
                        </w:r>
                      </w:p>
                    </w:tc>
                    <w:tc>
                      <w:tcPr>
                        <w:tcW w:w="535"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1</w:t>
                        </w:r>
                      </w:p>
                    </w:tc>
                    <w:tc>
                      <w:tcPr>
                        <w:tcW w:w="703"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1104"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39,33</w:t>
                        </w:r>
                      </w:p>
                    </w:tc>
                  </w:tr>
                  <w:tr w:rsidR="003F6568" w:rsidRPr="006B1D19" w:rsidTr="00ED013B">
                    <w:tc>
                      <w:tcPr>
                        <w:tcW w:w="1570"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Величина потерь от 50%-й гибели организмов фитопланктона в зоне мутности</w:t>
                        </w:r>
                      </w:p>
                    </w:tc>
                    <w:tc>
                      <w:tcPr>
                        <w:tcW w:w="693"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0,6</w:t>
                        </w:r>
                      </w:p>
                    </w:tc>
                    <w:tc>
                      <w:tcPr>
                        <w:tcW w:w="517"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70</w:t>
                        </w:r>
                      </w:p>
                    </w:tc>
                    <w:tc>
                      <w:tcPr>
                        <w:tcW w:w="91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1123734</w:t>
                        </w:r>
                      </w:p>
                    </w:tc>
                    <w:tc>
                      <w:tcPr>
                        <w:tcW w:w="66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0,025</w:t>
                        </w:r>
                      </w:p>
                    </w:tc>
                    <w:tc>
                      <w:tcPr>
                        <w:tcW w:w="55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0,1</w:t>
                        </w:r>
                      </w:p>
                    </w:tc>
                    <w:tc>
                      <w:tcPr>
                        <w:tcW w:w="535"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0,5</w:t>
                        </w:r>
                      </w:p>
                    </w:tc>
                    <w:tc>
                      <w:tcPr>
                        <w:tcW w:w="703"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1104"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58,99</w:t>
                        </w:r>
                      </w:p>
                    </w:tc>
                  </w:tr>
                  <w:tr w:rsidR="003F6568" w:rsidRPr="006B1D19" w:rsidTr="006508D0">
                    <w:tc>
                      <w:tcPr>
                        <w:tcW w:w="1570"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693" w:type="dxa"/>
                        <w:tcBorders>
                          <w:top w:val="single" w:sz="4" w:space="0" w:color="auto"/>
                          <w:left w:val="single" w:sz="4" w:space="0" w:color="auto"/>
                          <w:bottom w:val="single" w:sz="4" w:space="0" w:color="auto"/>
                          <w:right w:val="single" w:sz="4" w:space="0" w:color="auto"/>
                        </w:tcBorders>
                      </w:tcPr>
                      <w:p w:rsidR="003F6568" w:rsidRPr="006B1D19" w:rsidRDefault="003F6568" w:rsidP="003F6568">
                        <w:pPr>
                          <w:rPr>
                            <w:rFonts w:ascii="Times New Roman" w:hAnsi="Times New Roman" w:cs="Times New Roman"/>
                            <w:sz w:val="20"/>
                            <w:szCs w:val="20"/>
                            <w:highlight w:val="yellow"/>
                          </w:rPr>
                        </w:pPr>
                      </w:p>
                    </w:tc>
                    <w:tc>
                      <w:tcPr>
                        <w:tcW w:w="517" w:type="dxa"/>
                        <w:tcBorders>
                          <w:top w:val="single" w:sz="4" w:space="0" w:color="auto"/>
                          <w:left w:val="single" w:sz="4" w:space="0" w:color="auto"/>
                          <w:bottom w:val="single" w:sz="4" w:space="0" w:color="auto"/>
                          <w:right w:val="single" w:sz="4" w:space="0" w:color="auto"/>
                        </w:tcBorders>
                      </w:tcPr>
                      <w:p w:rsidR="003F6568" w:rsidRPr="006B1D19" w:rsidRDefault="003F6568" w:rsidP="003F6568">
                        <w:pPr>
                          <w:rPr>
                            <w:rFonts w:ascii="Times New Roman" w:hAnsi="Times New Roman" w:cs="Times New Roman"/>
                            <w:sz w:val="20"/>
                            <w:szCs w:val="20"/>
                            <w:highlight w:val="yellow"/>
                          </w:rPr>
                        </w:pPr>
                      </w:p>
                    </w:tc>
                    <w:tc>
                      <w:tcPr>
                        <w:tcW w:w="916" w:type="dxa"/>
                        <w:tcBorders>
                          <w:top w:val="single" w:sz="4" w:space="0" w:color="auto"/>
                          <w:left w:val="single" w:sz="4" w:space="0" w:color="auto"/>
                          <w:bottom w:val="single" w:sz="4" w:space="0" w:color="auto"/>
                          <w:right w:val="single" w:sz="4" w:space="0" w:color="auto"/>
                        </w:tcBorders>
                      </w:tcPr>
                      <w:p w:rsidR="003F6568" w:rsidRPr="006B1D19" w:rsidRDefault="003F6568" w:rsidP="003F6568">
                        <w:pPr>
                          <w:rPr>
                            <w:rFonts w:ascii="Times New Roman" w:hAnsi="Times New Roman" w:cs="Times New Roman"/>
                            <w:sz w:val="20"/>
                            <w:szCs w:val="20"/>
                            <w:highlight w:val="yellow"/>
                          </w:rPr>
                        </w:pPr>
                      </w:p>
                    </w:tc>
                    <w:tc>
                      <w:tcPr>
                        <w:tcW w:w="666" w:type="dxa"/>
                        <w:tcBorders>
                          <w:top w:val="single" w:sz="4" w:space="0" w:color="auto"/>
                          <w:left w:val="single" w:sz="4" w:space="0" w:color="auto"/>
                          <w:bottom w:val="single" w:sz="4" w:space="0" w:color="auto"/>
                          <w:right w:val="single" w:sz="4" w:space="0" w:color="auto"/>
                        </w:tcBorders>
                      </w:tcPr>
                      <w:p w:rsidR="003F6568" w:rsidRPr="006B1D19" w:rsidRDefault="003F6568" w:rsidP="003F6568">
                        <w:pPr>
                          <w:rPr>
                            <w:rFonts w:ascii="Times New Roman" w:hAnsi="Times New Roman" w:cs="Times New Roman"/>
                            <w:sz w:val="20"/>
                            <w:szCs w:val="20"/>
                            <w:highlight w:val="yellow"/>
                          </w:rPr>
                        </w:pPr>
                      </w:p>
                    </w:tc>
                    <w:tc>
                      <w:tcPr>
                        <w:tcW w:w="556" w:type="dxa"/>
                        <w:tcBorders>
                          <w:top w:val="single" w:sz="4" w:space="0" w:color="auto"/>
                          <w:left w:val="single" w:sz="4" w:space="0" w:color="auto"/>
                          <w:bottom w:val="single" w:sz="4" w:space="0" w:color="auto"/>
                          <w:right w:val="single" w:sz="4" w:space="0" w:color="auto"/>
                        </w:tcBorders>
                      </w:tcPr>
                      <w:p w:rsidR="003F6568" w:rsidRPr="006B1D19" w:rsidRDefault="003F6568" w:rsidP="003F6568">
                        <w:pPr>
                          <w:rPr>
                            <w:rFonts w:ascii="Times New Roman" w:hAnsi="Times New Roman" w:cs="Times New Roman"/>
                            <w:sz w:val="20"/>
                            <w:szCs w:val="20"/>
                            <w:highlight w:val="yellow"/>
                          </w:rPr>
                        </w:pPr>
                      </w:p>
                    </w:tc>
                    <w:tc>
                      <w:tcPr>
                        <w:tcW w:w="535" w:type="dxa"/>
                        <w:tcBorders>
                          <w:top w:val="single" w:sz="4" w:space="0" w:color="auto"/>
                          <w:left w:val="single" w:sz="4" w:space="0" w:color="auto"/>
                          <w:bottom w:val="single" w:sz="4" w:space="0" w:color="auto"/>
                          <w:right w:val="single" w:sz="4" w:space="0" w:color="auto"/>
                        </w:tcBorders>
                      </w:tcPr>
                      <w:p w:rsidR="003F6568" w:rsidRPr="006B1D19" w:rsidRDefault="003F6568" w:rsidP="003F6568">
                        <w:pPr>
                          <w:rPr>
                            <w:rFonts w:ascii="Times New Roman" w:hAnsi="Times New Roman" w:cs="Times New Roman"/>
                            <w:sz w:val="20"/>
                            <w:szCs w:val="20"/>
                            <w:highlight w:val="yellow"/>
                          </w:rPr>
                        </w:pPr>
                      </w:p>
                    </w:tc>
                    <w:tc>
                      <w:tcPr>
                        <w:tcW w:w="1807" w:type="dxa"/>
                        <w:gridSpan w:val="2"/>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99,73</w:t>
                        </w:r>
                      </w:p>
                    </w:tc>
                  </w:tr>
                </w:tbl>
                <w:p w:rsidR="003F6568" w:rsidRPr="006B1D19" w:rsidRDefault="003F6568" w:rsidP="003F6568">
                  <w:pPr>
                    <w:rPr>
                      <w:rFonts w:ascii="Times New Roman" w:hAnsi="Times New Roman" w:cs="Times New Roman"/>
                      <w:sz w:val="20"/>
                      <w:szCs w:val="20"/>
                    </w:rPr>
                  </w:pPr>
                </w:p>
              </w:tc>
              <w:tc>
                <w:tcPr>
                  <w:tcW w:w="7056" w:type="dxa"/>
                  <w:tcBorders>
                    <w:top w:val="single" w:sz="4" w:space="0" w:color="auto"/>
                    <w:left w:val="single" w:sz="4" w:space="0" w:color="auto"/>
                    <w:bottom w:val="single" w:sz="4" w:space="0" w:color="auto"/>
                    <w:right w:val="single" w:sz="4" w:space="0" w:color="auto"/>
                  </w:tcBorders>
                  <w:hideMark/>
                </w:tcPr>
                <w:tbl>
                  <w:tblPr>
                    <w:tblStyle w:val="a3"/>
                    <w:tblW w:w="7260" w:type="dxa"/>
                    <w:tblLook w:val="04A0" w:firstRow="1" w:lastRow="0" w:firstColumn="1" w:lastColumn="0" w:noHBand="0" w:noVBand="1"/>
                  </w:tblPr>
                  <w:tblGrid>
                    <w:gridCol w:w="1561"/>
                    <w:gridCol w:w="663"/>
                    <w:gridCol w:w="517"/>
                    <w:gridCol w:w="916"/>
                    <w:gridCol w:w="666"/>
                    <w:gridCol w:w="666"/>
                    <w:gridCol w:w="637"/>
                    <w:gridCol w:w="666"/>
                    <w:gridCol w:w="968"/>
                  </w:tblGrid>
                  <w:tr w:rsidR="003F6568" w:rsidRPr="006B1D19" w:rsidTr="00ED013B">
                    <w:tc>
                      <w:tcPr>
                        <w:tcW w:w="1564"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 xml:space="preserve">Вид работ </w:t>
                        </w:r>
                      </w:p>
                    </w:tc>
                    <w:tc>
                      <w:tcPr>
                        <w:tcW w:w="67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517"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 xml:space="preserve">P/B </w:t>
                        </w:r>
                      </w:p>
                    </w:tc>
                    <w:tc>
                      <w:tcPr>
                        <w:tcW w:w="91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W, м</w:t>
                        </w:r>
                        <w:r w:rsidRPr="006B1D19">
                          <w:rPr>
                            <w:sz w:val="20"/>
                            <w:szCs w:val="20"/>
                            <w:vertAlign w:val="superscript"/>
                          </w:rPr>
                          <w:t>3</w:t>
                        </w:r>
                        <w:r w:rsidRPr="006B1D19">
                          <w:rPr>
                            <w:sz w:val="20"/>
                            <w:szCs w:val="20"/>
                          </w:rPr>
                          <w:t xml:space="preserve"> </w:t>
                        </w:r>
                      </w:p>
                    </w:tc>
                    <w:tc>
                      <w:tcPr>
                        <w:tcW w:w="66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K</w:t>
                        </w:r>
                        <w:r w:rsidRPr="006B1D19">
                          <w:rPr>
                            <w:sz w:val="20"/>
                            <w:szCs w:val="20"/>
                            <w:vertAlign w:val="subscript"/>
                          </w:rPr>
                          <w:t xml:space="preserve">E </w:t>
                        </w:r>
                      </w:p>
                    </w:tc>
                    <w:tc>
                      <w:tcPr>
                        <w:tcW w:w="66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K</w:t>
                        </w:r>
                        <w:r w:rsidRPr="006B1D19">
                          <w:rPr>
                            <w:sz w:val="20"/>
                            <w:szCs w:val="20"/>
                            <w:vertAlign w:val="subscript"/>
                          </w:rPr>
                          <w:t>3</w:t>
                        </w:r>
                      </w:p>
                    </w:tc>
                    <w:tc>
                      <w:tcPr>
                        <w:tcW w:w="65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 xml:space="preserve">d </w:t>
                        </w:r>
                      </w:p>
                    </w:tc>
                    <w:tc>
                      <w:tcPr>
                        <w:tcW w:w="587"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1012"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 xml:space="preserve">N, кг </w:t>
                        </w:r>
                      </w:p>
                    </w:tc>
                  </w:tr>
                  <w:tr w:rsidR="003F6568" w:rsidRPr="006B1D19" w:rsidTr="00ED013B">
                    <w:tc>
                      <w:tcPr>
                        <w:tcW w:w="1564"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Величина потерь от 100%-й гибели организмов фитопланктона в зоне мутности</w:t>
                        </w:r>
                      </w:p>
                    </w:tc>
                    <w:tc>
                      <w:tcPr>
                        <w:tcW w:w="67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0,6</w:t>
                        </w:r>
                      </w:p>
                    </w:tc>
                    <w:tc>
                      <w:tcPr>
                        <w:tcW w:w="517"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70</w:t>
                        </w:r>
                      </w:p>
                    </w:tc>
                    <w:tc>
                      <w:tcPr>
                        <w:tcW w:w="91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374578</w:t>
                        </w:r>
                      </w:p>
                    </w:tc>
                    <w:tc>
                      <w:tcPr>
                        <w:tcW w:w="66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0,025</w:t>
                        </w:r>
                      </w:p>
                    </w:tc>
                    <w:tc>
                      <w:tcPr>
                        <w:tcW w:w="66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0,005</w:t>
                        </w:r>
                      </w:p>
                    </w:tc>
                    <w:tc>
                      <w:tcPr>
                        <w:tcW w:w="65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1</w:t>
                        </w:r>
                      </w:p>
                    </w:tc>
                    <w:tc>
                      <w:tcPr>
                        <w:tcW w:w="587"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1012"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1,96</w:t>
                        </w:r>
                      </w:p>
                    </w:tc>
                  </w:tr>
                  <w:tr w:rsidR="003F6568" w:rsidRPr="006B1D19" w:rsidTr="00ED013B">
                    <w:tc>
                      <w:tcPr>
                        <w:tcW w:w="1564"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Величина потерь от 50%-й гибели организмов фитопланктона в зоне мутности</w:t>
                        </w:r>
                      </w:p>
                    </w:tc>
                    <w:tc>
                      <w:tcPr>
                        <w:tcW w:w="67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0,6</w:t>
                        </w:r>
                      </w:p>
                    </w:tc>
                    <w:tc>
                      <w:tcPr>
                        <w:tcW w:w="517"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70</w:t>
                        </w:r>
                      </w:p>
                    </w:tc>
                    <w:tc>
                      <w:tcPr>
                        <w:tcW w:w="91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1123734</w:t>
                        </w:r>
                      </w:p>
                    </w:tc>
                    <w:tc>
                      <w:tcPr>
                        <w:tcW w:w="66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0,025</w:t>
                        </w:r>
                      </w:p>
                    </w:tc>
                    <w:tc>
                      <w:tcPr>
                        <w:tcW w:w="66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0,005</w:t>
                        </w:r>
                      </w:p>
                    </w:tc>
                    <w:tc>
                      <w:tcPr>
                        <w:tcW w:w="65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0,5</w:t>
                        </w:r>
                      </w:p>
                    </w:tc>
                    <w:tc>
                      <w:tcPr>
                        <w:tcW w:w="587"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1012"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2,95</w:t>
                        </w:r>
                      </w:p>
                    </w:tc>
                  </w:tr>
                  <w:tr w:rsidR="003F6568" w:rsidRPr="006B1D19" w:rsidTr="00ED013B">
                    <w:tc>
                      <w:tcPr>
                        <w:tcW w:w="1564"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676" w:type="dxa"/>
                        <w:tcBorders>
                          <w:top w:val="single" w:sz="4" w:space="0" w:color="auto"/>
                          <w:left w:val="single" w:sz="4" w:space="0" w:color="auto"/>
                          <w:bottom w:val="single" w:sz="4" w:space="0" w:color="auto"/>
                          <w:right w:val="single" w:sz="4" w:space="0" w:color="auto"/>
                        </w:tcBorders>
                      </w:tcPr>
                      <w:p w:rsidR="003F6568" w:rsidRPr="006B1D19" w:rsidRDefault="003F6568" w:rsidP="003F6568">
                        <w:pPr>
                          <w:rPr>
                            <w:rFonts w:ascii="Times New Roman" w:hAnsi="Times New Roman" w:cs="Times New Roman"/>
                            <w:sz w:val="20"/>
                            <w:szCs w:val="20"/>
                            <w:highlight w:val="yellow"/>
                          </w:rPr>
                        </w:pPr>
                      </w:p>
                    </w:tc>
                    <w:tc>
                      <w:tcPr>
                        <w:tcW w:w="517" w:type="dxa"/>
                        <w:tcBorders>
                          <w:top w:val="single" w:sz="4" w:space="0" w:color="auto"/>
                          <w:left w:val="single" w:sz="4" w:space="0" w:color="auto"/>
                          <w:bottom w:val="single" w:sz="4" w:space="0" w:color="auto"/>
                          <w:right w:val="single" w:sz="4" w:space="0" w:color="auto"/>
                        </w:tcBorders>
                      </w:tcPr>
                      <w:p w:rsidR="003F6568" w:rsidRPr="006B1D19" w:rsidRDefault="003F6568" w:rsidP="003F6568">
                        <w:pPr>
                          <w:rPr>
                            <w:rFonts w:ascii="Times New Roman" w:hAnsi="Times New Roman" w:cs="Times New Roman"/>
                            <w:sz w:val="20"/>
                            <w:szCs w:val="20"/>
                            <w:highlight w:val="yellow"/>
                          </w:rPr>
                        </w:pPr>
                      </w:p>
                    </w:tc>
                    <w:tc>
                      <w:tcPr>
                        <w:tcW w:w="916" w:type="dxa"/>
                        <w:tcBorders>
                          <w:top w:val="single" w:sz="4" w:space="0" w:color="auto"/>
                          <w:left w:val="single" w:sz="4" w:space="0" w:color="auto"/>
                          <w:bottom w:val="single" w:sz="4" w:space="0" w:color="auto"/>
                          <w:right w:val="single" w:sz="4" w:space="0" w:color="auto"/>
                        </w:tcBorders>
                      </w:tcPr>
                      <w:p w:rsidR="003F6568" w:rsidRPr="006B1D19" w:rsidRDefault="003F6568" w:rsidP="003F6568">
                        <w:pPr>
                          <w:rPr>
                            <w:rFonts w:ascii="Times New Roman" w:hAnsi="Times New Roman" w:cs="Times New Roman"/>
                            <w:sz w:val="20"/>
                            <w:szCs w:val="20"/>
                            <w:highlight w:val="yellow"/>
                          </w:rPr>
                        </w:pPr>
                      </w:p>
                    </w:tc>
                    <w:tc>
                      <w:tcPr>
                        <w:tcW w:w="666" w:type="dxa"/>
                        <w:tcBorders>
                          <w:top w:val="single" w:sz="4" w:space="0" w:color="auto"/>
                          <w:left w:val="single" w:sz="4" w:space="0" w:color="auto"/>
                          <w:bottom w:val="single" w:sz="4" w:space="0" w:color="auto"/>
                          <w:right w:val="single" w:sz="4" w:space="0" w:color="auto"/>
                        </w:tcBorders>
                      </w:tcPr>
                      <w:p w:rsidR="003F6568" w:rsidRPr="006B1D19" w:rsidRDefault="003F6568" w:rsidP="003F6568">
                        <w:pPr>
                          <w:rPr>
                            <w:rFonts w:ascii="Times New Roman" w:hAnsi="Times New Roman" w:cs="Times New Roman"/>
                            <w:sz w:val="20"/>
                            <w:szCs w:val="20"/>
                            <w:highlight w:val="yellow"/>
                          </w:rPr>
                        </w:pPr>
                      </w:p>
                    </w:tc>
                    <w:tc>
                      <w:tcPr>
                        <w:tcW w:w="666" w:type="dxa"/>
                        <w:tcBorders>
                          <w:top w:val="single" w:sz="4" w:space="0" w:color="auto"/>
                          <w:left w:val="single" w:sz="4" w:space="0" w:color="auto"/>
                          <w:bottom w:val="single" w:sz="4" w:space="0" w:color="auto"/>
                          <w:right w:val="single" w:sz="4" w:space="0" w:color="auto"/>
                        </w:tcBorders>
                      </w:tcPr>
                      <w:p w:rsidR="003F6568" w:rsidRPr="006B1D19" w:rsidRDefault="003F6568" w:rsidP="003F6568">
                        <w:pPr>
                          <w:rPr>
                            <w:rFonts w:ascii="Times New Roman" w:hAnsi="Times New Roman" w:cs="Times New Roman"/>
                            <w:sz w:val="20"/>
                            <w:szCs w:val="20"/>
                            <w:highlight w:val="yellow"/>
                          </w:rPr>
                        </w:pPr>
                      </w:p>
                    </w:tc>
                    <w:tc>
                      <w:tcPr>
                        <w:tcW w:w="656" w:type="dxa"/>
                        <w:tcBorders>
                          <w:top w:val="single" w:sz="4" w:space="0" w:color="auto"/>
                          <w:left w:val="single" w:sz="4" w:space="0" w:color="auto"/>
                          <w:bottom w:val="single" w:sz="4" w:space="0" w:color="auto"/>
                          <w:right w:val="single" w:sz="4" w:space="0" w:color="auto"/>
                        </w:tcBorders>
                      </w:tcPr>
                      <w:p w:rsidR="003F6568" w:rsidRPr="006B1D19" w:rsidRDefault="003F6568" w:rsidP="003F6568">
                        <w:pPr>
                          <w:rPr>
                            <w:rFonts w:ascii="Times New Roman" w:hAnsi="Times New Roman" w:cs="Times New Roman"/>
                            <w:sz w:val="20"/>
                            <w:szCs w:val="20"/>
                            <w:highlight w:val="yellow"/>
                          </w:rPr>
                        </w:pPr>
                      </w:p>
                    </w:tc>
                    <w:tc>
                      <w:tcPr>
                        <w:tcW w:w="1599" w:type="dxa"/>
                        <w:gridSpan w:val="2"/>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4,98</w:t>
                        </w:r>
                      </w:p>
                    </w:tc>
                  </w:tr>
                </w:tbl>
                <w:p w:rsidR="003F6568" w:rsidRPr="006B1D19" w:rsidRDefault="003F6568" w:rsidP="003F6568">
                  <w:pPr>
                    <w:rPr>
                      <w:rFonts w:ascii="Times New Roman" w:hAnsi="Times New Roman" w:cs="Times New Roman"/>
                      <w:sz w:val="20"/>
                      <w:szCs w:val="20"/>
                    </w:rPr>
                  </w:pPr>
                </w:p>
              </w:tc>
            </w:tr>
            <w:tr w:rsidR="003F6568" w:rsidRPr="006B1D19" w:rsidTr="003F6568">
              <w:trPr>
                <w:trHeight w:val="897"/>
              </w:trPr>
              <w:tc>
                <w:tcPr>
                  <w:tcW w:w="15275" w:type="dxa"/>
                  <w:gridSpan w:val="3"/>
                  <w:tcBorders>
                    <w:top w:val="single" w:sz="4" w:space="0" w:color="auto"/>
                    <w:left w:val="single" w:sz="4" w:space="0" w:color="auto"/>
                    <w:bottom w:val="single" w:sz="4" w:space="0" w:color="auto"/>
                    <w:right w:val="single" w:sz="4" w:space="0" w:color="auto"/>
                  </w:tcBorders>
                  <w:vAlign w:val="center"/>
                  <w:hideMark/>
                </w:tcPr>
                <w:p w:rsidR="003F6568" w:rsidRPr="006B1D19" w:rsidRDefault="003F6568" w:rsidP="003F6568">
                  <w:pPr>
                    <w:jc w:val="center"/>
                    <w:rPr>
                      <w:rFonts w:ascii="Times New Roman" w:hAnsi="Times New Roman" w:cs="Times New Roman"/>
                      <w:sz w:val="20"/>
                      <w:szCs w:val="20"/>
                    </w:rPr>
                  </w:pPr>
                  <w:r w:rsidRPr="00FE02C5">
                    <w:rPr>
                      <w:rFonts w:ascii="Times New Roman" w:hAnsi="Times New Roman" w:cs="Times New Roman"/>
                      <w:sz w:val="20"/>
                      <w:szCs w:val="20"/>
                    </w:rPr>
                    <w:t>26. Потери водных биоресурсов от гибели кормовых организмов зоопланктона, при использовании водных ресурсов водного объекта (N) (заборе воды, работе перекачивающих насосов, турбин гидроэлектростанций и других гидротехнических сооружений)</w:t>
                  </w:r>
                </w:p>
              </w:tc>
            </w:tr>
            <w:tr w:rsidR="003F6568" w:rsidRPr="006B1D19" w:rsidTr="003F6568">
              <w:tc>
                <w:tcPr>
                  <w:tcW w:w="1242" w:type="dxa"/>
                  <w:tcBorders>
                    <w:top w:val="single" w:sz="4" w:space="0" w:color="auto"/>
                    <w:left w:val="single" w:sz="4" w:space="0" w:color="auto"/>
                    <w:bottom w:val="single" w:sz="4" w:space="0" w:color="auto"/>
                    <w:right w:val="single" w:sz="4" w:space="0" w:color="auto"/>
                  </w:tcBorders>
                </w:tcPr>
                <w:p w:rsidR="003F6568" w:rsidRPr="006B1D19" w:rsidRDefault="003F6568" w:rsidP="003F6568">
                  <w:pPr>
                    <w:rPr>
                      <w:rFonts w:ascii="Times New Roman" w:hAnsi="Times New Roman" w:cs="Times New Roman"/>
                      <w:sz w:val="20"/>
                      <w:szCs w:val="20"/>
                    </w:rPr>
                  </w:pPr>
                </w:p>
              </w:tc>
              <w:tc>
                <w:tcPr>
                  <w:tcW w:w="6977" w:type="dxa"/>
                  <w:tcBorders>
                    <w:top w:val="single" w:sz="4" w:space="0" w:color="auto"/>
                    <w:left w:val="single" w:sz="4" w:space="0" w:color="auto"/>
                    <w:bottom w:val="single" w:sz="4" w:space="0" w:color="auto"/>
                    <w:right w:val="single" w:sz="4" w:space="0" w:color="auto"/>
                  </w:tcBorders>
                </w:tcPr>
                <w:p w:rsidR="003F6568" w:rsidRPr="006B1D19" w:rsidRDefault="003F6568" w:rsidP="003F6568">
                  <w:pPr>
                    <w:rPr>
                      <w:rFonts w:ascii="Times New Roman" w:hAnsi="Times New Roman" w:cs="Times New Roman"/>
                      <w:sz w:val="20"/>
                      <w:szCs w:val="20"/>
                      <w:vertAlign w:val="superscript"/>
                    </w:rPr>
                  </w:pPr>
                  <w:r w:rsidRPr="00E75F60">
                    <w:rPr>
                      <w:rFonts w:ascii="Times New Roman" w:hAnsi="Times New Roman" w:cs="Times New Roman"/>
                      <w:sz w:val="20"/>
                      <w:szCs w:val="20"/>
                    </w:rPr>
                    <w:t>N =</w:t>
                  </w:r>
                  <w:r w:rsidRPr="00E75F60">
                    <w:rPr>
                      <w:rFonts w:ascii="Times New Roman" w:hAnsi="Times New Roman" w:cs="Times New Roman"/>
                      <w:sz w:val="20"/>
                      <w:szCs w:val="20"/>
                      <w:lang w:val="en-US"/>
                    </w:rPr>
                    <w:t>B</w:t>
                  </w:r>
                  <w:r w:rsidRPr="00E75F60">
                    <w:rPr>
                      <w:rFonts w:ascii="Times New Roman" w:hAnsi="Times New Roman" w:cs="Times New Roman"/>
                      <w:sz w:val="20"/>
                      <w:szCs w:val="20"/>
                    </w:rPr>
                    <w:t xml:space="preserve"> × (1+</w:t>
                  </w:r>
                  <w:r w:rsidRPr="00E75F60">
                    <w:rPr>
                      <w:rFonts w:ascii="Times New Roman" w:hAnsi="Times New Roman" w:cs="Times New Roman"/>
                      <w:sz w:val="20"/>
                      <w:szCs w:val="20"/>
                      <w:lang w:val="en-US"/>
                    </w:rPr>
                    <w:t>P</w:t>
                  </w:r>
                  <w:r w:rsidRPr="00E75F60">
                    <w:rPr>
                      <w:rFonts w:ascii="Times New Roman" w:hAnsi="Times New Roman" w:cs="Times New Roman"/>
                      <w:sz w:val="20"/>
                      <w:szCs w:val="20"/>
                    </w:rPr>
                    <w:t>/</w:t>
                  </w:r>
                  <w:r w:rsidRPr="00E75F60">
                    <w:rPr>
                      <w:rFonts w:ascii="Times New Roman" w:hAnsi="Times New Roman" w:cs="Times New Roman"/>
                      <w:sz w:val="20"/>
                      <w:szCs w:val="20"/>
                      <w:lang w:val="en-US"/>
                    </w:rPr>
                    <w:t>B</w:t>
                  </w:r>
                  <w:r w:rsidRPr="00E75F60">
                    <w:rPr>
                      <w:rFonts w:ascii="Times New Roman" w:hAnsi="Times New Roman" w:cs="Times New Roman"/>
                      <w:sz w:val="20"/>
                      <w:szCs w:val="20"/>
                    </w:rPr>
                    <w:t>) ×</w:t>
                  </w:r>
                  <w:r w:rsidRPr="00E75F60">
                    <w:rPr>
                      <w:rFonts w:ascii="Times New Roman" w:hAnsi="Times New Roman" w:cs="Times New Roman"/>
                      <w:sz w:val="20"/>
                      <w:szCs w:val="20"/>
                      <w:lang w:val="en-US"/>
                    </w:rPr>
                    <w:t>W</w:t>
                  </w:r>
                  <w:r w:rsidRPr="00E75F60">
                    <w:rPr>
                      <w:rFonts w:ascii="Times New Roman" w:hAnsi="Times New Roman" w:cs="Times New Roman"/>
                      <w:sz w:val="20"/>
                      <w:szCs w:val="20"/>
                    </w:rPr>
                    <w:t>×</w:t>
                  </w:r>
                  <w:r w:rsidRPr="00E75F60">
                    <w:rPr>
                      <w:rFonts w:ascii="Times New Roman" w:hAnsi="Times New Roman" w:cs="Times New Roman"/>
                      <w:sz w:val="20"/>
                      <w:szCs w:val="20"/>
                      <w:lang w:val="en-US"/>
                    </w:rPr>
                    <w:t>K</w:t>
                  </w:r>
                  <w:r w:rsidRPr="00E75F60">
                    <w:rPr>
                      <w:rFonts w:ascii="Times New Roman" w:hAnsi="Times New Roman" w:cs="Times New Roman"/>
                      <w:sz w:val="20"/>
                      <w:szCs w:val="20"/>
                      <w:vertAlign w:val="subscript"/>
                      <w:lang w:val="en-US"/>
                    </w:rPr>
                    <w:t>E</w:t>
                  </w:r>
                  <w:r w:rsidRPr="00E75F60">
                    <w:rPr>
                      <w:rFonts w:ascii="Times New Roman" w:hAnsi="Times New Roman" w:cs="Times New Roman"/>
                      <w:sz w:val="20"/>
                      <w:szCs w:val="20"/>
                    </w:rPr>
                    <w:t xml:space="preserve"> × </w:t>
                  </w:r>
                  <w:r w:rsidRPr="00E75F60">
                    <w:rPr>
                      <w:rFonts w:ascii="Times New Roman" w:hAnsi="Times New Roman" w:cs="Times New Roman"/>
                      <w:sz w:val="20"/>
                      <w:szCs w:val="20"/>
                      <w:lang w:val="en-US"/>
                    </w:rPr>
                    <w:t>K</w:t>
                  </w:r>
                  <w:r w:rsidRPr="00E75F60">
                    <w:rPr>
                      <w:rFonts w:ascii="Times New Roman" w:hAnsi="Times New Roman" w:cs="Times New Roman"/>
                      <w:sz w:val="20"/>
                      <w:szCs w:val="20"/>
                      <w:vertAlign w:val="subscript"/>
                    </w:rPr>
                    <w:t>3</w:t>
                  </w:r>
                  <w:r w:rsidRPr="00E75F60">
                    <w:rPr>
                      <w:rFonts w:ascii="Times New Roman" w:hAnsi="Times New Roman" w:cs="Times New Roman"/>
                      <w:b/>
                      <w:sz w:val="20"/>
                      <w:szCs w:val="20"/>
                    </w:rPr>
                    <w:t>/</w:t>
                  </w:r>
                  <w:r w:rsidRPr="00E75F60">
                    <w:rPr>
                      <w:rFonts w:ascii="Times New Roman" w:hAnsi="Times New Roman" w:cs="Times New Roman"/>
                      <w:sz w:val="20"/>
                      <w:szCs w:val="20"/>
                    </w:rPr>
                    <w:t xml:space="preserve">100 × </w:t>
                  </w:r>
                  <w:r w:rsidRPr="00E75F60">
                    <w:rPr>
                      <w:rFonts w:ascii="Times New Roman" w:hAnsi="Times New Roman" w:cs="Times New Roman"/>
                      <w:sz w:val="20"/>
                      <w:szCs w:val="20"/>
                      <w:lang w:val="en-US"/>
                    </w:rPr>
                    <w:t>d</w:t>
                  </w:r>
                  <w:r w:rsidRPr="006B1D19">
                    <w:rPr>
                      <w:rFonts w:ascii="Times New Roman" w:hAnsi="Times New Roman" w:cs="Times New Roman"/>
                      <w:i/>
                      <w:sz w:val="20"/>
                      <w:szCs w:val="20"/>
                    </w:rPr>
                    <w:t xml:space="preserve"> × </w:t>
                  </w:r>
                  <w:r w:rsidRPr="006B1D19">
                    <w:rPr>
                      <w:rFonts w:ascii="Times New Roman" w:hAnsi="Times New Roman" w:cs="Times New Roman"/>
                      <w:sz w:val="20"/>
                      <w:szCs w:val="20"/>
                    </w:rPr>
                    <w:t>10</w:t>
                  </w:r>
                  <w:r w:rsidRPr="006B1D19">
                    <w:rPr>
                      <w:rFonts w:ascii="Times New Roman" w:hAnsi="Times New Roman" w:cs="Times New Roman"/>
                      <w:sz w:val="20"/>
                      <w:szCs w:val="20"/>
                      <w:vertAlign w:val="superscript"/>
                    </w:rPr>
                    <w:t>–3</w:t>
                  </w:r>
                </w:p>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noProof/>
                      <w:sz w:val="20"/>
                      <w:szCs w:val="20"/>
                      <w:lang w:eastAsia="ru-RU"/>
                    </w:rPr>
                    <w:drawing>
                      <wp:inline distT="0" distB="0" distL="0" distR="0" wp14:anchorId="31850AEA" wp14:editId="58007DEF">
                        <wp:extent cx="153670" cy="19177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670" cy="191770"/>
                                </a:xfrm>
                                <a:prstGeom prst="rect">
                                  <a:avLst/>
                                </a:prstGeom>
                                <a:noFill/>
                                <a:ln>
                                  <a:noFill/>
                                </a:ln>
                              </pic:spPr>
                            </pic:pic>
                          </a:graphicData>
                        </a:graphic>
                      </wp:inline>
                    </w:drawing>
                  </w:r>
                  <w:r w:rsidRPr="006B1D19">
                    <w:rPr>
                      <w:rFonts w:ascii="Times New Roman" w:hAnsi="Times New Roman" w:cs="Times New Roman"/>
                      <w:sz w:val="20"/>
                      <w:szCs w:val="20"/>
                    </w:rPr>
                    <w:t>- средняя доля использования кормовой базы потребителями зоопланктона и/или организмов дрифта</w:t>
                  </w:r>
                  <w:proofErr w:type="gramStart"/>
                  <w:r w:rsidRPr="006B1D19">
                    <w:rPr>
                      <w:rFonts w:ascii="Times New Roman" w:hAnsi="Times New Roman" w:cs="Times New Roman"/>
                      <w:sz w:val="20"/>
                      <w:szCs w:val="20"/>
                    </w:rPr>
                    <w:t>, %;</w:t>
                  </w:r>
                  <w:proofErr w:type="gramEnd"/>
                </w:p>
                <w:p w:rsidR="003F6568" w:rsidRPr="006B1D19" w:rsidRDefault="003F6568" w:rsidP="003F6568">
                  <w:pPr>
                    <w:rPr>
                      <w:rFonts w:ascii="Times New Roman" w:hAnsi="Times New Roman" w:cs="Times New Roman"/>
                      <w:sz w:val="20"/>
                      <w:szCs w:val="20"/>
                    </w:rPr>
                  </w:pPr>
                </w:p>
              </w:tc>
              <w:tc>
                <w:tcPr>
                  <w:tcW w:w="7056" w:type="dxa"/>
                  <w:tcBorders>
                    <w:top w:val="single" w:sz="4" w:space="0" w:color="auto"/>
                    <w:left w:val="single" w:sz="4" w:space="0" w:color="auto"/>
                    <w:bottom w:val="single" w:sz="4" w:space="0" w:color="auto"/>
                    <w:right w:val="single" w:sz="4" w:space="0" w:color="auto"/>
                  </w:tcBorders>
                </w:tcPr>
                <w:p w:rsidR="003F6568" w:rsidRPr="00E75F60" w:rsidRDefault="003F6568" w:rsidP="003F6568">
                  <w:pPr>
                    <w:rPr>
                      <w:rFonts w:ascii="Times New Roman" w:hAnsi="Times New Roman" w:cs="Times New Roman"/>
                      <w:sz w:val="20"/>
                      <w:szCs w:val="20"/>
                      <w:vertAlign w:val="superscript"/>
                    </w:rPr>
                  </w:pPr>
                  <w:r w:rsidRPr="00E75F60">
                    <w:rPr>
                      <w:rFonts w:ascii="Times New Roman" w:hAnsi="Times New Roman" w:cs="Times New Roman"/>
                      <w:sz w:val="20"/>
                      <w:szCs w:val="20"/>
                    </w:rPr>
                    <w:t>N =</w:t>
                  </w:r>
                  <w:r w:rsidRPr="00E75F60">
                    <w:rPr>
                      <w:rFonts w:ascii="Times New Roman" w:hAnsi="Times New Roman" w:cs="Times New Roman"/>
                      <w:sz w:val="20"/>
                      <w:szCs w:val="20"/>
                      <w:lang w:val="en-US"/>
                    </w:rPr>
                    <w:t>B</w:t>
                  </w:r>
                  <w:r w:rsidRPr="00E75F60">
                    <w:rPr>
                      <w:rFonts w:ascii="Times New Roman" w:hAnsi="Times New Roman" w:cs="Times New Roman"/>
                      <w:sz w:val="20"/>
                      <w:szCs w:val="20"/>
                    </w:rPr>
                    <w:t xml:space="preserve"> × (1+</w:t>
                  </w:r>
                  <w:r w:rsidRPr="00E75F60">
                    <w:rPr>
                      <w:rFonts w:ascii="Times New Roman" w:hAnsi="Times New Roman" w:cs="Times New Roman"/>
                      <w:sz w:val="20"/>
                      <w:szCs w:val="20"/>
                      <w:lang w:val="en-US"/>
                    </w:rPr>
                    <w:t>P</w:t>
                  </w:r>
                  <w:r w:rsidRPr="00E75F60">
                    <w:rPr>
                      <w:rFonts w:ascii="Times New Roman" w:hAnsi="Times New Roman" w:cs="Times New Roman"/>
                      <w:sz w:val="20"/>
                      <w:szCs w:val="20"/>
                    </w:rPr>
                    <w:t>/</w:t>
                  </w:r>
                  <w:r w:rsidRPr="00E75F60">
                    <w:rPr>
                      <w:rFonts w:ascii="Times New Roman" w:hAnsi="Times New Roman" w:cs="Times New Roman"/>
                      <w:sz w:val="20"/>
                      <w:szCs w:val="20"/>
                      <w:lang w:val="en-US"/>
                    </w:rPr>
                    <w:t>B</w:t>
                  </w:r>
                  <w:r w:rsidRPr="00E75F60">
                    <w:rPr>
                      <w:rFonts w:ascii="Times New Roman" w:hAnsi="Times New Roman" w:cs="Times New Roman"/>
                      <w:sz w:val="20"/>
                      <w:szCs w:val="20"/>
                    </w:rPr>
                    <w:t>) ×</w:t>
                  </w:r>
                  <w:r w:rsidRPr="00E75F60">
                    <w:rPr>
                      <w:rFonts w:ascii="Times New Roman" w:hAnsi="Times New Roman" w:cs="Times New Roman"/>
                      <w:sz w:val="20"/>
                      <w:szCs w:val="20"/>
                      <w:lang w:val="en-US"/>
                    </w:rPr>
                    <w:t>W</w:t>
                  </w:r>
                  <w:r w:rsidRPr="00E75F60">
                    <w:rPr>
                      <w:rFonts w:ascii="Times New Roman" w:hAnsi="Times New Roman" w:cs="Times New Roman"/>
                      <w:sz w:val="20"/>
                      <w:szCs w:val="20"/>
                    </w:rPr>
                    <w:t>×</w:t>
                  </w:r>
                  <w:r w:rsidRPr="00E75F60">
                    <w:rPr>
                      <w:rFonts w:ascii="Times New Roman" w:hAnsi="Times New Roman" w:cs="Times New Roman"/>
                      <w:sz w:val="20"/>
                      <w:szCs w:val="20"/>
                      <w:lang w:val="en-US"/>
                    </w:rPr>
                    <w:t>K</w:t>
                  </w:r>
                  <w:r w:rsidRPr="00E75F60">
                    <w:rPr>
                      <w:rFonts w:ascii="Times New Roman" w:hAnsi="Times New Roman" w:cs="Times New Roman"/>
                      <w:sz w:val="20"/>
                      <w:szCs w:val="20"/>
                      <w:vertAlign w:val="subscript"/>
                      <w:lang w:val="en-US"/>
                    </w:rPr>
                    <w:t>E</w:t>
                  </w:r>
                  <w:r w:rsidRPr="00E75F60">
                    <w:rPr>
                      <w:rFonts w:ascii="Times New Roman" w:hAnsi="Times New Roman" w:cs="Times New Roman"/>
                      <w:sz w:val="20"/>
                      <w:szCs w:val="20"/>
                    </w:rPr>
                    <w:t xml:space="preserve"> × </w:t>
                  </w:r>
                  <w:r w:rsidRPr="00E75F60">
                    <w:rPr>
                      <w:rFonts w:ascii="Times New Roman" w:hAnsi="Times New Roman" w:cs="Times New Roman"/>
                      <w:sz w:val="20"/>
                      <w:szCs w:val="20"/>
                      <w:lang w:val="en-US"/>
                    </w:rPr>
                    <w:t>K</w:t>
                  </w:r>
                  <w:r w:rsidRPr="00E75F60">
                    <w:rPr>
                      <w:rFonts w:ascii="Times New Roman" w:hAnsi="Times New Roman" w:cs="Times New Roman"/>
                      <w:sz w:val="20"/>
                      <w:szCs w:val="20"/>
                      <w:vertAlign w:val="subscript"/>
                    </w:rPr>
                    <w:t>3</w:t>
                  </w:r>
                  <w:r w:rsidRPr="00E75F60">
                    <w:rPr>
                      <w:rFonts w:ascii="Times New Roman" w:hAnsi="Times New Roman" w:cs="Times New Roman"/>
                      <w:b/>
                      <w:sz w:val="20"/>
                      <w:szCs w:val="20"/>
                    </w:rPr>
                    <w:t>/</w:t>
                  </w:r>
                  <w:r w:rsidRPr="00E75F60">
                    <w:rPr>
                      <w:rFonts w:ascii="Times New Roman" w:hAnsi="Times New Roman" w:cs="Times New Roman"/>
                      <w:sz w:val="20"/>
                      <w:szCs w:val="20"/>
                    </w:rPr>
                    <w:t xml:space="preserve">100 × </w:t>
                  </w:r>
                  <w:r w:rsidRPr="00E75F60">
                    <w:rPr>
                      <w:rFonts w:ascii="Times New Roman" w:hAnsi="Times New Roman" w:cs="Times New Roman"/>
                      <w:sz w:val="20"/>
                      <w:szCs w:val="20"/>
                      <w:lang w:val="en-US"/>
                    </w:rPr>
                    <w:t>d</w:t>
                  </w:r>
                  <w:r w:rsidRPr="00E75F60">
                    <w:rPr>
                      <w:rFonts w:ascii="Times New Roman" w:hAnsi="Times New Roman" w:cs="Times New Roman"/>
                      <w:sz w:val="20"/>
                      <w:szCs w:val="20"/>
                    </w:rPr>
                    <w:t xml:space="preserve"> × 10</w:t>
                  </w:r>
                  <w:r w:rsidRPr="00E75F60">
                    <w:rPr>
                      <w:rFonts w:ascii="Times New Roman" w:hAnsi="Times New Roman" w:cs="Times New Roman"/>
                      <w:sz w:val="20"/>
                      <w:szCs w:val="20"/>
                      <w:vertAlign w:val="superscript"/>
                    </w:rPr>
                    <w:t>–3</w:t>
                  </w:r>
                </w:p>
                <w:p w:rsidR="003F6568" w:rsidRPr="006B1D19" w:rsidRDefault="003F6568" w:rsidP="003F6568">
                  <w:pPr>
                    <w:rPr>
                      <w:rFonts w:ascii="Times New Roman" w:hAnsi="Times New Roman" w:cs="Times New Roman"/>
                      <w:sz w:val="20"/>
                      <w:szCs w:val="20"/>
                    </w:rPr>
                  </w:pPr>
                  <w:r w:rsidRPr="00E75F60">
                    <w:rPr>
                      <w:rFonts w:ascii="Times New Roman" w:hAnsi="Times New Roman" w:cs="Times New Roman"/>
                      <w:sz w:val="20"/>
                      <w:szCs w:val="20"/>
                    </w:rPr>
                    <w:t>K</w:t>
                  </w:r>
                  <w:r w:rsidRPr="00E75F60">
                    <w:rPr>
                      <w:rFonts w:ascii="Times New Roman" w:hAnsi="Times New Roman" w:cs="Times New Roman"/>
                      <w:sz w:val="20"/>
                      <w:szCs w:val="20"/>
                      <w:vertAlign w:val="subscript"/>
                    </w:rPr>
                    <w:t>3</w:t>
                  </w:r>
                  <w:r w:rsidRPr="006B1D19">
                    <w:rPr>
                      <w:rFonts w:ascii="Times New Roman" w:hAnsi="Times New Roman" w:cs="Times New Roman"/>
                      <w:sz w:val="20"/>
                      <w:szCs w:val="20"/>
                    </w:rPr>
                    <w:t xml:space="preserve"> – средняя доля использования кормовой базы потребителями зоопланктона</w:t>
                  </w:r>
                  <w:proofErr w:type="gramStart"/>
                  <w:r w:rsidRPr="006B1D19">
                    <w:rPr>
                      <w:rFonts w:ascii="Times New Roman" w:hAnsi="Times New Roman" w:cs="Times New Roman"/>
                      <w:sz w:val="20"/>
                      <w:szCs w:val="20"/>
                    </w:rPr>
                    <w:t>, %;</w:t>
                  </w:r>
                  <w:proofErr w:type="gramEnd"/>
                </w:p>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Для определения средней доли использования кормовой базы потребителями зоопланктона и (</w:t>
                  </w:r>
                  <w:r w:rsidRPr="006B1D19">
                    <w:rPr>
                      <w:rFonts w:ascii="Times New Roman" w:hAnsi="Times New Roman" w:cs="Times New Roman"/>
                      <w:i/>
                      <w:sz w:val="20"/>
                      <w:szCs w:val="20"/>
                    </w:rPr>
                    <w:t>K</w:t>
                  </w:r>
                  <w:r w:rsidRPr="006B1D19">
                    <w:rPr>
                      <w:rFonts w:ascii="Times New Roman" w:hAnsi="Times New Roman" w:cs="Times New Roman"/>
                      <w:sz w:val="20"/>
                      <w:szCs w:val="20"/>
                      <w:vertAlign w:val="subscript"/>
                    </w:rPr>
                    <w:t>3</w:t>
                  </w:r>
                  <w:r w:rsidRPr="006B1D19">
                    <w:rPr>
                      <w:rFonts w:ascii="Times New Roman" w:hAnsi="Times New Roman" w:cs="Times New Roman"/>
                      <w:sz w:val="20"/>
                      <w:szCs w:val="20"/>
                    </w:rPr>
                    <w:t>) следует использовать формулу:</w:t>
                  </w:r>
                </w:p>
                <w:p w:rsidR="003F6568" w:rsidRPr="006B1D19" w:rsidRDefault="003F6568" w:rsidP="003F6568">
                  <w:pPr>
                    <w:rPr>
                      <w:rFonts w:ascii="Times New Roman" w:hAnsi="Times New Roman" w:cs="Times New Roman"/>
                      <w:sz w:val="20"/>
                      <w:szCs w:val="20"/>
                    </w:rPr>
                  </w:pPr>
                  <w:r w:rsidRPr="00E75F60">
                    <w:rPr>
                      <w:rFonts w:ascii="Times New Roman" w:hAnsi="Times New Roman" w:cs="Times New Roman"/>
                      <w:sz w:val="20"/>
                      <w:szCs w:val="20"/>
                    </w:rPr>
                    <w:t>K</w:t>
                  </w:r>
                  <w:r w:rsidRPr="00E75F60">
                    <w:rPr>
                      <w:rFonts w:ascii="Times New Roman" w:hAnsi="Times New Roman" w:cs="Times New Roman"/>
                      <w:sz w:val="20"/>
                      <w:szCs w:val="20"/>
                      <w:vertAlign w:val="subscript"/>
                    </w:rPr>
                    <w:t>3</w:t>
                  </w:r>
                  <w:r w:rsidRPr="00E75F60">
                    <w:rPr>
                      <w:rFonts w:ascii="Times New Roman" w:hAnsi="Times New Roman" w:cs="Times New Roman"/>
                      <w:sz w:val="20"/>
                      <w:szCs w:val="20"/>
                    </w:rPr>
                    <w:t>=(∑</w:t>
                  </w:r>
                  <w:r w:rsidRPr="00E75F60">
                    <w:rPr>
                      <w:rFonts w:ascii="Times New Roman" w:hAnsi="Times New Roman" w:cs="Times New Roman"/>
                      <w:sz w:val="20"/>
                      <w:szCs w:val="20"/>
                      <w:lang w:val="en-US"/>
                    </w:rPr>
                    <w:t>B</w:t>
                  </w:r>
                  <w:r w:rsidRPr="00E75F60">
                    <w:rPr>
                      <w:rFonts w:ascii="Times New Roman" w:hAnsi="Times New Roman" w:cs="Times New Roman"/>
                      <w:sz w:val="20"/>
                      <w:szCs w:val="20"/>
                      <w:vertAlign w:val="subscript"/>
                      <w:lang w:val="en-US"/>
                    </w:rPr>
                    <w:t>i</w:t>
                  </w:r>
                  <w:r w:rsidRPr="00E75F60">
                    <w:rPr>
                      <w:rFonts w:ascii="Times New Roman" w:hAnsi="Times New Roman" w:cs="Times New Roman"/>
                      <w:sz w:val="20"/>
                      <w:szCs w:val="20"/>
                    </w:rPr>
                    <w:t xml:space="preserve"> / ∑</w:t>
                  </w:r>
                  <w:r w:rsidRPr="00E75F60">
                    <w:rPr>
                      <w:rFonts w:ascii="Times New Roman" w:hAnsi="Times New Roman" w:cs="Times New Roman"/>
                      <w:sz w:val="20"/>
                      <w:szCs w:val="20"/>
                      <w:lang w:val="en-US"/>
                    </w:rPr>
                    <w:t>B</w:t>
                  </w:r>
                  <w:r w:rsidRPr="00E75F60">
                    <w:rPr>
                      <w:rFonts w:ascii="Times New Roman" w:hAnsi="Times New Roman" w:cs="Times New Roman"/>
                      <w:sz w:val="20"/>
                      <w:szCs w:val="20"/>
                      <w:vertAlign w:val="subscript"/>
                      <w:lang w:val="en-US"/>
                    </w:rPr>
                    <w:t>N</w:t>
                  </w:r>
                  <w:r w:rsidRPr="00E75F60">
                    <w:rPr>
                      <w:rFonts w:ascii="Times New Roman" w:hAnsi="Times New Roman" w:cs="Times New Roman"/>
                      <w:sz w:val="20"/>
                      <w:szCs w:val="20"/>
                    </w:rPr>
                    <w:t>) ×100</w:t>
                  </w:r>
                  <w:r w:rsidRPr="006B1D19">
                    <w:rPr>
                      <w:rFonts w:ascii="Times New Roman" w:hAnsi="Times New Roman" w:cs="Times New Roman"/>
                      <w:sz w:val="20"/>
                      <w:szCs w:val="20"/>
                    </w:rPr>
                    <w:t xml:space="preserve">, </w:t>
                  </w:r>
                  <w:r w:rsidRPr="006B1D19">
                    <w:rPr>
                      <w:rFonts w:ascii="Times New Roman" w:hAnsi="Times New Roman" w:cs="Times New Roman"/>
                      <w:sz w:val="20"/>
                      <w:szCs w:val="20"/>
                    </w:rPr>
                    <w:tab/>
                    <w:t xml:space="preserve">        (формула 6с)</w:t>
                  </w:r>
                </w:p>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где:</w:t>
                  </w:r>
                </w:p>
                <w:p w:rsidR="003F6568" w:rsidRPr="006B1D19" w:rsidRDefault="003F6568" w:rsidP="003F6568">
                  <w:pPr>
                    <w:rPr>
                      <w:rFonts w:ascii="Times New Roman" w:hAnsi="Times New Roman" w:cs="Times New Roman"/>
                      <w:sz w:val="20"/>
                      <w:szCs w:val="20"/>
                    </w:rPr>
                  </w:pPr>
                  <w:r w:rsidRPr="00E75F60">
                    <w:rPr>
                      <w:rFonts w:ascii="Times New Roman" w:hAnsi="Times New Roman" w:cs="Times New Roman"/>
                      <w:sz w:val="20"/>
                      <w:szCs w:val="20"/>
                    </w:rPr>
                    <w:t>B</w:t>
                  </w:r>
                  <w:r w:rsidRPr="00E75F60">
                    <w:rPr>
                      <w:rFonts w:ascii="Times New Roman" w:hAnsi="Times New Roman" w:cs="Times New Roman"/>
                      <w:sz w:val="20"/>
                      <w:szCs w:val="20"/>
                      <w:vertAlign w:val="subscript"/>
                    </w:rPr>
                    <w:t xml:space="preserve">i </w:t>
                  </w:r>
                  <w:r w:rsidRPr="006B1D19">
                    <w:rPr>
                      <w:rFonts w:ascii="Times New Roman" w:hAnsi="Times New Roman" w:cs="Times New Roman"/>
                      <w:sz w:val="20"/>
                      <w:szCs w:val="20"/>
                    </w:rPr>
                    <w:t>– биомасса каждого из обитающих в данном водном объекте видов рыб (половозрелых), питающихся зоопланктоном, г/м</w:t>
                  </w:r>
                  <w:proofErr w:type="gramStart"/>
                  <w:r w:rsidRPr="006B1D19">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6B1D19">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3F6568" w:rsidRPr="006B1D19" w:rsidRDefault="003F6568" w:rsidP="003F6568">
                  <w:pPr>
                    <w:rPr>
                      <w:rFonts w:ascii="Times New Roman" w:hAnsi="Times New Roman" w:cs="Times New Roman"/>
                      <w:sz w:val="20"/>
                      <w:szCs w:val="20"/>
                    </w:rPr>
                  </w:pPr>
                  <w:r w:rsidRPr="00E75F60">
                    <w:rPr>
                      <w:rFonts w:ascii="Times New Roman" w:hAnsi="Times New Roman" w:cs="Times New Roman"/>
                      <w:sz w:val="20"/>
                      <w:szCs w:val="20"/>
                    </w:rPr>
                    <w:t>B</w:t>
                  </w:r>
                  <w:r w:rsidRPr="00E75F60">
                    <w:rPr>
                      <w:rFonts w:ascii="Times New Roman" w:hAnsi="Times New Roman" w:cs="Times New Roman"/>
                      <w:sz w:val="20"/>
                      <w:szCs w:val="20"/>
                      <w:vertAlign w:val="subscript"/>
                      <w:lang w:val="en-US"/>
                    </w:rPr>
                    <w:t>N</w:t>
                  </w:r>
                  <w:r w:rsidRPr="006B1D19">
                    <w:rPr>
                      <w:rFonts w:ascii="Times New Roman" w:hAnsi="Times New Roman" w:cs="Times New Roman"/>
                      <w:i/>
                      <w:sz w:val="20"/>
                      <w:szCs w:val="20"/>
                      <w:vertAlign w:val="subscript"/>
                    </w:rPr>
                    <w:t xml:space="preserve"> </w:t>
                  </w:r>
                  <w:r w:rsidRPr="006B1D19">
                    <w:rPr>
                      <w:rFonts w:ascii="Times New Roman" w:hAnsi="Times New Roman" w:cs="Times New Roman"/>
                      <w:sz w:val="20"/>
                      <w:szCs w:val="20"/>
                    </w:rPr>
                    <w:t>– биомасса каждого из обитающих в данном водном объекте видов рыб, г/м</w:t>
                  </w:r>
                  <w:proofErr w:type="gramStart"/>
                  <w:r w:rsidRPr="006B1D19">
                    <w:rPr>
                      <w:rFonts w:ascii="Times New Roman" w:hAnsi="Times New Roman" w:cs="Times New Roman"/>
                      <w:sz w:val="20"/>
                      <w:szCs w:val="20"/>
                      <w:vertAlign w:val="superscript"/>
                    </w:rPr>
                    <w:t>2</w:t>
                  </w:r>
                  <w:proofErr w:type="gramEnd"/>
                  <w:r w:rsidRPr="006B1D19">
                    <w:rPr>
                      <w:rFonts w:ascii="Times New Roman" w:hAnsi="Times New Roman" w:cs="Times New Roman"/>
                      <w:sz w:val="20"/>
                      <w:szCs w:val="20"/>
                    </w:rPr>
                    <w:t>, кг/км</w:t>
                  </w:r>
                  <w:r w:rsidRPr="006B1D19">
                    <w:rPr>
                      <w:rFonts w:ascii="Times New Roman" w:hAnsi="Times New Roman" w:cs="Times New Roman"/>
                      <w:sz w:val="20"/>
                      <w:szCs w:val="20"/>
                      <w:vertAlign w:val="superscript"/>
                    </w:rPr>
                    <w:t>2</w:t>
                  </w:r>
                  <w:r w:rsidRPr="006B1D19">
                    <w:rPr>
                      <w:rFonts w:ascii="Times New Roman" w:hAnsi="Times New Roman" w:cs="Times New Roman"/>
                      <w:sz w:val="20"/>
                      <w:szCs w:val="20"/>
                    </w:rPr>
                    <w:t xml:space="preserve">, кг/га; </w:t>
                  </w:r>
                </w:p>
                <w:p w:rsidR="003F6568" w:rsidRPr="006B1D19" w:rsidRDefault="003F6568" w:rsidP="003F6568">
                  <w:pPr>
                    <w:rPr>
                      <w:rFonts w:ascii="Times New Roman" w:hAnsi="Times New Roman" w:cs="Times New Roman"/>
                      <w:iCs/>
                      <w:sz w:val="20"/>
                      <w:szCs w:val="20"/>
                    </w:rPr>
                  </w:pPr>
                  <w:proofErr w:type="gramStart"/>
                  <w:r w:rsidRPr="006B1D19">
                    <w:rPr>
                      <w:rFonts w:ascii="Times New Roman" w:hAnsi="Times New Roman" w:cs="Times New Roman"/>
                      <w:sz w:val="20"/>
                      <w:szCs w:val="20"/>
                    </w:rPr>
                    <w:t>Для целей настоящей Методики к рыбам, питающихся зоопланктоном относятся: пёстрый толстолобик (</w:t>
                  </w:r>
                  <w:r w:rsidRPr="006B1D19">
                    <w:rPr>
                      <w:rFonts w:ascii="Times New Roman" w:hAnsi="Times New Roman" w:cs="Times New Roman"/>
                      <w:i/>
                      <w:sz w:val="20"/>
                      <w:szCs w:val="20"/>
                    </w:rPr>
                    <w:t>Hypophthalmichthys nobilis</w:t>
                  </w:r>
                  <w:r w:rsidRPr="006B1D19">
                    <w:rPr>
                      <w:rFonts w:ascii="Times New Roman" w:hAnsi="Times New Roman" w:cs="Times New Roman"/>
                      <w:sz w:val="20"/>
                      <w:szCs w:val="20"/>
                    </w:rPr>
                    <w:t>), уклейка (</w:t>
                  </w:r>
                  <w:r w:rsidRPr="006B1D19">
                    <w:rPr>
                      <w:rFonts w:ascii="Times New Roman" w:hAnsi="Times New Roman" w:cs="Times New Roman"/>
                      <w:i/>
                      <w:sz w:val="20"/>
                      <w:szCs w:val="20"/>
                    </w:rPr>
                    <w:t>Alburnus alburnus</w:t>
                  </w:r>
                  <w:r w:rsidRPr="006B1D19">
                    <w:rPr>
                      <w:rFonts w:ascii="Times New Roman" w:hAnsi="Times New Roman" w:cs="Times New Roman"/>
                      <w:sz w:val="20"/>
                      <w:szCs w:val="20"/>
                    </w:rPr>
                    <w:t>), верховка (</w:t>
                  </w:r>
                  <w:r w:rsidRPr="006B1D19">
                    <w:rPr>
                      <w:rFonts w:ascii="Times New Roman" w:hAnsi="Times New Roman" w:cs="Times New Roman"/>
                      <w:i/>
                      <w:iCs/>
                      <w:sz w:val="20"/>
                      <w:szCs w:val="20"/>
                      <w:lang w:val="la-Latn"/>
                    </w:rPr>
                    <w:t>Leucaspius delineatus</w:t>
                  </w:r>
                  <w:r w:rsidRPr="006B1D19">
                    <w:rPr>
                      <w:rFonts w:ascii="Times New Roman" w:hAnsi="Times New Roman" w:cs="Times New Roman"/>
                      <w:i/>
                      <w:iCs/>
                      <w:sz w:val="20"/>
                      <w:szCs w:val="20"/>
                    </w:rPr>
                    <w:t xml:space="preserve">), </w:t>
                  </w:r>
                  <w:r w:rsidRPr="006B1D19">
                    <w:rPr>
                      <w:rFonts w:ascii="Times New Roman" w:hAnsi="Times New Roman" w:cs="Times New Roman"/>
                      <w:iCs/>
                      <w:sz w:val="20"/>
                      <w:szCs w:val="20"/>
                    </w:rPr>
                    <w:t>все виды тюльки (род</w:t>
                  </w:r>
                  <w:r w:rsidRPr="006B1D19">
                    <w:rPr>
                      <w:rFonts w:ascii="Times New Roman" w:hAnsi="Times New Roman" w:cs="Times New Roman"/>
                      <w:i/>
                      <w:iCs/>
                      <w:sz w:val="20"/>
                      <w:szCs w:val="20"/>
                    </w:rPr>
                    <w:t xml:space="preserve"> </w:t>
                  </w:r>
                  <w:r w:rsidRPr="006B1D19">
                    <w:rPr>
                      <w:rFonts w:ascii="Times New Roman" w:hAnsi="Times New Roman" w:cs="Times New Roman"/>
                      <w:iCs/>
                      <w:sz w:val="20"/>
                      <w:szCs w:val="20"/>
                    </w:rPr>
                    <w:t xml:space="preserve">Clupeonella), все виды корюшек (семейство Osmeridae), европейская ряпушка </w:t>
                  </w:r>
                  <w:r w:rsidRPr="006B1D19">
                    <w:rPr>
                      <w:rFonts w:ascii="Times New Roman" w:hAnsi="Times New Roman" w:cs="Times New Roman"/>
                      <w:iCs/>
                      <w:sz w:val="20"/>
                      <w:szCs w:val="20"/>
                    </w:rPr>
                    <w:lastRenderedPageBreak/>
                    <w:t>(</w:t>
                  </w:r>
                  <w:r w:rsidRPr="006B1D19">
                    <w:rPr>
                      <w:rFonts w:ascii="Times New Roman" w:hAnsi="Times New Roman" w:cs="Times New Roman"/>
                      <w:i/>
                      <w:iCs/>
                      <w:sz w:val="20"/>
                      <w:szCs w:val="20"/>
                    </w:rPr>
                    <w:t>Coregonus albula</w:t>
                  </w:r>
                  <w:r w:rsidRPr="006B1D19">
                    <w:rPr>
                      <w:rFonts w:ascii="Times New Roman" w:hAnsi="Times New Roman" w:cs="Times New Roman"/>
                      <w:iCs/>
                      <w:sz w:val="20"/>
                      <w:szCs w:val="20"/>
                    </w:rPr>
                    <w:t>), сибирская ряпушка (</w:t>
                  </w:r>
                  <w:r w:rsidRPr="006B1D19">
                    <w:rPr>
                      <w:rFonts w:ascii="Times New Roman" w:hAnsi="Times New Roman" w:cs="Times New Roman"/>
                      <w:i/>
                      <w:iCs/>
                      <w:sz w:val="20"/>
                      <w:szCs w:val="20"/>
                    </w:rPr>
                    <w:t>Coregonus sardinella merki</w:t>
                  </w:r>
                  <w:r w:rsidRPr="006B1D19">
                    <w:rPr>
                      <w:rFonts w:ascii="Times New Roman" w:hAnsi="Times New Roman" w:cs="Times New Roman"/>
                      <w:iCs/>
                      <w:sz w:val="20"/>
                      <w:szCs w:val="20"/>
                    </w:rPr>
                    <w:t>), пелядь (</w:t>
                  </w:r>
                  <w:r w:rsidRPr="006B1D19">
                    <w:rPr>
                      <w:rFonts w:ascii="Times New Roman" w:hAnsi="Times New Roman" w:cs="Times New Roman"/>
                      <w:i/>
                      <w:iCs/>
                      <w:sz w:val="20"/>
                      <w:szCs w:val="20"/>
                      <w:lang w:val="la-Latn"/>
                    </w:rPr>
                    <w:t>Coregonus peled</w:t>
                  </w:r>
                  <w:r w:rsidRPr="006B1D19">
                    <w:rPr>
                      <w:rFonts w:ascii="Times New Roman" w:hAnsi="Times New Roman" w:cs="Times New Roman"/>
                      <w:i/>
                      <w:iCs/>
                      <w:sz w:val="20"/>
                      <w:szCs w:val="20"/>
                    </w:rPr>
                    <w:t>)</w:t>
                  </w:r>
                  <w:r w:rsidRPr="006B1D19">
                    <w:rPr>
                      <w:rFonts w:ascii="Times New Roman" w:hAnsi="Times New Roman" w:cs="Times New Roman"/>
                      <w:iCs/>
                      <w:sz w:val="20"/>
                      <w:szCs w:val="20"/>
                    </w:rPr>
                    <w:t>, синец (</w:t>
                  </w:r>
                  <w:r w:rsidRPr="006B1D19">
                    <w:rPr>
                      <w:rFonts w:ascii="Times New Roman" w:hAnsi="Times New Roman" w:cs="Times New Roman"/>
                      <w:i/>
                      <w:iCs/>
                      <w:sz w:val="20"/>
                      <w:szCs w:val="20"/>
                      <w:lang w:val="la-Latn"/>
                    </w:rPr>
                    <w:t>Ballerus ballerus</w:t>
                  </w:r>
                  <w:r w:rsidRPr="006B1D19">
                    <w:rPr>
                      <w:rFonts w:ascii="Times New Roman" w:hAnsi="Times New Roman" w:cs="Times New Roman"/>
                      <w:iCs/>
                      <w:sz w:val="20"/>
                      <w:szCs w:val="20"/>
                    </w:rPr>
                    <w:t>), все виды востробрюшек (род Hemiculter), все виды семейства сельдевые (Clupeidae), все виды скумбрий (род Scomber), все</w:t>
                  </w:r>
                  <w:proofErr w:type="gramEnd"/>
                  <w:r w:rsidRPr="006B1D19">
                    <w:rPr>
                      <w:rFonts w:ascii="Times New Roman" w:hAnsi="Times New Roman" w:cs="Times New Roman"/>
                      <w:iCs/>
                      <w:sz w:val="20"/>
                      <w:szCs w:val="20"/>
                    </w:rPr>
                    <w:t xml:space="preserve"> виды анчоусов (род Engraulis), сайра (</w:t>
                  </w:r>
                  <w:r w:rsidRPr="006B1D19">
                    <w:rPr>
                      <w:rFonts w:ascii="Times New Roman" w:hAnsi="Times New Roman" w:cs="Times New Roman"/>
                      <w:i/>
                      <w:iCs/>
                      <w:sz w:val="20"/>
                      <w:szCs w:val="20"/>
                    </w:rPr>
                    <w:t>Cololabis saira</w:t>
                  </w:r>
                  <w:r w:rsidRPr="006B1D19">
                    <w:rPr>
                      <w:rFonts w:ascii="Times New Roman" w:hAnsi="Times New Roman" w:cs="Times New Roman"/>
                      <w:iCs/>
                      <w:sz w:val="20"/>
                      <w:szCs w:val="20"/>
                    </w:rPr>
                    <w:t>), сардина иваси  (</w:t>
                  </w:r>
                  <w:r w:rsidRPr="006B1D19">
                    <w:rPr>
                      <w:rFonts w:ascii="Times New Roman" w:hAnsi="Times New Roman" w:cs="Times New Roman"/>
                      <w:i/>
                      <w:iCs/>
                      <w:sz w:val="20"/>
                      <w:szCs w:val="20"/>
                    </w:rPr>
                    <w:t>Sardinops melanostictus</w:t>
                  </w:r>
                  <w:r w:rsidRPr="006B1D19">
                    <w:rPr>
                      <w:rFonts w:ascii="Times New Roman" w:hAnsi="Times New Roman" w:cs="Times New Roman"/>
                      <w:iCs/>
                      <w:sz w:val="20"/>
                      <w:szCs w:val="20"/>
                    </w:rPr>
                    <w:t>), сайка (Boreogadus saida),</w:t>
                  </w:r>
                  <w:r w:rsidRPr="006B1D19">
                    <w:rPr>
                      <w:rFonts w:ascii="Times New Roman" w:hAnsi="Times New Roman" w:cs="Times New Roman"/>
                      <w:sz w:val="20"/>
                      <w:szCs w:val="20"/>
                    </w:rPr>
                    <w:t xml:space="preserve"> </w:t>
                  </w:r>
                  <w:r w:rsidRPr="006B1D19">
                    <w:rPr>
                      <w:rFonts w:ascii="Times New Roman" w:hAnsi="Times New Roman" w:cs="Times New Roman"/>
                      <w:iCs/>
                      <w:sz w:val="20"/>
                      <w:szCs w:val="20"/>
                    </w:rPr>
                    <w:t>антарктическая серебрянка</w:t>
                  </w:r>
                  <w:r w:rsidRPr="006B1D19">
                    <w:rPr>
                      <w:rFonts w:ascii="Times New Roman" w:hAnsi="Times New Roman" w:cs="Times New Roman"/>
                      <w:sz w:val="20"/>
                      <w:szCs w:val="20"/>
                    </w:rPr>
                    <w:t xml:space="preserve"> (</w:t>
                  </w:r>
                  <w:r w:rsidRPr="006B1D19">
                    <w:rPr>
                      <w:rFonts w:ascii="Times New Roman" w:hAnsi="Times New Roman" w:cs="Times New Roman"/>
                      <w:i/>
                      <w:iCs/>
                      <w:sz w:val="20"/>
                      <w:szCs w:val="20"/>
                    </w:rPr>
                    <w:t xml:space="preserve">Pleuragramma antarcticum), </w:t>
                  </w:r>
                  <w:r w:rsidRPr="006B1D19">
                    <w:rPr>
                      <w:rFonts w:ascii="Times New Roman" w:hAnsi="Times New Roman" w:cs="Times New Roman"/>
                      <w:iCs/>
                      <w:sz w:val="20"/>
                      <w:szCs w:val="20"/>
                    </w:rPr>
                    <w:t>все виды кефалей (семейство Mugilidae), все виды миктофид (семейство Myctophidae), все виды пинагоровых (семейство Cyclopteridae), минтай (</w:t>
                  </w:r>
                  <w:r w:rsidRPr="006B1D19">
                    <w:rPr>
                      <w:rFonts w:ascii="Times New Roman" w:hAnsi="Times New Roman" w:cs="Times New Roman"/>
                      <w:i/>
                      <w:iCs/>
                      <w:sz w:val="20"/>
                      <w:szCs w:val="20"/>
                      <w:lang w:val="en-US"/>
                    </w:rPr>
                    <w:t>Gadus</w:t>
                  </w:r>
                  <w:r w:rsidRPr="006B1D19">
                    <w:rPr>
                      <w:rFonts w:ascii="Times New Roman" w:hAnsi="Times New Roman" w:cs="Times New Roman"/>
                      <w:i/>
                      <w:iCs/>
                      <w:sz w:val="20"/>
                      <w:szCs w:val="20"/>
                    </w:rPr>
                    <w:t xml:space="preserve"> </w:t>
                  </w:r>
                  <w:r w:rsidRPr="006B1D19">
                    <w:rPr>
                      <w:rFonts w:ascii="Times New Roman" w:hAnsi="Times New Roman" w:cs="Times New Roman"/>
                      <w:i/>
                      <w:iCs/>
                      <w:sz w:val="20"/>
                      <w:szCs w:val="20"/>
                      <w:lang w:val="en-US"/>
                    </w:rPr>
                    <w:t>chalcogrammus</w:t>
                  </w:r>
                  <w:r w:rsidRPr="006B1D19">
                    <w:rPr>
                      <w:rFonts w:ascii="Times New Roman" w:hAnsi="Times New Roman" w:cs="Times New Roman"/>
                      <w:iCs/>
                      <w:sz w:val="20"/>
                      <w:szCs w:val="20"/>
                    </w:rPr>
                    <w:t>).</w:t>
                  </w:r>
                </w:p>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iCs/>
                      <w:sz w:val="20"/>
                      <w:szCs w:val="20"/>
                    </w:rPr>
                    <w:t>Для минтая (</w:t>
                  </w:r>
                  <w:r w:rsidRPr="006B1D19">
                    <w:rPr>
                      <w:rFonts w:ascii="Times New Roman" w:hAnsi="Times New Roman" w:cs="Times New Roman"/>
                      <w:i/>
                      <w:iCs/>
                      <w:sz w:val="20"/>
                      <w:szCs w:val="20"/>
                      <w:lang w:val="en-US"/>
                    </w:rPr>
                    <w:t>Gadus</w:t>
                  </w:r>
                  <w:r w:rsidRPr="006B1D19">
                    <w:rPr>
                      <w:rFonts w:ascii="Times New Roman" w:hAnsi="Times New Roman" w:cs="Times New Roman"/>
                      <w:i/>
                      <w:iCs/>
                      <w:sz w:val="20"/>
                      <w:szCs w:val="20"/>
                    </w:rPr>
                    <w:t xml:space="preserve"> </w:t>
                  </w:r>
                  <w:r w:rsidRPr="006B1D19">
                    <w:rPr>
                      <w:rFonts w:ascii="Times New Roman" w:hAnsi="Times New Roman" w:cs="Times New Roman"/>
                      <w:i/>
                      <w:iCs/>
                      <w:sz w:val="20"/>
                      <w:szCs w:val="20"/>
                      <w:lang w:val="en-US"/>
                    </w:rPr>
                    <w:t>chalcogrammus</w:t>
                  </w:r>
                  <w:r w:rsidRPr="006B1D19">
                    <w:rPr>
                      <w:rFonts w:ascii="Times New Roman" w:hAnsi="Times New Roman" w:cs="Times New Roman"/>
                      <w:iCs/>
                      <w:sz w:val="20"/>
                      <w:szCs w:val="20"/>
                    </w:rPr>
                    <w:t xml:space="preserve">), </w:t>
                  </w:r>
                  <w:r w:rsidRPr="006B1D19">
                    <w:rPr>
                      <w:rFonts w:ascii="Times New Roman" w:hAnsi="Times New Roman" w:cs="Times New Roman"/>
                      <w:sz w:val="20"/>
                      <w:szCs w:val="20"/>
                    </w:rPr>
                    <w:t>хамсы (</w:t>
                  </w:r>
                  <w:r w:rsidRPr="006B1D19">
                    <w:rPr>
                      <w:rFonts w:ascii="Times New Roman" w:hAnsi="Times New Roman" w:cs="Times New Roman"/>
                      <w:i/>
                      <w:sz w:val="20"/>
                      <w:szCs w:val="20"/>
                      <w:lang w:val="en-US"/>
                    </w:rPr>
                    <w:t>Engraulis</w:t>
                  </w:r>
                  <w:r w:rsidRPr="006B1D19">
                    <w:rPr>
                      <w:rFonts w:ascii="Times New Roman" w:hAnsi="Times New Roman" w:cs="Times New Roman"/>
                      <w:i/>
                      <w:sz w:val="20"/>
                      <w:szCs w:val="20"/>
                    </w:rPr>
                    <w:t xml:space="preserve"> </w:t>
                  </w:r>
                  <w:r w:rsidRPr="006B1D19">
                    <w:rPr>
                      <w:rFonts w:ascii="Times New Roman" w:hAnsi="Times New Roman" w:cs="Times New Roman"/>
                      <w:i/>
                      <w:sz w:val="20"/>
                      <w:szCs w:val="20"/>
                      <w:lang w:val="en-US"/>
                    </w:rPr>
                    <w:t>encrasicolus</w:t>
                  </w:r>
                  <w:r w:rsidRPr="006B1D19">
                    <w:rPr>
                      <w:rFonts w:ascii="Times New Roman" w:hAnsi="Times New Roman" w:cs="Times New Roman"/>
                      <w:i/>
                      <w:sz w:val="20"/>
                      <w:szCs w:val="20"/>
                    </w:rPr>
                    <w:t>)</w:t>
                  </w:r>
                  <w:proofErr w:type="gramStart"/>
                  <w:r w:rsidRPr="006B1D19">
                    <w:rPr>
                      <w:rFonts w:ascii="Times New Roman" w:hAnsi="Times New Roman" w:cs="Times New Roman"/>
                      <w:sz w:val="20"/>
                      <w:szCs w:val="20"/>
                    </w:rPr>
                    <w:t xml:space="preserve"> )</w:t>
                  </w:r>
                  <w:proofErr w:type="gramEnd"/>
                  <w:r w:rsidRPr="006B1D19">
                    <w:rPr>
                      <w:rFonts w:ascii="Times New Roman" w:hAnsi="Times New Roman" w:cs="Times New Roman"/>
                      <w:sz w:val="20"/>
                      <w:szCs w:val="20"/>
                    </w:rPr>
                    <w:t>, уклейка (</w:t>
                  </w:r>
                  <w:r w:rsidRPr="006B1D19">
                    <w:rPr>
                      <w:rFonts w:ascii="Times New Roman" w:hAnsi="Times New Roman" w:cs="Times New Roman"/>
                      <w:i/>
                      <w:sz w:val="20"/>
                      <w:szCs w:val="20"/>
                    </w:rPr>
                    <w:t>Alburnus alburnus</w:t>
                  </w:r>
                  <w:r w:rsidRPr="006B1D19">
                    <w:rPr>
                      <w:rFonts w:ascii="Times New Roman" w:hAnsi="Times New Roman" w:cs="Times New Roman"/>
                      <w:sz w:val="20"/>
                      <w:szCs w:val="20"/>
                    </w:rPr>
                    <w:t>), верховка (</w:t>
                  </w:r>
                  <w:r w:rsidRPr="006B1D19">
                    <w:rPr>
                      <w:rFonts w:ascii="Times New Roman" w:hAnsi="Times New Roman" w:cs="Times New Roman"/>
                      <w:i/>
                      <w:iCs/>
                      <w:sz w:val="20"/>
                      <w:szCs w:val="20"/>
                      <w:lang w:val="la-Latn"/>
                    </w:rPr>
                    <w:t>Leucaspius delineatus</w:t>
                  </w:r>
                  <w:r w:rsidRPr="006B1D19">
                    <w:rPr>
                      <w:rFonts w:ascii="Times New Roman" w:hAnsi="Times New Roman" w:cs="Times New Roman"/>
                      <w:i/>
                      <w:iCs/>
                      <w:sz w:val="20"/>
                      <w:szCs w:val="20"/>
                    </w:rPr>
                    <w:t xml:space="preserve">), </w:t>
                  </w:r>
                  <w:r w:rsidRPr="006B1D19">
                    <w:rPr>
                      <w:rFonts w:ascii="Times New Roman" w:hAnsi="Times New Roman" w:cs="Times New Roman"/>
                      <w:iCs/>
                      <w:sz w:val="20"/>
                      <w:szCs w:val="20"/>
                    </w:rPr>
                    <w:t>все виды тюльки (</w:t>
                  </w:r>
                  <w:r w:rsidRPr="006B1D19">
                    <w:rPr>
                      <w:rFonts w:ascii="Times New Roman" w:hAnsi="Times New Roman" w:cs="Times New Roman"/>
                      <w:i/>
                      <w:iCs/>
                      <w:sz w:val="20"/>
                      <w:szCs w:val="20"/>
                    </w:rPr>
                    <w:t>род Clupeonella</w:t>
                  </w:r>
                  <w:r w:rsidRPr="006B1D19">
                    <w:rPr>
                      <w:rFonts w:ascii="Times New Roman" w:hAnsi="Times New Roman" w:cs="Times New Roman"/>
                      <w:iCs/>
                      <w:sz w:val="20"/>
                      <w:szCs w:val="20"/>
                    </w:rPr>
                    <w:t>), все виды корюшек (семейство Osmeridae), европейская ряпушка (</w:t>
                  </w:r>
                  <w:r w:rsidRPr="006B1D19">
                    <w:rPr>
                      <w:rFonts w:ascii="Times New Roman" w:hAnsi="Times New Roman" w:cs="Times New Roman"/>
                      <w:i/>
                      <w:iCs/>
                      <w:sz w:val="20"/>
                      <w:szCs w:val="20"/>
                    </w:rPr>
                    <w:t>Coregonus albula</w:t>
                  </w:r>
                  <w:r w:rsidRPr="006B1D19">
                    <w:rPr>
                      <w:rFonts w:ascii="Times New Roman" w:hAnsi="Times New Roman" w:cs="Times New Roman"/>
                      <w:iCs/>
                      <w:sz w:val="20"/>
                      <w:szCs w:val="20"/>
                    </w:rPr>
                    <w:t>), сибирская ряпушка (</w:t>
                  </w:r>
                  <w:r w:rsidRPr="006B1D19">
                    <w:rPr>
                      <w:rFonts w:ascii="Times New Roman" w:hAnsi="Times New Roman" w:cs="Times New Roman"/>
                      <w:i/>
                      <w:iCs/>
                      <w:sz w:val="20"/>
                      <w:szCs w:val="20"/>
                    </w:rPr>
                    <w:t>Coregonus sardinella merki</w:t>
                  </w:r>
                  <w:r w:rsidRPr="006B1D19">
                    <w:rPr>
                      <w:rFonts w:ascii="Times New Roman" w:hAnsi="Times New Roman" w:cs="Times New Roman"/>
                      <w:iCs/>
                      <w:sz w:val="20"/>
                      <w:szCs w:val="20"/>
                    </w:rPr>
                    <w:t>), пелядь (</w:t>
                  </w:r>
                  <w:r w:rsidRPr="006B1D19">
                    <w:rPr>
                      <w:rFonts w:ascii="Times New Roman" w:hAnsi="Times New Roman" w:cs="Times New Roman"/>
                      <w:i/>
                      <w:iCs/>
                      <w:sz w:val="20"/>
                      <w:szCs w:val="20"/>
                      <w:lang w:val="la-Latn"/>
                    </w:rPr>
                    <w:t>Coregonus peled</w:t>
                  </w:r>
                  <w:r w:rsidRPr="006B1D19">
                    <w:rPr>
                      <w:rFonts w:ascii="Times New Roman" w:hAnsi="Times New Roman" w:cs="Times New Roman"/>
                      <w:i/>
                      <w:iCs/>
                      <w:sz w:val="20"/>
                      <w:szCs w:val="20"/>
                    </w:rPr>
                    <w:t>)</w:t>
                  </w:r>
                  <w:r w:rsidRPr="006B1D19">
                    <w:rPr>
                      <w:rFonts w:ascii="Times New Roman" w:hAnsi="Times New Roman" w:cs="Times New Roman"/>
                      <w:iCs/>
                      <w:sz w:val="20"/>
                      <w:szCs w:val="20"/>
                    </w:rPr>
                    <w:t>, синец (</w:t>
                  </w:r>
                  <w:r w:rsidRPr="006B1D19">
                    <w:rPr>
                      <w:rFonts w:ascii="Times New Roman" w:hAnsi="Times New Roman" w:cs="Times New Roman"/>
                      <w:i/>
                      <w:iCs/>
                      <w:sz w:val="20"/>
                      <w:szCs w:val="20"/>
                      <w:lang w:val="la-Latn"/>
                    </w:rPr>
                    <w:t>Ballerus ballerus</w:t>
                  </w:r>
                  <w:r w:rsidRPr="006B1D19">
                    <w:rPr>
                      <w:rFonts w:ascii="Times New Roman" w:hAnsi="Times New Roman" w:cs="Times New Roman"/>
                      <w:iCs/>
                      <w:sz w:val="20"/>
                      <w:szCs w:val="20"/>
                    </w:rPr>
                    <w:t>), все виды востробрюшек (род Hemiculter), все виды семейства сельдевые (Clupeidae), все виды скумбрий (род Scomber), все виды анчоусов (род Engraulis), сайра (</w:t>
                  </w:r>
                  <w:r w:rsidRPr="006B1D19">
                    <w:rPr>
                      <w:rFonts w:ascii="Times New Roman" w:hAnsi="Times New Roman" w:cs="Times New Roman"/>
                      <w:i/>
                      <w:iCs/>
                      <w:sz w:val="20"/>
                      <w:szCs w:val="20"/>
                    </w:rPr>
                    <w:t xml:space="preserve">Cololabis </w:t>
                  </w:r>
                  <w:proofErr w:type="gramStart"/>
                  <w:r w:rsidRPr="006B1D19">
                    <w:rPr>
                      <w:rFonts w:ascii="Times New Roman" w:hAnsi="Times New Roman" w:cs="Times New Roman"/>
                      <w:i/>
                      <w:iCs/>
                      <w:sz w:val="20"/>
                      <w:szCs w:val="20"/>
                    </w:rPr>
                    <w:t>saira</w:t>
                  </w:r>
                  <w:r w:rsidRPr="006B1D19">
                    <w:rPr>
                      <w:rFonts w:ascii="Times New Roman" w:hAnsi="Times New Roman" w:cs="Times New Roman"/>
                      <w:iCs/>
                      <w:sz w:val="20"/>
                      <w:szCs w:val="20"/>
                    </w:rPr>
                    <w:t>), сардина иваси  (</w:t>
                  </w:r>
                  <w:r w:rsidRPr="006B1D19">
                    <w:rPr>
                      <w:rFonts w:ascii="Times New Roman" w:hAnsi="Times New Roman" w:cs="Times New Roman"/>
                      <w:i/>
                      <w:iCs/>
                      <w:sz w:val="20"/>
                      <w:szCs w:val="20"/>
                    </w:rPr>
                    <w:t>Sardinops melanostictus</w:t>
                  </w:r>
                  <w:r w:rsidRPr="006B1D19">
                    <w:rPr>
                      <w:rFonts w:ascii="Times New Roman" w:hAnsi="Times New Roman" w:cs="Times New Roman"/>
                      <w:iCs/>
                      <w:sz w:val="20"/>
                      <w:szCs w:val="20"/>
                    </w:rPr>
                    <w:t>), сайка (Boreogadus saida),</w:t>
                  </w:r>
                  <w:r w:rsidRPr="006B1D19">
                    <w:rPr>
                      <w:rFonts w:ascii="Times New Roman" w:hAnsi="Times New Roman" w:cs="Times New Roman"/>
                      <w:sz w:val="20"/>
                      <w:szCs w:val="20"/>
                    </w:rPr>
                    <w:t xml:space="preserve"> </w:t>
                  </w:r>
                  <w:r w:rsidRPr="006B1D19">
                    <w:rPr>
                      <w:rFonts w:ascii="Times New Roman" w:hAnsi="Times New Roman" w:cs="Times New Roman"/>
                      <w:iCs/>
                      <w:sz w:val="20"/>
                      <w:szCs w:val="20"/>
                    </w:rPr>
                    <w:t>антарктическая серебрянка</w:t>
                  </w:r>
                  <w:r w:rsidRPr="006B1D19">
                    <w:rPr>
                      <w:rFonts w:ascii="Times New Roman" w:hAnsi="Times New Roman" w:cs="Times New Roman"/>
                      <w:sz w:val="20"/>
                      <w:szCs w:val="20"/>
                    </w:rPr>
                    <w:t xml:space="preserve"> (</w:t>
                  </w:r>
                  <w:r w:rsidRPr="006B1D19">
                    <w:rPr>
                      <w:rFonts w:ascii="Times New Roman" w:hAnsi="Times New Roman" w:cs="Times New Roman"/>
                      <w:i/>
                      <w:iCs/>
                      <w:sz w:val="20"/>
                      <w:szCs w:val="20"/>
                    </w:rPr>
                    <w:t xml:space="preserve">Pleuragramma antarcticum), </w:t>
                  </w:r>
                  <w:r w:rsidRPr="006B1D19">
                    <w:rPr>
                      <w:rFonts w:ascii="Times New Roman" w:hAnsi="Times New Roman" w:cs="Times New Roman"/>
                      <w:iCs/>
                      <w:sz w:val="20"/>
                      <w:szCs w:val="20"/>
                    </w:rPr>
                    <w:t xml:space="preserve">все виды кефалей (семейство </w:t>
                  </w:r>
                  <w:r w:rsidRPr="006B1D19">
                    <w:rPr>
                      <w:rFonts w:ascii="Times New Roman" w:hAnsi="Times New Roman" w:cs="Times New Roman"/>
                      <w:i/>
                      <w:iCs/>
                      <w:sz w:val="20"/>
                      <w:szCs w:val="20"/>
                    </w:rPr>
                    <w:t>Mugilidae)</w:t>
                  </w:r>
                  <w:r w:rsidRPr="006B1D19">
                    <w:rPr>
                      <w:rFonts w:ascii="Times New Roman" w:hAnsi="Times New Roman" w:cs="Times New Roman"/>
                      <w:iCs/>
                      <w:sz w:val="20"/>
                      <w:szCs w:val="20"/>
                    </w:rPr>
                    <w:t xml:space="preserve">, все виды миктофид (семейство </w:t>
                  </w:r>
                  <w:r w:rsidRPr="006B1D19">
                    <w:rPr>
                      <w:rFonts w:ascii="Times New Roman" w:hAnsi="Times New Roman" w:cs="Times New Roman"/>
                      <w:i/>
                      <w:iCs/>
                      <w:sz w:val="20"/>
                      <w:szCs w:val="20"/>
                    </w:rPr>
                    <w:t>Myctophidae</w:t>
                  </w:r>
                  <w:r w:rsidRPr="006B1D19">
                    <w:rPr>
                      <w:rFonts w:ascii="Times New Roman" w:hAnsi="Times New Roman" w:cs="Times New Roman"/>
                      <w:iCs/>
                      <w:sz w:val="20"/>
                      <w:szCs w:val="20"/>
                    </w:rPr>
                    <w:t xml:space="preserve">), все виды пинагоровых (семейство </w:t>
                  </w:r>
                  <w:r w:rsidRPr="006B1D19">
                    <w:rPr>
                      <w:rFonts w:ascii="Times New Roman" w:hAnsi="Times New Roman" w:cs="Times New Roman"/>
                      <w:i/>
                      <w:iCs/>
                      <w:sz w:val="20"/>
                      <w:szCs w:val="20"/>
                    </w:rPr>
                    <w:t>Cyclopteridae</w:t>
                  </w:r>
                  <w:r w:rsidRPr="006B1D19">
                    <w:rPr>
                      <w:rFonts w:ascii="Times New Roman" w:hAnsi="Times New Roman" w:cs="Times New Roman"/>
                      <w:iCs/>
                      <w:sz w:val="20"/>
                      <w:szCs w:val="20"/>
                    </w:rPr>
                    <w:t>), минтай (</w:t>
                  </w:r>
                  <w:r w:rsidRPr="006B1D19">
                    <w:rPr>
                      <w:rFonts w:ascii="Times New Roman" w:hAnsi="Times New Roman" w:cs="Times New Roman"/>
                      <w:i/>
                      <w:iCs/>
                      <w:sz w:val="20"/>
                      <w:szCs w:val="20"/>
                      <w:lang w:val="en-US"/>
                    </w:rPr>
                    <w:t>Gadus</w:t>
                  </w:r>
                  <w:r w:rsidRPr="006B1D19">
                    <w:rPr>
                      <w:rFonts w:ascii="Times New Roman" w:hAnsi="Times New Roman" w:cs="Times New Roman"/>
                      <w:i/>
                      <w:iCs/>
                      <w:sz w:val="20"/>
                      <w:szCs w:val="20"/>
                    </w:rPr>
                    <w:t xml:space="preserve"> </w:t>
                  </w:r>
                  <w:r w:rsidRPr="006B1D19">
                    <w:rPr>
                      <w:rFonts w:ascii="Times New Roman" w:hAnsi="Times New Roman" w:cs="Times New Roman"/>
                      <w:i/>
                      <w:iCs/>
                      <w:sz w:val="20"/>
                      <w:szCs w:val="20"/>
                      <w:lang w:val="en-US"/>
                    </w:rPr>
                    <w:t>chalcogrammus</w:t>
                  </w:r>
                  <w:r w:rsidRPr="006B1D19">
                    <w:rPr>
                      <w:rFonts w:ascii="Times New Roman" w:hAnsi="Times New Roman" w:cs="Times New Roman"/>
                      <w:iCs/>
                      <w:sz w:val="20"/>
                      <w:szCs w:val="20"/>
                    </w:rPr>
                    <w:t xml:space="preserve">)  </w:t>
                  </w:r>
                  <w:r w:rsidRPr="006B1D19">
                    <w:rPr>
                      <w:rFonts w:ascii="Times New Roman" w:hAnsi="Times New Roman" w:cs="Times New Roman"/>
                      <w:bCs/>
                      <w:iCs/>
                      <w:sz w:val="20"/>
                      <w:szCs w:val="20"/>
                    </w:rPr>
                    <w:t>биомасса определяется с учетом процента потребления кормовых организмов </w:t>
                  </w:r>
                  <w:r w:rsidRPr="006B1D19">
                    <w:rPr>
                      <w:rFonts w:ascii="Times New Roman" w:hAnsi="Times New Roman" w:cs="Times New Roman"/>
                      <w:bCs/>
                      <w:i/>
                      <w:iCs/>
                      <w:sz w:val="20"/>
                      <w:szCs w:val="20"/>
                    </w:rPr>
                    <w:t>Bi</w:t>
                  </w:r>
                  <w:r w:rsidRPr="006B1D19">
                    <w:rPr>
                      <w:rFonts w:ascii="Times New Roman" w:hAnsi="Times New Roman" w:cs="Times New Roman"/>
                      <w:bCs/>
                      <w:iCs/>
                      <w:sz w:val="20"/>
                      <w:szCs w:val="20"/>
                    </w:rPr>
                    <w:t> × 0,5.</w:t>
                  </w:r>
                  <w:proofErr w:type="gramEnd"/>
                </w:p>
                <w:p w:rsidR="003F6568" w:rsidRPr="006B1D19" w:rsidRDefault="003F6568" w:rsidP="003F6568">
                  <w:pPr>
                    <w:rPr>
                      <w:rFonts w:ascii="Times New Roman" w:hAnsi="Times New Roman" w:cs="Times New Roman"/>
                      <w:sz w:val="20"/>
                      <w:szCs w:val="20"/>
                    </w:rPr>
                  </w:pPr>
                </w:p>
                <w:p w:rsidR="003F6568" w:rsidRPr="006B1D19" w:rsidRDefault="003F6568" w:rsidP="003F6568">
                  <w:pPr>
                    <w:rPr>
                      <w:rFonts w:ascii="Times New Roman" w:hAnsi="Times New Roman" w:cs="Times New Roman"/>
                      <w:sz w:val="20"/>
                      <w:szCs w:val="20"/>
                    </w:rPr>
                  </w:pPr>
                </w:p>
              </w:tc>
            </w:tr>
            <w:tr w:rsidR="003F6568" w:rsidRPr="006B1D19" w:rsidTr="003F6568">
              <w:tc>
                <w:tcPr>
                  <w:tcW w:w="1242"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lastRenderedPageBreak/>
                    <w:t xml:space="preserve"> «Оценка воздействия эксплуатации ГЭС филиала ПАО «РусГидро» «Камская ГЭС» </w:t>
                  </w:r>
                </w:p>
              </w:tc>
              <w:tc>
                <w:tcPr>
                  <w:tcW w:w="6977" w:type="dxa"/>
                  <w:tcBorders>
                    <w:top w:val="single" w:sz="4" w:space="0" w:color="auto"/>
                    <w:left w:val="single" w:sz="4" w:space="0" w:color="auto"/>
                    <w:bottom w:val="single" w:sz="4" w:space="0" w:color="auto"/>
                    <w:right w:val="single" w:sz="4" w:space="0" w:color="auto"/>
                  </w:tcBorders>
                  <w:hideMark/>
                </w:tcPr>
                <w:tbl>
                  <w:tblPr>
                    <w:tblStyle w:val="a3"/>
                    <w:tblW w:w="7260" w:type="dxa"/>
                    <w:tblLook w:val="04A0" w:firstRow="1" w:lastRow="0" w:firstColumn="1" w:lastColumn="0" w:noHBand="0" w:noVBand="1"/>
                  </w:tblPr>
                  <w:tblGrid>
                    <w:gridCol w:w="1004"/>
                    <w:gridCol w:w="984"/>
                    <w:gridCol w:w="552"/>
                    <w:gridCol w:w="751"/>
                    <w:gridCol w:w="696"/>
                    <w:gridCol w:w="537"/>
                    <w:gridCol w:w="866"/>
                    <w:gridCol w:w="666"/>
                    <w:gridCol w:w="1204"/>
                  </w:tblGrid>
                  <w:tr w:rsidR="003F6568" w:rsidRPr="006B1D19" w:rsidTr="009667DD">
                    <w:tc>
                      <w:tcPr>
                        <w:tcW w:w="1007"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 xml:space="preserve">Вид работ </w:t>
                        </w:r>
                      </w:p>
                    </w:tc>
                    <w:tc>
                      <w:tcPr>
                        <w:tcW w:w="985"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554"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 xml:space="preserve">P/B </w:t>
                        </w:r>
                      </w:p>
                    </w:tc>
                    <w:tc>
                      <w:tcPr>
                        <w:tcW w:w="765"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W, м</w:t>
                        </w:r>
                        <w:r w:rsidRPr="006B1D19">
                          <w:rPr>
                            <w:sz w:val="20"/>
                            <w:szCs w:val="20"/>
                            <w:vertAlign w:val="superscript"/>
                          </w:rPr>
                          <w:t>3</w:t>
                        </w:r>
                        <w:r w:rsidRPr="006B1D19">
                          <w:rPr>
                            <w:sz w:val="20"/>
                            <w:szCs w:val="20"/>
                          </w:rPr>
                          <w:t xml:space="preserve"> </w:t>
                        </w:r>
                      </w:p>
                    </w:tc>
                    <w:tc>
                      <w:tcPr>
                        <w:tcW w:w="698"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K</w:t>
                        </w:r>
                        <w:r w:rsidRPr="006B1D19">
                          <w:rPr>
                            <w:sz w:val="20"/>
                            <w:szCs w:val="20"/>
                            <w:vertAlign w:val="subscript"/>
                          </w:rPr>
                          <w:t xml:space="preserve">E </w:t>
                        </w:r>
                      </w:p>
                    </w:tc>
                    <w:tc>
                      <w:tcPr>
                        <w:tcW w:w="541"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K</w:t>
                        </w:r>
                        <w:r w:rsidRPr="006B1D19">
                          <w:rPr>
                            <w:sz w:val="20"/>
                            <w:szCs w:val="20"/>
                            <w:vertAlign w:val="subscript"/>
                          </w:rPr>
                          <w:t>3</w:t>
                        </w:r>
                      </w:p>
                    </w:tc>
                    <w:tc>
                      <w:tcPr>
                        <w:tcW w:w="86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 xml:space="preserve">d </w:t>
                        </w:r>
                      </w:p>
                    </w:tc>
                    <w:tc>
                      <w:tcPr>
                        <w:tcW w:w="604"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1240"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 xml:space="preserve">N, кг </w:t>
                        </w:r>
                      </w:p>
                    </w:tc>
                  </w:tr>
                  <w:tr w:rsidR="003F6568" w:rsidRPr="006B1D19" w:rsidTr="009667DD">
                    <w:tc>
                      <w:tcPr>
                        <w:tcW w:w="1007"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proofErr w:type="gramStart"/>
                        <w:r w:rsidRPr="006B1D19">
                          <w:rPr>
                            <w:sz w:val="20"/>
                            <w:szCs w:val="20"/>
                          </w:rPr>
                          <w:t>Прохож</w:t>
                        </w:r>
                        <w:r>
                          <w:rPr>
                            <w:sz w:val="20"/>
                            <w:szCs w:val="20"/>
                          </w:rPr>
                          <w:t>-</w:t>
                        </w:r>
                        <w:r w:rsidRPr="006B1D19">
                          <w:rPr>
                            <w:sz w:val="20"/>
                            <w:szCs w:val="20"/>
                          </w:rPr>
                          <w:t>дение</w:t>
                        </w:r>
                        <w:proofErr w:type="gramEnd"/>
                        <w:r w:rsidRPr="006B1D19">
                          <w:rPr>
                            <w:sz w:val="20"/>
                            <w:szCs w:val="20"/>
                          </w:rPr>
                          <w:t xml:space="preserve"> воды через гидро</w:t>
                        </w:r>
                        <w:r>
                          <w:rPr>
                            <w:sz w:val="20"/>
                            <w:szCs w:val="20"/>
                          </w:rPr>
                          <w:t>-</w:t>
                        </w:r>
                        <w:r w:rsidRPr="006B1D19">
                          <w:rPr>
                            <w:sz w:val="20"/>
                            <w:szCs w:val="20"/>
                          </w:rPr>
                          <w:t xml:space="preserve">агрегаты Камской ГЭС </w:t>
                        </w:r>
                      </w:p>
                    </w:tc>
                    <w:tc>
                      <w:tcPr>
                        <w:tcW w:w="985"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1,453175</w:t>
                        </w:r>
                      </w:p>
                    </w:tc>
                    <w:tc>
                      <w:tcPr>
                        <w:tcW w:w="554"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20</w:t>
                        </w:r>
                      </w:p>
                    </w:tc>
                    <w:tc>
                      <w:tcPr>
                        <w:tcW w:w="765"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50 178 418 847</w:t>
                        </w:r>
                      </w:p>
                    </w:tc>
                    <w:tc>
                      <w:tcPr>
                        <w:tcW w:w="698"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0,125</w:t>
                        </w:r>
                      </w:p>
                    </w:tc>
                    <w:tc>
                      <w:tcPr>
                        <w:tcW w:w="541"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0,4</w:t>
                        </w:r>
                      </w:p>
                    </w:tc>
                    <w:tc>
                      <w:tcPr>
                        <w:tcW w:w="86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0,12325</w:t>
                        </w:r>
                      </w:p>
                    </w:tc>
                    <w:tc>
                      <w:tcPr>
                        <w:tcW w:w="604"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1240" w:type="dxa"/>
                        <w:tcBorders>
                          <w:top w:val="single" w:sz="4" w:space="0" w:color="auto"/>
                          <w:left w:val="single" w:sz="4" w:space="0" w:color="auto"/>
                          <w:bottom w:val="single" w:sz="4" w:space="0" w:color="auto"/>
                          <w:right w:val="single" w:sz="4" w:space="0" w:color="auto"/>
                        </w:tcBorders>
                        <w:hideMark/>
                      </w:tcPr>
                      <w:p w:rsidR="009667DD" w:rsidRDefault="009667DD" w:rsidP="009667DD">
                        <w:pPr>
                          <w:ind w:left="-165"/>
                          <w:rPr>
                            <w:rFonts w:ascii="Times New Roman" w:hAnsi="Times New Roman" w:cs="Times New Roman"/>
                            <w:sz w:val="20"/>
                            <w:szCs w:val="20"/>
                          </w:rPr>
                        </w:pPr>
                        <w:r>
                          <w:rPr>
                            <w:rFonts w:ascii="Times New Roman" w:hAnsi="Times New Roman" w:cs="Times New Roman"/>
                            <w:sz w:val="20"/>
                            <w:szCs w:val="20"/>
                          </w:rPr>
                          <w:t xml:space="preserve">  </w:t>
                        </w:r>
                        <w:r w:rsidR="003F6568" w:rsidRPr="006B1D19">
                          <w:rPr>
                            <w:rFonts w:ascii="Times New Roman" w:hAnsi="Times New Roman" w:cs="Times New Roman"/>
                            <w:sz w:val="20"/>
                            <w:szCs w:val="20"/>
                          </w:rPr>
                          <w:t>8</w:t>
                        </w:r>
                        <w:r>
                          <w:rPr>
                            <w:rFonts w:ascii="Times New Roman" w:hAnsi="Times New Roman" w:cs="Times New Roman"/>
                            <w:sz w:val="20"/>
                            <w:szCs w:val="20"/>
                          </w:rPr>
                          <w:t> </w:t>
                        </w:r>
                        <w:r w:rsidR="003F6568" w:rsidRPr="006B1D19">
                          <w:rPr>
                            <w:rFonts w:ascii="Times New Roman" w:hAnsi="Times New Roman" w:cs="Times New Roman"/>
                            <w:sz w:val="20"/>
                            <w:szCs w:val="20"/>
                          </w:rPr>
                          <w:t>987</w:t>
                        </w:r>
                      </w:p>
                      <w:p w:rsidR="003F6568" w:rsidRPr="006B1D19" w:rsidRDefault="003F6568" w:rsidP="009667DD">
                        <w:pPr>
                          <w:ind w:left="-165"/>
                          <w:rPr>
                            <w:rFonts w:ascii="Times New Roman" w:hAnsi="Times New Roman" w:cs="Times New Roman"/>
                            <w:sz w:val="20"/>
                            <w:szCs w:val="20"/>
                          </w:rPr>
                        </w:pPr>
                        <w:r w:rsidRPr="006B1D19">
                          <w:rPr>
                            <w:rFonts w:ascii="Times New Roman" w:hAnsi="Times New Roman" w:cs="Times New Roman"/>
                            <w:sz w:val="20"/>
                            <w:szCs w:val="20"/>
                          </w:rPr>
                          <w:t xml:space="preserve"> 146,43</w:t>
                        </w:r>
                      </w:p>
                    </w:tc>
                  </w:tr>
                  <w:tr w:rsidR="00363F99" w:rsidRPr="006B1D19" w:rsidTr="00363F99">
                    <w:tc>
                      <w:tcPr>
                        <w:tcW w:w="1007" w:type="dxa"/>
                        <w:tcBorders>
                          <w:top w:val="single" w:sz="4" w:space="0" w:color="auto"/>
                          <w:left w:val="single" w:sz="4" w:space="0" w:color="auto"/>
                          <w:bottom w:val="single" w:sz="4" w:space="0" w:color="auto"/>
                          <w:right w:val="single" w:sz="4" w:space="0" w:color="auto"/>
                        </w:tcBorders>
                        <w:hideMark/>
                      </w:tcPr>
                      <w:p w:rsidR="00363F99" w:rsidRPr="006B1D19" w:rsidRDefault="00363F99"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6253" w:type="dxa"/>
                        <w:gridSpan w:val="8"/>
                        <w:tcBorders>
                          <w:top w:val="single" w:sz="4" w:space="0" w:color="auto"/>
                          <w:left w:val="single" w:sz="4" w:space="0" w:color="auto"/>
                          <w:bottom w:val="single" w:sz="4" w:space="0" w:color="auto"/>
                          <w:right w:val="single" w:sz="4" w:space="0" w:color="auto"/>
                        </w:tcBorders>
                      </w:tcPr>
                      <w:p w:rsidR="00363F99" w:rsidRPr="006B1D19" w:rsidRDefault="004B489B" w:rsidP="004B489B">
                        <w:pPr>
                          <w:jc w:val="center"/>
                          <w:rPr>
                            <w:rFonts w:ascii="Times New Roman" w:hAnsi="Times New Roman" w:cs="Times New Roman"/>
                            <w:b/>
                            <w:sz w:val="20"/>
                            <w:szCs w:val="20"/>
                            <w:highlight w:val="yellow"/>
                          </w:rPr>
                        </w:pPr>
                        <w:r>
                          <w:rPr>
                            <w:rFonts w:ascii="Times New Roman" w:hAnsi="Times New Roman" w:cs="Times New Roman"/>
                            <w:b/>
                            <w:sz w:val="20"/>
                            <w:szCs w:val="20"/>
                          </w:rPr>
                          <w:t xml:space="preserve">                                                                              </w:t>
                        </w:r>
                        <w:r w:rsidR="00363F99" w:rsidRPr="006B1D19">
                          <w:rPr>
                            <w:rFonts w:ascii="Times New Roman" w:hAnsi="Times New Roman" w:cs="Times New Roman"/>
                            <w:b/>
                            <w:sz w:val="20"/>
                            <w:szCs w:val="20"/>
                          </w:rPr>
                          <w:t>8 987 146,43</w:t>
                        </w:r>
                      </w:p>
                    </w:tc>
                  </w:tr>
                </w:tbl>
                <w:p w:rsidR="003F6568" w:rsidRPr="006B1D19" w:rsidRDefault="003F6568" w:rsidP="003F6568">
                  <w:pPr>
                    <w:rPr>
                      <w:rFonts w:ascii="Times New Roman" w:hAnsi="Times New Roman" w:cs="Times New Roman"/>
                      <w:sz w:val="20"/>
                      <w:szCs w:val="20"/>
                    </w:rPr>
                  </w:pPr>
                </w:p>
              </w:tc>
              <w:tc>
                <w:tcPr>
                  <w:tcW w:w="7056" w:type="dxa"/>
                  <w:tcBorders>
                    <w:top w:val="single" w:sz="4" w:space="0" w:color="auto"/>
                    <w:left w:val="single" w:sz="4" w:space="0" w:color="auto"/>
                    <w:bottom w:val="single" w:sz="4" w:space="0" w:color="auto"/>
                    <w:right w:val="single" w:sz="4" w:space="0" w:color="auto"/>
                  </w:tcBorders>
                  <w:hideMark/>
                </w:tcPr>
                <w:tbl>
                  <w:tblPr>
                    <w:tblStyle w:val="a3"/>
                    <w:tblW w:w="0" w:type="auto"/>
                    <w:tblLook w:val="04A0" w:firstRow="1" w:lastRow="0" w:firstColumn="1" w:lastColumn="0" w:noHBand="0" w:noVBand="1"/>
                  </w:tblPr>
                  <w:tblGrid>
                    <w:gridCol w:w="1021"/>
                    <w:gridCol w:w="806"/>
                    <w:gridCol w:w="453"/>
                    <w:gridCol w:w="1081"/>
                    <w:gridCol w:w="570"/>
                    <w:gridCol w:w="806"/>
                    <w:gridCol w:w="727"/>
                    <w:gridCol w:w="570"/>
                    <w:gridCol w:w="649"/>
                  </w:tblGrid>
                  <w:tr w:rsidR="00F249A5" w:rsidRPr="006B1D19" w:rsidTr="00363F99">
                    <w:tc>
                      <w:tcPr>
                        <w:tcW w:w="1068"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 xml:space="preserve">Вид работ </w:t>
                        </w:r>
                      </w:p>
                    </w:tc>
                    <w:tc>
                      <w:tcPr>
                        <w:tcW w:w="803"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B, г/м</w:t>
                        </w:r>
                        <w:r w:rsidRPr="006B1D19">
                          <w:rPr>
                            <w:sz w:val="20"/>
                            <w:szCs w:val="20"/>
                            <w:vertAlign w:val="superscript"/>
                          </w:rPr>
                          <w:t>3</w:t>
                        </w:r>
                        <w:r w:rsidRPr="006B1D19">
                          <w:rPr>
                            <w:sz w:val="20"/>
                            <w:szCs w:val="20"/>
                          </w:rPr>
                          <w:t xml:space="preserve"> </w:t>
                        </w:r>
                      </w:p>
                    </w:tc>
                    <w:tc>
                      <w:tcPr>
                        <w:tcW w:w="452"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 xml:space="preserve">P/B </w:t>
                        </w:r>
                      </w:p>
                    </w:tc>
                    <w:tc>
                      <w:tcPr>
                        <w:tcW w:w="1077"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 xml:space="preserve">W, м3 </w:t>
                        </w:r>
                      </w:p>
                    </w:tc>
                    <w:tc>
                      <w:tcPr>
                        <w:tcW w:w="568"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K</w:t>
                        </w:r>
                        <w:r w:rsidRPr="006B1D19">
                          <w:rPr>
                            <w:sz w:val="20"/>
                            <w:szCs w:val="20"/>
                            <w:vertAlign w:val="subscript"/>
                          </w:rPr>
                          <w:t>E</w:t>
                        </w:r>
                        <w:r w:rsidRPr="006B1D19">
                          <w:rPr>
                            <w:sz w:val="20"/>
                            <w:szCs w:val="20"/>
                          </w:rPr>
                          <w:t xml:space="preserve"> </w:t>
                        </w:r>
                      </w:p>
                    </w:tc>
                    <w:tc>
                      <w:tcPr>
                        <w:tcW w:w="803"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K</w:t>
                        </w:r>
                        <w:r w:rsidRPr="00741E9D">
                          <w:rPr>
                            <w:sz w:val="20"/>
                            <w:szCs w:val="20"/>
                            <w:vertAlign w:val="subscript"/>
                          </w:rPr>
                          <w:t>3</w:t>
                        </w:r>
                      </w:p>
                    </w:tc>
                    <w:tc>
                      <w:tcPr>
                        <w:tcW w:w="725"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 xml:space="preserve">d </w:t>
                        </w:r>
                      </w:p>
                    </w:tc>
                    <w:tc>
                      <w:tcPr>
                        <w:tcW w:w="568"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10</w:t>
                        </w:r>
                        <w:r w:rsidRPr="006B1D19">
                          <w:rPr>
                            <w:sz w:val="20"/>
                            <w:szCs w:val="20"/>
                            <w:vertAlign w:val="superscript"/>
                          </w:rPr>
                          <w:t>-3</w:t>
                        </w:r>
                        <w:r w:rsidRPr="006B1D19">
                          <w:rPr>
                            <w:sz w:val="20"/>
                            <w:szCs w:val="20"/>
                          </w:rPr>
                          <w:t xml:space="preserve"> </w:t>
                        </w:r>
                      </w:p>
                    </w:tc>
                    <w:tc>
                      <w:tcPr>
                        <w:tcW w:w="64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pStyle w:val="Default"/>
                          <w:rPr>
                            <w:sz w:val="20"/>
                            <w:szCs w:val="20"/>
                          </w:rPr>
                        </w:pPr>
                        <w:r w:rsidRPr="006B1D19">
                          <w:rPr>
                            <w:sz w:val="20"/>
                            <w:szCs w:val="20"/>
                          </w:rPr>
                          <w:t xml:space="preserve">N, кг </w:t>
                        </w:r>
                      </w:p>
                    </w:tc>
                  </w:tr>
                  <w:tr w:rsidR="00F249A5" w:rsidRPr="006B1D19" w:rsidTr="00363F99">
                    <w:tc>
                      <w:tcPr>
                        <w:tcW w:w="1068" w:type="dxa"/>
                        <w:tcBorders>
                          <w:top w:val="single" w:sz="4" w:space="0" w:color="auto"/>
                          <w:left w:val="single" w:sz="4" w:space="0" w:color="auto"/>
                          <w:bottom w:val="single" w:sz="4" w:space="0" w:color="auto"/>
                          <w:right w:val="single" w:sz="4" w:space="0" w:color="auto"/>
                        </w:tcBorders>
                        <w:hideMark/>
                      </w:tcPr>
                      <w:p w:rsidR="003F6568" w:rsidRPr="006B1D19" w:rsidRDefault="00F249A5" w:rsidP="00F249A5">
                        <w:pPr>
                          <w:pStyle w:val="Default"/>
                          <w:ind w:left="-97" w:hanging="121"/>
                          <w:rPr>
                            <w:sz w:val="20"/>
                            <w:szCs w:val="20"/>
                          </w:rPr>
                        </w:pPr>
                        <w:r>
                          <w:rPr>
                            <w:sz w:val="20"/>
                            <w:szCs w:val="20"/>
                          </w:rPr>
                          <w:t xml:space="preserve">   </w:t>
                        </w:r>
                        <w:r w:rsidR="003F6568" w:rsidRPr="006B1D19">
                          <w:rPr>
                            <w:sz w:val="20"/>
                            <w:szCs w:val="20"/>
                          </w:rPr>
                          <w:t>Прох</w:t>
                        </w:r>
                        <w:proofErr w:type="gramStart"/>
                        <w:r w:rsidR="003F6568" w:rsidRPr="006B1D19">
                          <w:rPr>
                            <w:sz w:val="20"/>
                            <w:szCs w:val="20"/>
                          </w:rPr>
                          <w:t>о</w:t>
                        </w:r>
                        <w:r>
                          <w:rPr>
                            <w:sz w:val="20"/>
                            <w:szCs w:val="20"/>
                          </w:rPr>
                          <w:t>-</w:t>
                        </w:r>
                        <w:proofErr w:type="gramEnd"/>
                        <w:r>
                          <w:rPr>
                            <w:sz w:val="20"/>
                            <w:szCs w:val="20"/>
                          </w:rPr>
                          <w:t xml:space="preserve">   </w:t>
                        </w:r>
                        <w:r w:rsidR="003F6568" w:rsidRPr="006B1D19">
                          <w:rPr>
                            <w:sz w:val="20"/>
                            <w:szCs w:val="20"/>
                          </w:rPr>
                          <w:t xml:space="preserve">ждение воды через гидроагрегаты Камской ГЭС </w:t>
                        </w:r>
                      </w:p>
                    </w:tc>
                    <w:tc>
                      <w:tcPr>
                        <w:tcW w:w="803"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1,453175</w:t>
                        </w:r>
                      </w:p>
                    </w:tc>
                    <w:tc>
                      <w:tcPr>
                        <w:tcW w:w="452"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20</w:t>
                        </w:r>
                      </w:p>
                    </w:tc>
                    <w:tc>
                      <w:tcPr>
                        <w:tcW w:w="1077"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50178418847</w:t>
                        </w:r>
                      </w:p>
                    </w:tc>
                    <w:tc>
                      <w:tcPr>
                        <w:tcW w:w="568"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0,125</w:t>
                        </w:r>
                      </w:p>
                    </w:tc>
                    <w:tc>
                      <w:tcPr>
                        <w:tcW w:w="803"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0,056675</w:t>
                        </w:r>
                      </w:p>
                    </w:tc>
                    <w:tc>
                      <w:tcPr>
                        <w:tcW w:w="725"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0,12325</w:t>
                        </w:r>
                      </w:p>
                    </w:tc>
                    <w:tc>
                      <w:tcPr>
                        <w:tcW w:w="568"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0,001</w:t>
                        </w:r>
                      </w:p>
                    </w:tc>
                    <w:tc>
                      <w:tcPr>
                        <w:tcW w:w="646" w:type="dxa"/>
                        <w:tcBorders>
                          <w:top w:val="single" w:sz="4" w:space="0" w:color="auto"/>
                          <w:left w:val="single" w:sz="4" w:space="0" w:color="auto"/>
                          <w:bottom w:val="single" w:sz="4" w:space="0" w:color="auto"/>
                          <w:right w:val="single" w:sz="4" w:space="0" w:color="auto"/>
                        </w:tcBorders>
                        <w:hideMark/>
                      </w:tcPr>
                      <w:p w:rsidR="003F6568" w:rsidRPr="006B1D19" w:rsidRDefault="003F6568" w:rsidP="003F6568">
                        <w:pPr>
                          <w:rPr>
                            <w:rFonts w:ascii="Times New Roman" w:hAnsi="Times New Roman" w:cs="Times New Roman"/>
                            <w:sz w:val="20"/>
                            <w:szCs w:val="20"/>
                          </w:rPr>
                        </w:pPr>
                        <w:r w:rsidRPr="006B1D19">
                          <w:rPr>
                            <w:rFonts w:ascii="Times New Roman" w:hAnsi="Times New Roman" w:cs="Times New Roman"/>
                            <w:sz w:val="20"/>
                            <w:szCs w:val="20"/>
                          </w:rPr>
                          <w:t>1 273 366,31</w:t>
                        </w:r>
                      </w:p>
                    </w:tc>
                  </w:tr>
                  <w:tr w:rsidR="00363F99" w:rsidRPr="006B1D19" w:rsidTr="00363F99">
                    <w:tc>
                      <w:tcPr>
                        <w:tcW w:w="1068" w:type="dxa"/>
                        <w:tcBorders>
                          <w:top w:val="single" w:sz="4" w:space="0" w:color="auto"/>
                          <w:left w:val="single" w:sz="4" w:space="0" w:color="auto"/>
                          <w:bottom w:val="single" w:sz="4" w:space="0" w:color="auto"/>
                          <w:right w:val="single" w:sz="4" w:space="0" w:color="auto"/>
                        </w:tcBorders>
                        <w:hideMark/>
                      </w:tcPr>
                      <w:p w:rsidR="00363F99" w:rsidRPr="006B1D19" w:rsidRDefault="00363F99" w:rsidP="003F6568">
                        <w:pPr>
                          <w:rPr>
                            <w:rFonts w:ascii="Times New Roman" w:hAnsi="Times New Roman" w:cs="Times New Roman"/>
                            <w:b/>
                            <w:sz w:val="20"/>
                            <w:szCs w:val="20"/>
                            <w:highlight w:val="yellow"/>
                          </w:rPr>
                        </w:pPr>
                        <w:r w:rsidRPr="006B1D19">
                          <w:rPr>
                            <w:rFonts w:ascii="Times New Roman" w:hAnsi="Times New Roman" w:cs="Times New Roman"/>
                            <w:b/>
                            <w:sz w:val="20"/>
                            <w:szCs w:val="20"/>
                          </w:rPr>
                          <w:t xml:space="preserve">Итого </w:t>
                        </w:r>
                      </w:p>
                    </w:tc>
                    <w:tc>
                      <w:tcPr>
                        <w:tcW w:w="5642" w:type="dxa"/>
                        <w:gridSpan w:val="8"/>
                        <w:tcBorders>
                          <w:top w:val="single" w:sz="4" w:space="0" w:color="auto"/>
                          <w:left w:val="single" w:sz="4" w:space="0" w:color="auto"/>
                          <w:bottom w:val="single" w:sz="4" w:space="0" w:color="auto"/>
                          <w:right w:val="single" w:sz="4" w:space="0" w:color="auto"/>
                        </w:tcBorders>
                      </w:tcPr>
                      <w:p w:rsidR="00363F99" w:rsidRPr="006B1D19" w:rsidRDefault="00363F99" w:rsidP="00363F99">
                        <w:pPr>
                          <w:jc w:val="right"/>
                          <w:rPr>
                            <w:rFonts w:ascii="Times New Roman" w:hAnsi="Times New Roman" w:cs="Times New Roman"/>
                            <w:b/>
                            <w:sz w:val="20"/>
                            <w:szCs w:val="20"/>
                            <w:highlight w:val="yellow"/>
                          </w:rPr>
                        </w:pPr>
                        <w:r w:rsidRPr="006B1D19">
                          <w:rPr>
                            <w:rFonts w:ascii="Times New Roman" w:hAnsi="Times New Roman" w:cs="Times New Roman"/>
                            <w:b/>
                            <w:sz w:val="20"/>
                            <w:szCs w:val="20"/>
                          </w:rPr>
                          <w:t>1 273 366,31</w:t>
                        </w:r>
                      </w:p>
                    </w:tc>
                  </w:tr>
                </w:tbl>
                <w:p w:rsidR="003F6568" w:rsidRPr="006B1D19" w:rsidRDefault="003F6568" w:rsidP="003F6568">
                  <w:pPr>
                    <w:rPr>
                      <w:rFonts w:ascii="Times New Roman" w:hAnsi="Times New Roman" w:cs="Times New Roman"/>
                      <w:sz w:val="20"/>
                      <w:szCs w:val="20"/>
                    </w:rPr>
                  </w:pPr>
                </w:p>
              </w:tc>
            </w:tr>
            <w:tr w:rsidR="003F6568" w:rsidRPr="006B1D19" w:rsidTr="003F6568">
              <w:tc>
                <w:tcPr>
                  <w:tcW w:w="1242" w:type="dxa"/>
                  <w:tcBorders>
                    <w:top w:val="single" w:sz="4" w:space="0" w:color="auto"/>
                    <w:left w:val="single" w:sz="4" w:space="0" w:color="auto"/>
                    <w:bottom w:val="single" w:sz="4" w:space="0" w:color="auto"/>
                    <w:right w:val="single" w:sz="4" w:space="0" w:color="auto"/>
                  </w:tcBorders>
                </w:tcPr>
                <w:p w:rsidR="003F6568" w:rsidRPr="005E34CB" w:rsidRDefault="003F6568" w:rsidP="003F6568">
                  <w:pPr>
                    <w:pStyle w:val="Style11"/>
                    <w:widowControl/>
                    <w:spacing w:line="240" w:lineRule="auto"/>
                    <w:rPr>
                      <w:rStyle w:val="FontStyle36"/>
                      <w:sz w:val="20"/>
                      <w:szCs w:val="20"/>
                    </w:rPr>
                  </w:pPr>
                  <w:r w:rsidRPr="005E34CB">
                    <w:rPr>
                      <w:rStyle w:val="FontStyle36"/>
                      <w:sz w:val="20"/>
                      <w:szCs w:val="20"/>
                    </w:rPr>
                    <w:t xml:space="preserve">На примере расчета размеров вреда водным биоресурсам и среде их обитания от </w:t>
                  </w:r>
                  <w:proofErr w:type="gramStart"/>
                  <w:r w:rsidRPr="005E34CB">
                    <w:rPr>
                      <w:rStyle w:val="FontStyle36"/>
                      <w:sz w:val="20"/>
                      <w:szCs w:val="20"/>
                    </w:rPr>
                    <w:t>осуществ</w:t>
                  </w:r>
                  <w:r>
                    <w:rPr>
                      <w:rStyle w:val="FontStyle36"/>
                      <w:sz w:val="20"/>
                      <w:szCs w:val="20"/>
                    </w:rPr>
                    <w:t>-</w:t>
                  </w:r>
                  <w:r w:rsidRPr="005E34CB">
                    <w:rPr>
                      <w:rStyle w:val="FontStyle36"/>
                      <w:sz w:val="20"/>
                      <w:szCs w:val="20"/>
                    </w:rPr>
                    <w:lastRenderedPageBreak/>
                    <w:t>ления</w:t>
                  </w:r>
                  <w:proofErr w:type="gramEnd"/>
                  <w:r w:rsidRPr="005E34CB">
                    <w:rPr>
                      <w:rStyle w:val="FontStyle36"/>
                      <w:sz w:val="20"/>
                      <w:szCs w:val="20"/>
                    </w:rPr>
                    <w:t xml:space="preserve"> производс</w:t>
                  </w:r>
                  <w:r>
                    <w:rPr>
                      <w:rStyle w:val="FontStyle36"/>
                      <w:sz w:val="20"/>
                      <w:szCs w:val="20"/>
                    </w:rPr>
                    <w:t>-</w:t>
                  </w:r>
                  <w:r w:rsidRPr="005E34CB">
                    <w:rPr>
                      <w:rStyle w:val="FontStyle36"/>
                      <w:sz w:val="20"/>
                      <w:szCs w:val="20"/>
                    </w:rPr>
                    <w:t>твенной деятель</w:t>
                  </w:r>
                  <w:r>
                    <w:rPr>
                      <w:rStyle w:val="FontStyle36"/>
                      <w:sz w:val="20"/>
                      <w:szCs w:val="20"/>
                    </w:rPr>
                    <w:t>-</w:t>
                  </w:r>
                  <w:r w:rsidRPr="005E34CB">
                    <w:rPr>
                      <w:rStyle w:val="FontStyle36"/>
                      <w:sz w:val="20"/>
                      <w:szCs w:val="20"/>
                    </w:rPr>
                    <w:t>ности Курейской ГЭС:</w:t>
                  </w:r>
                </w:p>
                <w:p w:rsidR="003F6568" w:rsidRPr="005E34CB" w:rsidRDefault="003F6568" w:rsidP="003F6568">
                  <w:pPr>
                    <w:pStyle w:val="Style11"/>
                    <w:widowControl/>
                    <w:spacing w:line="240" w:lineRule="auto"/>
                    <w:rPr>
                      <w:rStyle w:val="FontStyle36"/>
                      <w:sz w:val="20"/>
                      <w:szCs w:val="20"/>
                    </w:rPr>
                  </w:pPr>
                  <w:proofErr w:type="gramStart"/>
                  <w:r>
                    <w:rPr>
                      <w:rStyle w:val="FontStyle36"/>
                      <w:sz w:val="20"/>
                      <w:szCs w:val="20"/>
                    </w:rPr>
                    <w:t>С</w:t>
                  </w:r>
                  <w:r w:rsidRPr="005E34CB">
                    <w:rPr>
                      <w:rStyle w:val="FontStyle36"/>
                      <w:sz w:val="20"/>
                      <w:szCs w:val="20"/>
                    </w:rPr>
                    <w:t>реднего</w:t>
                  </w:r>
                  <w:r>
                    <w:rPr>
                      <w:rStyle w:val="FontStyle36"/>
                      <w:sz w:val="20"/>
                      <w:szCs w:val="20"/>
                    </w:rPr>
                    <w:t>-</w:t>
                  </w:r>
                  <w:r w:rsidRPr="005E34CB">
                    <w:rPr>
                      <w:rStyle w:val="FontStyle36"/>
                      <w:sz w:val="20"/>
                      <w:szCs w:val="20"/>
                    </w:rPr>
                    <w:t>довой</w:t>
                  </w:r>
                  <w:proofErr w:type="gramEnd"/>
                  <w:r w:rsidRPr="005E34CB">
                    <w:rPr>
                      <w:rStyle w:val="FontStyle36"/>
                      <w:sz w:val="20"/>
                      <w:szCs w:val="20"/>
                    </w:rPr>
                    <w:t xml:space="preserve"> объем воды, исполь</w:t>
                  </w:r>
                  <w:r>
                    <w:rPr>
                      <w:rStyle w:val="FontStyle36"/>
                      <w:sz w:val="20"/>
                      <w:szCs w:val="20"/>
                    </w:rPr>
                    <w:t>-</w:t>
                  </w:r>
                  <w:r w:rsidRPr="005E34CB">
                    <w:rPr>
                      <w:rStyle w:val="FontStyle36"/>
                      <w:sz w:val="20"/>
                      <w:szCs w:val="20"/>
                    </w:rPr>
                    <w:t>зуемый на нужды гидроэнер</w:t>
                  </w:r>
                  <w:r>
                    <w:rPr>
                      <w:rStyle w:val="FontStyle36"/>
                      <w:sz w:val="20"/>
                      <w:szCs w:val="20"/>
                    </w:rPr>
                    <w:t>-</w:t>
                  </w:r>
                  <w:r w:rsidRPr="005E34CB">
                    <w:rPr>
                      <w:rStyle w:val="FontStyle36"/>
                      <w:sz w:val="20"/>
                      <w:szCs w:val="20"/>
                    </w:rPr>
                    <w:t>гетики составляет:</w:t>
                  </w:r>
                </w:p>
                <w:p w:rsidR="003F6568" w:rsidRPr="005E34CB" w:rsidRDefault="003F6568" w:rsidP="003F6568">
                  <w:pPr>
                    <w:pStyle w:val="Style9"/>
                    <w:widowControl/>
                    <w:spacing w:line="240" w:lineRule="auto"/>
                    <w:jc w:val="left"/>
                    <w:rPr>
                      <w:rStyle w:val="FontStyle36"/>
                      <w:sz w:val="20"/>
                      <w:szCs w:val="20"/>
                      <w:vertAlign w:val="superscript"/>
                    </w:rPr>
                  </w:pPr>
                  <w:r w:rsidRPr="005E34CB">
                    <w:rPr>
                      <w:rStyle w:val="FontStyle36"/>
                      <w:sz w:val="20"/>
                      <w:szCs w:val="20"/>
                    </w:rPr>
                    <w:t>14 236 304 970 м</w:t>
                  </w:r>
                  <w:r w:rsidRPr="005E34CB">
                    <w:rPr>
                      <w:rStyle w:val="FontStyle36"/>
                      <w:sz w:val="20"/>
                      <w:szCs w:val="20"/>
                      <w:vertAlign w:val="superscript"/>
                    </w:rPr>
                    <w:t>3</w:t>
                  </w:r>
                </w:p>
                <w:p w:rsidR="003F6568" w:rsidRPr="00505DE8" w:rsidRDefault="003F6568" w:rsidP="003F6568">
                  <w:pPr>
                    <w:rPr>
                      <w:rFonts w:ascii="Times New Roman" w:hAnsi="Times New Roman" w:cs="Times New Roman"/>
                      <w:sz w:val="20"/>
                      <w:szCs w:val="20"/>
                    </w:rPr>
                  </w:pPr>
                  <w:proofErr w:type="gramStart"/>
                  <w:r w:rsidRPr="005E34CB">
                    <w:rPr>
                      <w:rStyle w:val="FontStyle36"/>
                      <w:sz w:val="20"/>
                      <w:szCs w:val="20"/>
                    </w:rPr>
                    <w:t>Средневз</w:t>
                  </w:r>
                  <w:r>
                    <w:rPr>
                      <w:rStyle w:val="FontStyle36"/>
                      <w:sz w:val="20"/>
                      <w:szCs w:val="20"/>
                    </w:rPr>
                    <w:t>-</w:t>
                  </w:r>
                  <w:r w:rsidRPr="005E34CB">
                    <w:rPr>
                      <w:rStyle w:val="FontStyle36"/>
                      <w:sz w:val="20"/>
                      <w:szCs w:val="20"/>
                    </w:rPr>
                    <w:t>вешенная</w:t>
                  </w:r>
                  <w:proofErr w:type="gramEnd"/>
                  <w:r w:rsidRPr="005E34CB">
                    <w:rPr>
                      <w:rStyle w:val="FontStyle36"/>
                      <w:sz w:val="20"/>
                      <w:szCs w:val="20"/>
                    </w:rPr>
                    <w:t xml:space="preserve">       среднего</w:t>
                  </w:r>
                  <w:r>
                    <w:rPr>
                      <w:rStyle w:val="FontStyle36"/>
                      <w:sz w:val="20"/>
                      <w:szCs w:val="20"/>
                    </w:rPr>
                    <w:t>-</w:t>
                  </w:r>
                  <w:r w:rsidRPr="005E34CB">
                    <w:rPr>
                      <w:rStyle w:val="FontStyle36"/>
                      <w:sz w:val="20"/>
                      <w:szCs w:val="20"/>
                    </w:rPr>
                    <w:t>довая биомасса зоопланк</w:t>
                  </w:r>
                  <w:r>
                    <w:rPr>
                      <w:rStyle w:val="FontStyle36"/>
                      <w:sz w:val="20"/>
                      <w:szCs w:val="20"/>
                    </w:rPr>
                    <w:t>-</w:t>
                  </w:r>
                  <w:r w:rsidRPr="005E34CB">
                    <w:rPr>
                      <w:rStyle w:val="FontStyle36"/>
                      <w:sz w:val="20"/>
                      <w:szCs w:val="20"/>
                    </w:rPr>
                    <w:t>тона составляет: 0,076 г/м</w:t>
                  </w:r>
                  <w:r w:rsidRPr="005E34CB">
                    <w:rPr>
                      <w:rStyle w:val="FontStyle36"/>
                      <w:sz w:val="20"/>
                      <w:szCs w:val="20"/>
                      <w:vertAlign w:val="superscript"/>
                    </w:rPr>
                    <w:t>3</w:t>
                  </w:r>
                  <w:r>
                    <w:rPr>
                      <w:rStyle w:val="FontStyle36"/>
                      <w:sz w:val="20"/>
                      <w:szCs w:val="20"/>
                    </w:rPr>
                    <w:t xml:space="preserve"> при использовании коэффициента </w:t>
                  </w:r>
                  <w:r>
                    <w:rPr>
                      <w:rStyle w:val="FontStyle36"/>
                      <w:sz w:val="20"/>
                      <w:szCs w:val="20"/>
                      <w:lang w:val="en-US"/>
                    </w:rPr>
                    <w:t>d</w:t>
                  </w:r>
                  <w:r>
                    <w:rPr>
                      <w:rStyle w:val="FontStyle36"/>
                      <w:sz w:val="20"/>
                      <w:szCs w:val="20"/>
                    </w:rPr>
                    <w:t xml:space="preserve"> </w:t>
                  </w:r>
                  <w:r w:rsidRPr="00345D29">
                    <w:rPr>
                      <w:rStyle w:val="FontStyle36"/>
                      <w:sz w:val="20"/>
                      <w:szCs w:val="20"/>
                    </w:rPr>
                    <w:t>(</w:t>
                  </w:r>
                  <w:r w:rsidRPr="00345D29">
                    <w:rPr>
                      <w:rFonts w:ascii="Times New Roman" w:eastAsia="Arial" w:hAnsi="Times New Roman" w:cs="Times New Roman"/>
                      <w:color w:val="000000" w:themeColor="text1"/>
                      <w:sz w:val="20"/>
                      <w:szCs w:val="20"/>
                      <w:lang w:eastAsia="ru-RU"/>
                    </w:rPr>
                    <w:t>степень воздейст</w:t>
                  </w:r>
                  <w:r>
                    <w:rPr>
                      <w:rFonts w:ascii="Times New Roman" w:eastAsia="Arial" w:hAnsi="Times New Roman" w:cs="Times New Roman"/>
                      <w:color w:val="000000" w:themeColor="text1"/>
                      <w:sz w:val="20"/>
                      <w:szCs w:val="20"/>
                      <w:lang w:eastAsia="ru-RU"/>
                    </w:rPr>
                    <w:t>-</w:t>
                  </w:r>
                  <w:r w:rsidRPr="00345D29">
                    <w:rPr>
                      <w:rFonts w:ascii="Times New Roman" w:eastAsia="Arial" w:hAnsi="Times New Roman" w:cs="Times New Roman"/>
                      <w:color w:val="000000" w:themeColor="text1"/>
                      <w:sz w:val="20"/>
                      <w:szCs w:val="20"/>
                      <w:lang w:eastAsia="ru-RU"/>
                    </w:rPr>
                    <w:t>вия или доля гибнущих организмов от их общей биомассы, в долях единицы</w:t>
                  </w:r>
                  <w:r>
                    <w:rPr>
                      <w:rFonts w:ascii="Times New Roman" w:eastAsia="Arial" w:hAnsi="Times New Roman" w:cs="Times New Roman"/>
                      <w:color w:val="000000" w:themeColor="text1"/>
                      <w:sz w:val="20"/>
                      <w:szCs w:val="20"/>
                      <w:lang w:eastAsia="ru-RU"/>
                    </w:rPr>
                    <w:t>)</w:t>
                  </w:r>
                </w:p>
              </w:tc>
              <w:tc>
                <w:tcPr>
                  <w:tcW w:w="6977" w:type="dxa"/>
                  <w:tcBorders>
                    <w:top w:val="single" w:sz="4" w:space="0" w:color="auto"/>
                    <w:left w:val="single" w:sz="4" w:space="0" w:color="auto"/>
                    <w:bottom w:val="single" w:sz="4" w:space="0" w:color="auto"/>
                    <w:right w:val="single" w:sz="4" w:space="0" w:color="auto"/>
                  </w:tcBorders>
                </w:tcPr>
                <w:p w:rsidR="003F6568" w:rsidRPr="005E34CB" w:rsidRDefault="003F6568" w:rsidP="003F6568">
                  <w:pPr>
                    <w:pStyle w:val="Style13"/>
                    <w:widowControl/>
                    <w:spacing w:line="317" w:lineRule="exact"/>
                    <w:ind w:right="7" w:firstLine="430"/>
                    <w:jc w:val="both"/>
                    <w:rPr>
                      <w:rStyle w:val="FontStyle36"/>
                      <w:sz w:val="20"/>
                      <w:szCs w:val="20"/>
                    </w:rPr>
                  </w:pPr>
                  <w:r w:rsidRPr="005E34CB">
                    <w:rPr>
                      <w:rStyle w:val="FontStyle36"/>
                      <w:sz w:val="20"/>
                      <w:szCs w:val="20"/>
                    </w:rPr>
                    <w:lastRenderedPageBreak/>
                    <w:t>Смертность    зоопланктона,    определяемая «по численности»</w:t>
                  </w:r>
                  <w:r>
                    <w:rPr>
                      <w:rStyle w:val="FontStyle36"/>
                      <w:sz w:val="20"/>
                      <w:szCs w:val="20"/>
                    </w:rPr>
                    <w:t>,</w:t>
                  </w:r>
                  <w:r w:rsidRPr="005E34CB">
                    <w:rPr>
                      <w:rStyle w:val="FontStyle36"/>
                      <w:sz w:val="20"/>
                      <w:szCs w:val="20"/>
                    </w:rPr>
                    <w:t xml:space="preserve"> составит 6,64%</w:t>
                  </w:r>
                  <w:r>
                    <w:rPr>
                      <w:rStyle w:val="FontStyle36"/>
                      <w:sz w:val="20"/>
                      <w:szCs w:val="20"/>
                    </w:rPr>
                    <w:t>.</w:t>
                  </w:r>
                </w:p>
                <w:p w:rsidR="003F6568" w:rsidRPr="005E34CB" w:rsidRDefault="003F6568" w:rsidP="003F6568">
                  <w:pPr>
                    <w:pStyle w:val="Style13"/>
                    <w:widowControl/>
                    <w:spacing w:line="240" w:lineRule="auto"/>
                    <w:ind w:right="6" w:firstLine="595"/>
                    <w:jc w:val="both"/>
                    <w:rPr>
                      <w:rStyle w:val="FontStyle36"/>
                      <w:sz w:val="20"/>
                      <w:szCs w:val="20"/>
                    </w:rPr>
                  </w:pPr>
                  <w:r w:rsidRPr="005E34CB">
                    <w:rPr>
                      <w:rStyle w:val="FontStyle36"/>
                      <w:sz w:val="20"/>
                      <w:szCs w:val="20"/>
                    </w:rPr>
                    <w:t>Величина ущерба от  гибели  зоопланктона при прохождении воды через гидроагрегаты составит:</w:t>
                  </w:r>
                </w:p>
                <w:p w:rsidR="003F6568" w:rsidRPr="005E34CB" w:rsidRDefault="003F6568" w:rsidP="003F6568">
                  <w:pPr>
                    <w:jc w:val="both"/>
                    <w:rPr>
                      <w:rFonts w:ascii="Times New Roman" w:hAnsi="Times New Roman" w:cs="Times New Roman"/>
                      <w:b/>
                      <w:i/>
                      <w:sz w:val="20"/>
                      <w:szCs w:val="20"/>
                    </w:rPr>
                  </w:pPr>
                  <w:r w:rsidRPr="005E34CB">
                    <w:rPr>
                      <w:rStyle w:val="FontStyle40"/>
                      <w:i w:val="0"/>
                      <w:sz w:val="20"/>
                      <w:szCs w:val="20"/>
                    </w:rPr>
                    <w:t>N =0,076*10 *14236304970 *0,1 *0,2 *0,0664*0,001=</w:t>
                  </w:r>
                  <w:r w:rsidRPr="005E34CB">
                    <w:rPr>
                      <w:rStyle w:val="FontStyle40"/>
                      <w:sz w:val="20"/>
                      <w:szCs w:val="20"/>
                    </w:rPr>
                    <w:t xml:space="preserve"> </w:t>
                  </w:r>
                  <w:r w:rsidRPr="005E34CB">
                    <w:rPr>
                      <w:rStyle w:val="FontStyle44"/>
                      <w:sz w:val="20"/>
                      <w:szCs w:val="20"/>
                    </w:rPr>
                    <w:t xml:space="preserve">14 368,42 </w:t>
                  </w:r>
                  <w:r w:rsidRPr="005E34CB">
                    <w:rPr>
                      <w:rStyle w:val="FontStyle40"/>
                      <w:b/>
                      <w:i w:val="0"/>
                      <w:sz w:val="20"/>
                      <w:szCs w:val="20"/>
                    </w:rPr>
                    <w:t>кг</w:t>
                  </w:r>
                </w:p>
                <w:p w:rsidR="003F6568" w:rsidRPr="006B1D19" w:rsidRDefault="003F6568" w:rsidP="003F6568">
                  <w:pPr>
                    <w:pStyle w:val="Default"/>
                    <w:rPr>
                      <w:sz w:val="20"/>
                      <w:szCs w:val="20"/>
                    </w:rPr>
                  </w:pPr>
                </w:p>
              </w:tc>
              <w:tc>
                <w:tcPr>
                  <w:tcW w:w="7056" w:type="dxa"/>
                  <w:tcBorders>
                    <w:top w:val="single" w:sz="4" w:space="0" w:color="auto"/>
                    <w:left w:val="single" w:sz="4" w:space="0" w:color="auto"/>
                    <w:bottom w:val="single" w:sz="4" w:space="0" w:color="auto"/>
                    <w:right w:val="single" w:sz="4" w:space="0" w:color="auto"/>
                  </w:tcBorders>
                </w:tcPr>
                <w:p w:rsidR="003F6568" w:rsidRPr="005E34CB" w:rsidRDefault="003F6568" w:rsidP="003F6568">
                  <w:pPr>
                    <w:pStyle w:val="Style25"/>
                    <w:widowControl/>
                    <w:spacing w:line="317" w:lineRule="exact"/>
                    <w:ind w:right="22" w:firstLine="428"/>
                    <w:rPr>
                      <w:rStyle w:val="FontStyle36"/>
                      <w:sz w:val="20"/>
                      <w:szCs w:val="20"/>
                    </w:rPr>
                  </w:pPr>
                  <w:r w:rsidRPr="005E34CB">
                    <w:rPr>
                      <w:rStyle w:val="FontStyle36"/>
                      <w:sz w:val="20"/>
                      <w:szCs w:val="20"/>
                    </w:rPr>
                    <w:t>Смертность зоопланктона, определяемая «по биомассе»</w:t>
                  </w:r>
                  <w:r>
                    <w:rPr>
                      <w:rStyle w:val="FontStyle36"/>
                      <w:sz w:val="20"/>
                      <w:szCs w:val="20"/>
                    </w:rPr>
                    <w:t xml:space="preserve">, </w:t>
                  </w:r>
                  <w:r w:rsidRPr="005E34CB">
                    <w:rPr>
                      <w:rStyle w:val="FontStyle36"/>
                      <w:sz w:val="20"/>
                      <w:szCs w:val="20"/>
                    </w:rPr>
                    <w:t xml:space="preserve"> составит 3,78%</w:t>
                  </w:r>
                  <w:r>
                    <w:rPr>
                      <w:rStyle w:val="FontStyle36"/>
                      <w:sz w:val="20"/>
                      <w:szCs w:val="20"/>
                    </w:rPr>
                    <w:t>.</w:t>
                  </w:r>
                </w:p>
                <w:p w:rsidR="003F6568" w:rsidRPr="005E34CB" w:rsidRDefault="003F6568" w:rsidP="003F6568">
                  <w:pPr>
                    <w:pStyle w:val="Style25"/>
                    <w:widowControl/>
                    <w:ind w:right="23" w:firstLine="428"/>
                    <w:jc w:val="both"/>
                    <w:rPr>
                      <w:rStyle w:val="FontStyle36"/>
                      <w:sz w:val="20"/>
                      <w:szCs w:val="20"/>
                    </w:rPr>
                  </w:pPr>
                  <w:r w:rsidRPr="005E34CB">
                    <w:rPr>
                      <w:rStyle w:val="FontStyle36"/>
                      <w:sz w:val="20"/>
                      <w:szCs w:val="20"/>
                    </w:rPr>
                    <w:t>Величина ущерба от гибели зоопланктона при прохождении воды через гидроагрегаты составит:</w:t>
                  </w:r>
                </w:p>
                <w:p w:rsidR="003F6568" w:rsidRPr="005E34CB" w:rsidRDefault="003F6568" w:rsidP="003F6568">
                  <w:pPr>
                    <w:pStyle w:val="Style27"/>
                    <w:widowControl/>
                    <w:spacing w:line="317" w:lineRule="exact"/>
                    <w:ind w:right="22" w:firstLine="428"/>
                    <w:rPr>
                      <w:rStyle w:val="FontStyle41"/>
                      <w:i w:val="0"/>
                      <w:sz w:val="20"/>
                      <w:szCs w:val="20"/>
                    </w:rPr>
                  </w:pPr>
                  <w:r w:rsidRPr="00C114B8">
                    <w:rPr>
                      <w:rStyle w:val="FontStyle36"/>
                      <w:sz w:val="20"/>
                      <w:szCs w:val="20"/>
                    </w:rPr>
                    <w:t>N</w:t>
                  </w:r>
                  <w:r w:rsidRPr="005E34CB">
                    <w:rPr>
                      <w:rStyle w:val="FontStyle36"/>
                      <w:i/>
                      <w:sz w:val="20"/>
                      <w:szCs w:val="20"/>
                    </w:rPr>
                    <w:t xml:space="preserve"> </w:t>
                  </w:r>
                  <w:r w:rsidRPr="005E34CB">
                    <w:rPr>
                      <w:rStyle w:val="FontStyle40"/>
                      <w:i w:val="0"/>
                      <w:sz w:val="20"/>
                      <w:szCs w:val="20"/>
                    </w:rPr>
                    <w:t xml:space="preserve">=0,076*10 *14 236 304 970 *0,1 *0,2 *0,0378*0,001= </w:t>
                  </w:r>
                  <w:r w:rsidRPr="005E34CB">
                    <w:rPr>
                      <w:rStyle w:val="FontStyle41"/>
                      <w:i w:val="0"/>
                      <w:sz w:val="20"/>
                      <w:szCs w:val="20"/>
                    </w:rPr>
                    <w:t>8179,61</w:t>
                  </w:r>
                  <w:r>
                    <w:rPr>
                      <w:rStyle w:val="FontStyle41"/>
                      <w:i w:val="0"/>
                      <w:sz w:val="20"/>
                      <w:szCs w:val="20"/>
                    </w:rPr>
                    <w:t xml:space="preserve"> </w:t>
                  </w:r>
                  <w:r w:rsidRPr="005E34CB">
                    <w:rPr>
                      <w:rStyle w:val="FontStyle41"/>
                      <w:i w:val="0"/>
                      <w:sz w:val="20"/>
                      <w:szCs w:val="20"/>
                    </w:rPr>
                    <w:t>кг</w:t>
                  </w:r>
                </w:p>
                <w:p w:rsidR="003F6568" w:rsidRPr="005E34CB" w:rsidRDefault="003F6568" w:rsidP="003F6568">
                  <w:pPr>
                    <w:pStyle w:val="Default"/>
                    <w:ind w:firstLine="428"/>
                    <w:jc w:val="both"/>
                    <w:rPr>
                      <w:sz w:val="20"/>
                      <w:szCs w:val="20"/>
                    </w:rPr>
                  </w:pPr>
                  <w:r w:rsidRPr="005E34CB">
                    <w:rPr>
                      <w:rStyle w:val="FontStyle36"/>
                      <w:sz w:val="20"/>
                      <w:szCs w:val="20"/>
                    </w:rPr>
                    <w:t xml:space="preserve">Учитывая вышеизложенного, потери водных биоресурсов от гибели кормовых организмов зоопланктона при использовании водных ресурсов </w:t>
                  </w:r>
                  <w:r w:rsidRPr="005E34CB">
                    <w:rPr>
                      <w:rStyle w:val="FontStyle36"/>
                      <w:sz w:val="20"/>
                      <w:szCs w:val="20"/>
                    </w:rPr>
                    <w:lastRenderedPageBreak/>
                    <w:t xml:space="preserve">водного объекта ориентировочно снизятся на </w:t>
                  </w:r>
                  <w:r w:rsidRPr="005E34CB">
                    <w:rPr>
                      <w:rStyle w:val="FontStyle41"/>
                      <w:b w:val="0"/>
                      <w:i w:val="0"/>
                      <w:sz w:val="20"/>
                      <w:szCs w:val="20"/>
                    </w:rPr>
                    <w:t>43%.</w:t>
                  </w:r>
                </w:p>
              </w:tc>
            </w:tr>
            <w:tr w:rsidR="003F6568" w:rsidRPr="006B1D19" w:rsidTr="003F6568">
              <w:tc>
                <w:tcPr>
                  <w:tcW w:w="1242" w:type="dxa"/>
                  <w:tcBorders>
                    <w:top w:val="single" w:sz="4" w:space="0" w:color="auto"/>
                    <w:left w:val="single" w:sz="4" w:space="0" w:color="auto"/>
                    <w:bottom w:val="single" w:sz="4" w:space="0" w:color="auto"/>
                    <w:right w:val="single" w:sz="4" w:space="0" w:color="auto"/>
                  </w:tcBorders>
                </w:tcPr>
                <w:p w:rsidR="003F6568" w:rsidRPr="00C83CFD" w:rsidRDefault="003F6568" w:rsidP="003F6568">
                  <w:pPr>
                    <w:pStyle w:val="Style6"/>
                    <w:widowControl/>
                    <w:spacing w:line="240" w:lineRule="auto"/>
                    <w:ind w:right="-108" w:firstLine="0"/>
                    <w:rPr>
                      <w:sz w:val="20"/>
                      <w:szCs w:val="20"/>
                    </w:rPr>
                  </w:pPr>
                  <w:r w:rsidRPr="00C83CFD">
                    <w:rPr>
                      <w:rStyle w:val="FontStyle36"/>
                      <w:sz w:val="20"/>
                      <w:szCs w:val="20"/>
                    </w:rPr>
                    <w:lastRenderedPageBreak/>
                    <w:t xml:space="preserve"> </w:t>
                  </w:r>
                  <w:r w:rsidRPr="00C83CFD">
                    <w:rPr>
                      <w:sz w:val="20"/>
                      <w:szCs w:val="20"/>
                    </w:rPr>
                    <w:t>Пункт 28 после абзаца седьмого дополнить абзацами следующего содержания:</w:t>
                  </w:r>
                </w:p>
                <w:p w:rsidR="003F6568" w:rsidRPr="00C83CFD" w:rsidRDefault="003F6568" w:rsidP="003F6568">
                  <w:pPr>
                    <w:pStyle w:val="Style6"/>
                    <w:widowControl/>
                    <w:spacing w:line="240" w:lineRule="auto"/>
                    <w:ind w:right="-108" w:firstLine="284"/>
                    <w:rPr>
                      <w:sz w:val="20"/>
                      <w:szCs w:val="20"/>
                    </w:rPr>
                  </w:pPr>
                  <w:r w:rsidRPr="00C83CFD">
                    <w:rPr>
                      <w:sz w:val="20"/>
                      <w:szCs w:val="20"/>
                    </w:rPr>
                    <w:t>«Период естествен</w:t>
                  </w:r>
                  <w:r>
                    <w:rPr>
                      <w:sz w:val="20"/>
                      <w:szCs w:val="20"/>
                    </w:rPr>
                    <w:t>-</w:t>
                  </w:r>
                  <w:r w:rsidRPr="00C83CFD">
                    <w:rPr>
                      <w:sz w:val="20"/>
                      <w:szCs w:val="20"/>
                    </w:rPr>
                    <w:t>ного восстанов</w:t>
                  </w:r>
                  <w:r>
                    <w:rPr>
                      <w:sz w:val="20"/>
                      <w:szCs w:val="20"/>
                    </w:rPr>
                    <w:t>-</w:t>
                  </w:r>
                  <w:r w:rsidRPr="00C83CFD">
                    <w:rPr>
                      <w:sz w:val="20"/>
                      <w:szCs w:val="20"/>
                    </w:rPr>
                    <w:t xml:space="preserve">ления </w:t>
                  </w:r>
                  <w:r w:rsidRPr="00C83CFD">
                    <w:rPr>
                      <w:sz w:val="20"/>
                      <w:szCs w:val="20"/>
                    </w:rPr>
                    <w:lastRenderedPageBreak/>
                    <w:t xml:space="preserve">рыбохозяйственного значения пойменной зоны принимается </w:t>
                  </w:r>
                  <w:proofErr w:type="gramStart"/>
                  <w:r w:rsidRPr="00C83CFD">
                    <w:rPr>
                      <w:sz w:val="20"/>
                      <w:szCs w:val="20"/>
                    </w:rPr>
                    <w:t>равным</w:t>
                  </w:r>
                  <w:proofErr w:type="gramEnd"/>
                  <w:r w:rsidRPr="00C83CFD">
                    <w:rPr>
                      <w:sz w:val="20"/>
                      <w:szCs w:val="20"/>
                    </w:rPr>
                    <w:t xml:space="preserve"> 1 году.</w:t>
                  </w:r>
                </w:p>
                <w:p w:rsidR="003F6568" w:rsidRPr="005E34CB" w:rsidRDefault="003F6568" w:rsidP="003F6568">
                  <w:pPr>
                    <w:pStyle w:val="Style6"/>
                    <w:widowControl/>
                    <w:spacing w:line="240" w:lineRule="auto"/>
                    <w:ind w:right="-108" w:firstLine="284"/>
                    <w:rPr>
                      <w:rStyle w:val="FontStyle36"/>
                      <w:sz w:val="20"/>
                      <w:szCs w:val="20"/>
                    </w:rPr>
                  </w:pPr>
                  <w:r w:rsidRPr="00C83CFD">
                    <w:rPr>
                      <w:sz w:val="20"/>
                      <w:szCs w:val="20"/>
                    </w:rPr>
                    <w:t>Допускается принимать иной период естественного восстановления рыбохозяйственного значения пойменной зоны с научным обоснованием по результатам наблюдений (исследований) или по данным, опубликованным в рецензируемых научных изданиях</w:t>
                  </w:r>
                  <w:proofErr w:type="gramStart"/>
                  <w:r w:rsidRPr="00C83CFD">
                    <w:rPr>
                      <w:sz w:val="20"/>
                      <w:szCs w:val="20"/>
                    </w:rPr>
                    <w:t>.».</w:t>
                  </w:r>
                  <w:proofErr w:type="gramEnd"/>
                </w:p>
              </w:tc>
              <w:tc>
                <w:tcPr>
                  <w:tcW w:w="6977" w:type="dxa"/>
                  <w:tcBorders>
                    <w:top w:val="single" w:sz="4" w:space="0" w:color="auto"/>
                    <w:left w:val="single" w:sz="4" w:space="0" w:color="auto"/>
                    <w:bottom w:val="single" w:sz="4" w:space="0" w:color="auto"/>
                    <w:right w:val="single" w:sz="4" w:space="0" w:color="auto"/>
                  </w:tcBorders>
                </w:tcPr>
                <w:p w:rsidR="003F6568" w:rsidRPr="00FE0DE4" w:rsidRDefault="003F6568" w:rsidP="003F6568">
                  <w:pPr>
                    <w:pStyle w:val="Style25"/>
                    <w:widowControl/>
                    <w:ind w:left="7" w:hanging="7"/>
                    <w:jc w:val="both"/>
                    <w:rPr>
                      <w:rStyle w:val="FontStyle36"/>
                      <w:sz w:val="20"/>
                      <w:szCs w:val="20"/>
                    </w:rPr>
                  </w:pPr>
                  <w:r w:rsidRPr="00FE0DE4">
                    <w:rPr>
                      <w:rStyle w:val="FontStyle36"/>
                      <w:sz w:val="20"/>
                      <w:szCs w:val="20"/>
                    </w:rPr>
                    <w:lastRenderedPageBreak/>
                    <w:t>В действующей редакции Методики расчет временной утраты   рыбопродуктивности   поймы   выполняется с учетом времени восстановления равного 1 году (если проектными решениями предусмотрена биологическая рекультивация) или  с учетом времени восстановления, равного 3 лет (в соответствии с п. 28 Методики для самосрастания пойменных лугов).</w:t>
                  </w:r>
                </w:p>
                <w:p w:rsidR="003F6568" w:rsidRPr="00FE0DE4" w:rsidRDefault="003F6568" w:rsidP="003F6568">
                  <w:pPr>
                    <w:pStyle w:val="Style17"/>
                    <w:widowControl/>
                    <w:spacing w:line="240" w:lineRule="auto"/>
                    <w:jc w:val="both"/>
                    <w:rPr>
                      <w:rStyle w:val="FontStyle36"/>
                      <w:sz w:val="20"/>
                      <w:szCs w:val="20"/>
                    </w:rPr>
                  </w:pPr>
                  <w:r w:rsidRPr="00FE0DE4">
                    <w:rPr>
                      <w:rStyle w:val="FontStyle36"/>
                      <w:sz w:val="20"/>
                      <w:szCs w:val="20"/>
                    </w:rPr>
                    <w:t>Рассчитаем   временную   утрату рыбопродуктивности поймы    для    участка    площадью    1    гектар, при</w:t>
                  </w:r>
                  <w:r w:rsidRPr="00FE0DE4">
                    <w:rPr>
                      <w:rStyle w:val="FontStyle17"/>
                    </w:rPr>
                    <w:t xml:space="preserve"> </w:t>
                  </w:r>
                  <w:r w:rsidRPr="00FE0DE4">
                    <w:rPr>
                      <w:rStyle w:val="FontStyle36"/>
                      <w:sz w:val="20"/>
                      <w:szCs w:val="20"/>
                    </w:rPr>
                    <w:t>рыбопродуктивности поймы равной 5 кг/га и продолжительности работ, равной 1 году, в двух вариантах:</w:t>
                  </w:r>
                </w:p>
                <w:p w:rsidR="003F6568" w:rsidRPr="00FE0DE4" w:rsidRDefault="003F6568" w:rsidP="003F6568">
                  <w:pPr>
                    <w:pStyle w:val="Style1"/>
                    <w:widowControl/>
                    <w:spacing w:line="240" w:lineRule="auto"/>
                    <w:ind w:left="713"/>
                    <w:jc w:val="left"/>
                    <w:rPr>
                      <w:rStyle w:val="FontStyle36"/>
                      <w:sz w:val="20"/>
                      <w:szCs w:val="20"/>
                    </w:rPr>
                  </w:pPr>
                  <w:r w:rsidRPr="00FE0DE4">
                    <w:rPr>
                      <w:rStyle w:val="FontStyle36"/>
                      <w:sz w:val="20"/>
                      <w:szCs w:val="20"/>
                    </w:rPr>
                    <w:lastRenderedPageBreak/>
                    <w:t>Расчет ведётся по формуле 1 Методики:</w:t>
                  </w:r>
                </w:p>
                <w:p w:rsidR="003F6568" w:rsidRPr="00FE0DE4" w:rsidRDefault="003F6568" w:rsidP="003F6568">
                  <w:pPr>
                    <w:pStyle w:val="Style28"/>
                    <w:widowControl/>
                    <w:ind w:left="3110"/>
                    <w:rPr>
                      <w:rStyle w:val="FontStyle42"/>
                      <w:rFonts w:ascii="Times New Roman" w:hAnsi="Times New Roman" w:cs="Times New Roman"/>
                      <w:i w:val="0"/>
                      <w:sz w:val="20"/>
                      <w:szCs w:val="20"/>
                    </w:rPr>
                  </w:pPr>
                  <w:r w:rsidRPr="00FE0DE4">
                    <w:rPr>
                      <w:rStyle w:val="FontStyle42"/>
                      <w:rFonts w:ascii="Times New Roman" w:hAnsi="Times New Roman" w:cs="Times New Roman"/>
                      <w:i w:val="0"/>
                      <w:sz w:val="20"/>
                      <w:szCs w:val="20"/>
                    </w:rPr>
                    <w:t xml:space="preserve">N </w:t>
                  </w:r>
                  <w:r w:rsidRPr="00FE0DE4">
                    <w:rPr>
                      <w:rStyle w:val="FontStyle33"/>
                      <w:rFonts w:ascii="Times New Roman" w:hAnsi="Times New Roman" w:cs="Times New Roman"/>
                      <w:sz w:val="20"/>
                      <w:szCs w:val="20"/>
                    </w:rPr>
                    <w:t xml:space="preserve">= </w:t>
                  </w:r>
                  <w:r w:rsidRPr="00FE0DE4">
                    <w:rPr>
                      <w:rStyle w:val="FontStyle42"/>
                      <w:rFonts w:ascii="Times New Roman" w:hAnsi="Times New Roman" w:cs="Times New Roman"/>
                      <w:i w:val="0"/>
                      <w:sz w:val="20"/>
                      <w:szCs w:val="20"/>
                    </w:rPr>
                    <w:t>Р</w:t>
                  </w:r>
                  <w:proofErr w:type="gramStart"/>
                  <w:r w:rsidRPr="00FE0DE4">
                    <w:rPr>
                      <w:rStyle w:val="FontStyle42"/>
                      <w:rFonts w:ascii="Times New Roman" w:hAnsi="Times New Roman" w:cs="Times New Roman"/>
                      <w:i w:val="0"/>
                      <w:sz w:val="20"/>
                      <w:szCs w:val="20"/>
                      <w:vertAlign w:val="subscript"/>
                    </w:rPr>
                    <w:t>0</w:t>
                  </w:r>
                  <w:proofErr w:type="gramEnd"/>
                  <w:r w:rsidRPr="00FE0DE4">
                    <w:rPr>
                      <w:rStyle w:val="FontStyle42"/>
                      <w:rFonts w:ascii="Times New Roman" w:hAnsi="Times New Roman" w:cs="Times New Roman"/>
                      <w:sz w:val="20"/>
                      <w:szCs w:val="20"/>
                    </w:rPr>
                    <w:t xml:space="preserve"> </w:t>
                  </w:r>
                  <w:r w:rsidRPr="00FE0DE4">
                    <w:rPr>
                      <w:rStyle w:val="FontStyle33"/>
                      <w:rFonts w:ascii="Times New Roman" w:hAnsi="Times New Roman" w:cs="Times New Roman"/>
                      <w:sz w:val="20"/>
                      <w:szCs w:val="20"/>
                    </w:rPr>
                    <w:t xml:space="preserve">х </w:t>
                  </w:r>
                  <w:r w:rsidRPr="00FE0DE4">
                    <w:rPr>
                      <w:rStyle w:val="FontStyle42"/>
                      <w:rFonts w:ascii="Times New Roman" w:hAnsi="Times New Roman" w:cs="Times New Roman"/>
                      <w:i w:val="0"/>
                      <w:sz w:val="20"/>
                      <w:szCs w:val="20"/>
                      <w:lang w:val="en-US"/>
                    </w:rPr>
                    <w:t>S</w:t>
                  </w:r>
                  <w:r w:rsidRPr="00FE0DE4">
                    <w:rPr>
                      <w:rStyle w:val="FontStyle42"/>
                      <w:rFonts w:ascii="Times New Roman" w:hAnsi="Times New Roman" w:cs="Times New Roman"/>
                      <w:sz w:val="20"/>
                      <w:szCs w:val="20"/>
                    </w:rPr>
                    <w:t xml:space="preserve"> </w:t>
                  </w:r>
                  <w:r w:rsidRPr="00FE0DE4">
                    <w:rPr>
                      <w:rStyle w:val="FontStyle33"/>
                      <w:rFonts w:ascii="Times New Roman" w:hAnsi="Times New Roman" w:cs="Times New Roman"/>
                      <w:sz w:val="20"/>
                      <w:szCs w:val="20"/>
                    </w:rPr>
                    <w:t xml:space="preserve">х </w:t>
                  </w:r>
                  <w:r w:rsidRPr="00FE0DE4">
                    <w:rPr>
                      <w:bCs/>
                      <w:color w:val="000000"/>
                      <w:sz w:val="20"/>
                      <w:szCs w:val="20"/>
                    </w:rPr>
                    <w:sym w:font="Symbol" w:char="F051"/>
                  </w:r>
                </w:p>
                <w:p w:rsidR="003F6568" w:rsidRPr="00FE0DE4" w:rsidRDefault="003F6568" w:rsidP="003F6568">
                  <w:pPr>
                    <w:pStyle w:val="Style3"/>
                    <w:widowControl/>
                    <w:jc w:val="left"/>
                    <w:rPr>
                      <w:rStyle w:val="FontStyle36"/>
                      <w:sz w:val="20"/>
                      <w:szCs w:val="20"/>
                    </w:rPr>
                  </w:pPr>
                  <w:r w:rsidRPr="00FE0DE4">
                    <w:rPr>
                      <w:rStyle w:val="FontStyle36"/>
                      <w:sz w:val="20"/>
                      <w:szCs w:val="20"/>
                    </w:rPr>
                    <w:t>где:</w:t>
                  </w:r>
                </w:p>
                <w:p w:rsidR="003F6568" w:rsidRPr="00FE0DE4" w:rsidRDefault="003F6568" w:rsidP="003F6568">
                  <w:pPr>
                    <w:pStyle w:val="Style3"/>
                    <w:widowControl/>
                    <w:rPr>
                      <w:rStyle w:val="FontStyle36"/>
                      <w:sz w:val="20"/>
                      <w:szCs w:val="20"/>
                    </w:rPr>
                  </w:pPr>
                  <w:r w:rsidRPr="00FE0DE4">
                    <w:rPr>
                      <w:rStyle w:val="FontStyle36"/>
                      <w:sz w:val="20"/>
                      <w:szCs w:val="20"/>
                    </w:rPr>
                    <w:t>N - потери (размер вреда) водных биоресурсов, килограмм или тонн;</w:t>
                  </w:r>
                </w:p>
                <w:p w:rsidR="003F6568" w:rsidRPr="00FE0DE4" w:rsidRDefault="003F6568" w:rsidP="003F6568">
                  <w:pPr>
                    <w:pStyle w:val="Style17"/>
                    <w:widowControl/>
                    <w:spacing w:line="240" w:lineRule="auto"/>
                    <w:jc w:val="both"/>
                    <w:rPr>
                      <w:rStyle w:val="FontStyle36"/>
                      <w:sz w:val="20"/>
                      <w:szCs w:val="20"/>
                    </w:rPr>
                  </w:pPr>
                  <w:r w:rsidRPr="00FE0DE4">
                    <w:rPr>
                      <w:rStyle w:val="FontStyle36"/>
                      <w:sz w:val="20"/>
                      <w:szCs w:val="20"/>
                    </w:rPr>
                    <w:t>Р</w:t>
                  </w:r>
                  <w:proofErr w:type="gramStart"/>
                  <w:r w:rsidRPr="00FE0DE4">
                    <w:rPr>
                      <w:rStyle w:val="FontStyle36"/>
                      <w:sz w:val="20"/>
                      <w:szCs w:val="20"/>
                      <w:vertAlign w:val="subscript"/>
                    </w:rPr>
                    <w:t>0</w:t>
                  </w:r>
                  <w:proofErr w:type="gramEnd"/>
                  <w:r w:rsidRPr="00FE0DE4">
                    <w:rPr>
                      <w:rStyle w:val="FontStyle36"/>
                      <w:sz w:val="20"/>
                      <w:szCs w:val="20"/>
                    </w:rPr>
                    <w:t xml:space="preserve"> - удельный показатель общей рыбопродуктивности поймы  водного  объекта определяется  на нагульный период во время затопления кг/га; </w:t>
                  </w:r>
                </w:p>
                <w:p w:rsidR="003F6568" w:rsidRPr="00FE0DE4" w:rsidRDefault="003F6568" w:rsidP="003F6568">
                  <w:pPr>
                    <w:pStyle w:val="Style17"/>
                    <w:widowControl/>
                    <w:spacing w:line="240" w:lineRule="auto"/>
                    <w:jc w:val="both"/>
                    <w:rPr>
                      <w:rStyle w:val="FontStyle36"/>
                      <w:sz w:val="20"/>
                      <w:szCs w:val="20"/>
                    </w:rPr>
                  </w:pPr>
                  <w:r w:rsidRPr="00FE0DE4">
                    <w:rPr>
                      <w:rStyle w:val="FontStyle36"/>
                      <w:sz w:val="20"/>
                      <w:szCs w:val="20"/>
                      <w:lang w:val="en-US"/>
                    </w:rPr>
                    <w:t>S</w:t>
                  </w:r>
                  <w:r w:rsidRPr="003F6568">
                    <w:rPr>
                      <w:rStyle w:val="FontStyle36"/>
                      <w:sz w:val="20"/>
                      <w:szCs w:val="20"/>
                    </w:rPr>
                    <w:t xml:space="preserve"> – </w:t>
                  </w:r>
                  <w:r w:rsidRPr="00FE0DE4">
                    <w:rPr>
                      <w:rStyle w:val="FontStyle36"/>
                      <w:sz w:val="20"/>
                      <w:szCs w:val="20"/>
                    </w:rPr>
                    <w:t>площадь, га;</w:t>
                  </w:r>
                </w:p>
                <w:p w:rsidR="003F6568" w:rsidRPr="00FE0DE4" w:rsidRDefault="003F6568" w:rsidP="003F6568">
                  <w:pPr>
                    <w:pStyle w:val="Style3"/>
                    <w:widowControl/>
                    <w:rPr>
                      <w:rStyle w:val="FontStyle36"/>
                      <w:sz w:val="20"/>
                      <w:szCs w:val="20"/>
                    </w:rPr>
                  </w:pPr>
                  <w:r w:rsidRPr="00FE0DE4">
                    <w:rPr>
                      <w:rStyle w:val="FontStyle36"/>
                      <w:sz w:val="20"/>
                      <w:szCs w:val="20"/>
                    </w:rPr>
                    <w:t xml:space="preserve">  </w:t>
                  </w:r>
                  <w:r w:rsidRPr="00FE0DE4">
                    <w:rPr>
                      <w:bCs/>
                      <w:color w:val="000000"/>
                      <w:sz w:val="20"/>
                      <w:szCs w:val="20"/>
                    </w:rPr>
                    <w:sym w:font="Symbol" w:char="F051"/>
                  </w:r>
                  <w:r w:rsidRPr="00FE0DE4">
                    <w:rPr>
                      <w:rStyle w:val="FontStyle36"/>
                      <w:sz w:val="20"/>
                      <w:szCs w:val="20"/>
                    </w:rPr>
                    <w:t xml:space="preserve">   -     величина     повышающего коэффициента, учитывающего длительность негативного воздействия</w:t>
                  </w:r>
                </w:p>
                <w:p w:rsidR="003F6568" w:rsidRPr="00FE0DE4" w:rsidRDefault="003F6568" w:rsidP="003F6568">
                  <w:pPr>
                    <w:pStyle w:val="Style3"/>
                    <w:widowControl/>
                    <w:rPr>
                      <w:rStyle w:val="FontStyle36"/>
                      <w:sz w:val="20"/>
                      <w:szCs w:val="20"/>
                    </w:rPr>
                  </w:pPr>
                  <w:r w:rsidRPr="00FE0DE4">
                    <w:rPr>
                      <w:rStyle w:val="FontStyle36"/>
                      <w:sz w:val="20"/>
                      <w:szCs w:val="20"/>
                    </w:rPr>
                    <w:t>планируемой   деятельности   и   время восстановления</w:t>
                  </w:r>
                </w:p>
                <w:p w:rsidR="003F6568" w:rsidRPr="00FE0DE4" w:rsidRDefault="003F6568" w:rsidP="003F6568">
                  <w:pPr>
                    <w:pStyle w:val="Style3"/>
                    <w:widowControl/>
                    <w:rPr>
                      <w:rStyle w:val="FontStyle36"/>
                      <w:sz w:val="20"/>
                      <w:szCs w:val="20"/>
                    </w:rPr>
                  </w:pPr>
                  <w:r w:rsidRPr="00FE0DE4">
                    <w:rPr>
                      <w:rStyle w:val="FontStyle36"/>
                      <w:sz w:val="20"/>
                      <w:szCs w:val="20"/>
                    </w:rPr>
                    <w:t>исходной рыбопродуктивности поймы;</w:t>
                  </w:r>
                </w:p>
                <w:p w:rsidR="003F6568" w:rsidRPr="00FE0DE4" w:rsidRDefault="003F6568" w:rsidP="003F6568">
                  <w:pPr>
                    <w:pStyle w:val="Style3"/>
                    <w:widowControl/>
                    <w:rPr>
                      <w:rStyle w:val="FontStyle36"/>
                      <w:sz w:val="20"/>
                      <w:szCs w:val="20"/>
                    </w:rPr>
                  </w:pPr>
                  <w:r w:rsidRPr="00FE0DE4">
                    <w:rPr>
                      <w:rStyle w:val="FontStyle36"/>
                      <w:sz w:val="20"/>
                      <w:szCs w:val="20"/>
                    </w:rPr>
                    <w:t xml:space="preserve">Повышающий коэффициент </w:t>
                  </w:r>
                  <w:r w:rsidRPr="00FE0DE4">
                    <w:rPr>
                      <w:bCs/>
                      <w:color w:val="000000"/>
                      <w:sz w:val="20"/>
                      <w:szCs w:val="20"/>
                    </w:rPr>
                    <w:sym w:font="Symbol" w:char="F051"/>
                  </w:r>
                  <w:r w:rsidRPr="00FE0DE4">
                    <w:rPr>
                      <w:rStyle w:val="FontStyle36"/>
                      <w:sz w:val="20"/>
                      <w:szCs w:val="20"/>
                    </w:rPr>
                    <w:t>, определяется как:</w:t>
                  </w:r>
                </w:p>
                <w:p w:rsidR="003F6568" w:rsidRPr="00FE0DE4" w:rsidRDefault="003F6568" w:rsidP="003F6568">
                  <w:pPr>
                    <w:pStyle w:val="Style3"/>
                    <w:widowControl/>
                    <w:ind w:firstLine="459"/>
                    <w:jc w:val="left"/>
                    <w:rPr>
                      <w:rStyle w:val="FontStyle36"/>
                      <w:sz w:val="20"/>
                      <w:szCs w:val="20"/>
                    </w:rPr>
                  </w:pPr>
                  <w:r w:rsidRPr="00FE0DE4">
                    <w:rPr>
                      <w:bCs/>
                      <w:color w:val="000000"/>
                      <w:sz w:val="20"/>
                      <w:szCs w:val="20"/>
                    </w:rPr>
                    <w:sym w:font="Symbol" w:char="F051"/>
                  </w:r>
                  <w:r w:rsidRPr="00FE0DE4">
                    <w:rPr>
                      <w:rStyle w:val="FontStyle36"/>
                      <w:sz w:val="20"/>
                      <w:szCs w:val="20"/>
                    </w:rPr>
                    <w:t xml:space="preserve"> = Т + </w:t>
                  </w:r>
                  <w:r w:rsidRPr="00FE0DE4">
                    <w:rPr>
                      <w:rStyle w:val="FontStyle36"/>
                      <w:rFonts w:asciiTheme="minorEastAsia" w:hAnsiTheme="minorEastAsia" w:cstheme="minorEastAsia" w:hint="eastAsia"/>
                      <w:sz w:val="20"/>
                      <w:szCs w:val="20"/>
                    </w:rPr>
                    <w:t>∑</w:t>
                  </w:r>
                  <w:r w:rsidRPr="00FE0DE4">
                    <w:rPr>
                      <w:rStyle w:val="FontStyle36"/>
                      <w:sz w:val="20"/>
                      <w:szCs w:val="20"/>
                    </w:rPr>
                    <w:t>КБ(</w:t>
                  </w:r>
                  <w:r w:rsidRPr="00FE0DE4">
                    <w:rPr>
                      <w:rStyle w:val="FontStyle36"/>
                      <w:sz w:val="20"/>
                      <w:szCs w:val="20"/>
                      <w:lang w:val="en-US"/>
                    </w:rPr>
                    <w:t>t</w:t>
                  </w:r>
                  <w:r w:rsidRPr="00FE0DE4">
                    <w:rPr>
                      <w:rStyle w:val="FontStyle36"/>
                      <w:sz w:val="20"/>
                      <w:szCs w:val="20"/>
                    </w:rPr>
                    <w:t>=</w:t>
                  </w:r>
                  <w:r w:rsidRPr="00FE0DE4">
                    <w:rPr>
                      <w:rStyle w:val="FontStyle36"/>
                      <w:sz w:val="20"/>
                      <w:szCs w:val="20"/>
                      <w:lang w:val="en-US"/>
                    </w:rPr>
                    <w:t>i</w:t>
                  </w:r>
                  <w:r w:rsidRPr="00FE0DE4">
                    <w:rPr>
                      <w:rStyle w:val="FontStyle36"/>
                      <w:sz w:val="20"/>
                      <w:szCs w:val="20"/>
                    </w:rPr>
                    <w:t>)</w:t>
                  </w:r>
                </w:p>
                <w:p w:rsidR="003F6568" w:rsidRPr="00FE0DE4" w:rsidRDefault="003F6568" w:rsidP="003F6568">
                  <w:pPr>
                    <w:pStyle w:val="Style3"/>
                    <w:widowControl/>
                    <w:ind w:firstLine="459"/>
                    <w:jc w:val="left"/>
                    <w:rPr>
                      <w:rStyle w:val="FontStyle36"/>
                      <w:sz w:val="20"/>
                      <w:szCs w:val="20"/>
                    </w:rPr>
                  </w:pPr>
                  <w:r w:rsidRPr="00FE0DE4">
                    <w:rPr>
                      <w:rStyle w:val="FontStyle36"/>
                      <w:sz w:val="20"/>
                      <w:szCs w:val="20"/>
                    </w:rPr>
                    <w:t>где:</w:t>
                  </w:r>
                </w:p>
                <w:p w:rsidR="003F6568" w:rsidRPr="00FE0DE4" w:rsidRDefault="003F6568" w:rsidP="003F6568">
                  <w:pPr>
                    <w:pStyle w:val="Style3"/>
                    <w:widowControl/>
                    <w:ind w:left="34" w:firstLine="425"/>
                    <w:rPr>
                      <w:rStyle w:val="FontStyle17"/>
                    </w:rPr>
                  </w:pPr>
                  <w:r w:rsidRPr="00FE0DE4">
                    <w:rPr>
                      <w:rStyle w:val="FontStyle36"/>
                      <w:sz w:val="20"/>
                      <w:szCs w:val="20"/>
                    </w:rPr>
                    <w:t>Т - показатель длительности негативного воздействия, в течени</w:t>
                  </w:r>
                  <w:proofErr w:type="gramStart"/>
                  <w:r w:rsidRPr="00FE0DE4">
                    <w:rPr>
                      <w:rStyle w:val="FontStyle36"/>
                      <w:sz w:val="20"/>
                      <w:szCs w:val="20"/>
                    </w:rPr>
                    <w:t>и</w:t>
                  </w:r>
                  <w:proofErr w:type="gramEnd"/>
                  <w:r w:rsidRPr="00FE0DE4">
                    <w:rPr>
                      <w:rStyle w:val="FontStyle36"/>
                      <w:sz w:val="20"/>
                      <w:szCs w:val="20"/>
                    </w:rPr>
                    <w:t xml:space="preserve"> которого невозможно или не происходит восстановление водных биоресурсов и их кормовой базы в результате нарушения условий обитания и воспроизводства водных биоресурсов, должен определяться количеством лет и (или) в долях года, принятого за единицу (как отношение </w:t>
                  </w:r>
                  <w:r w:rsidRPr="00FE0DE4">
                    <w:rPr>
                      <w:rStyle w:val="FontStyle36"/>
                      <w:sz w:val="20"/>
                      <w:szCs w:val="20"/>
                      <w:lang w:val="en-US"/>
                    </w:rPr>
                    <w:t>n</w:t>
                  </w:r>
                  <w:r w:rsidRPr="00FE0DE4">
                    <w:rPr>
                      <w:rStyle w:val="FontStyle36"/>
                      <w:sz w:val="20"/>
                      <w:szCs w:val="20"/>
                    </w:rPr>
                    <w:t xml:space="preserve"> суток/365), вычисляется с точностью до 2-го знака после запятой;</w:t>
                  </w:r>
                  <w:r w:rsidRPr="00FE0DE4">
                    <w:rPr>
                      <w:rStyle w:val="FontStyle17"/>
                    </w:rPr>
                    <w:t xml:space="preserve"> </w:t>
                  </w:r>
                </w:p>
                <w:p w:rsidR="003F6568" w:rsidRPr="00FE0DE4" w:rsidRDefault="003F6568" w:rsidP="003F6568">
                  <w:pPr>
                    <w:pStyle w:val="Style3"/>
                    <w:widowControl/>
                    <w:ind w:left="34" w:firstLine="425"/>
                    <w:rPr>
                      <w:rStyle w:val="FontStyle17"/>
                    </w:rPr>
                  </w:pPr>
                  <w:r w:rsidRPr="00FE0DE4">
                    <w:rPr>
                      <w:rStyle w:val="FontStyle36"/>
                      <w:sz w:val="20"/>
                      <w:szCs w:val="20"/>
                    </w:rPr>
                    <w:t>∑ КБ(</w:t>
                  </w:r>
                  <w:r w:rsidRPr="00FE0DE4">
                    <w:rPr>
                      <w:rStyle w:val="FontStyle36"/>
                      <w:sz w:val="20"/>
                      <w:szCs w:val="20"/>
                      <w:lang w:val="en-US"/>
                    </w:rPr>
                    <w:t>t</w:t>
                  </w:r>
                  <w:r w:rsidRPr="00FE0DE4">
                    <w:rPr>
                      <w:rStyle w:val="FontStyle36"/>
                      <w:sz w:val="20"/>
                      <w:szCs w:val="20"/>
                    </w:rPr>
                    <w:t>=</w:t>
                  </w:r>
                  <w:r w:rsidRPr="00FE0DE4">
                    <w:rPr>
                      <w:rStyle w:val="FontStyle36"/>
                      <w:sz w:val="20"/>
                      <w:szCs w:val="20"/>
                      <w:lang w:val="en-US"/>
                    </w:rPr>
                    <w:t>i</w:t>
                  </w:r>
                  <w:r w:rsidRPr="00FE0DE4">
                    <w:rPr>
                      <w:rStyle w:val="FontStyle36"/>
                      <w:sz w:val="20"/>
                      <w:szCs w:val="20"/>
                    </w:rPr>
                    <w:t>) – коэффициент длительности восстановления теряемых водных биоресурсов, определяемый как</w:t>
                  </w:r>
                  <w:proofErr w:type="gramStart"/>
                  <w:r w:rsidRPr="00FE0DE4">
                    <w:rPr>
                      <w:rStyle w:val="FontStyle36"/>
                      <w:sz w:val="20"/>
                      <w:szCs w:val="20"/>
                    </w:rPr>
                    <w:t xml:space="preserve"> К</w:t>
                  </w:r>
                  <w:proofErr w:type="gramEnd"/>
                  <w:r w:rsidRPr="00FE0DE4">
                    <w:rPr>
                      <w:rStyle w:val="FontStyle36"/>
                      <w:sz w:val="20"/>
                      <w:szCs w:val="20"/>
                    </w:rPr>
                    <w:t>(</w:t>
                  </w:r>
                  <w:r w:rsidRPr="00FE0DE4">
                    <w:rPr>
                      <w:rStyle w:val="FontStyle36"/>
                      <w:sz w:val="20"/>
                      <w:szCs w:val="20"/>
                      <w:lang w:val="en-US"/>
                    </w:rPr>
                    <w:t>t</w:t>
                  </w:r>
                  <w:r w:rsidRPr="00FE0DE4">
                    <w:rPr>
                      <w:rStyle w:val="FontStyle36"/>
                      <w:sz w:val="20"/>
                      <w:szCs w:val="20"/>
                    </w:rPr>
                    <w:t>=</w:t>
                  </w:r>
                  <w:r w:rsidRPr="00FE0DE4">
                    <w:rPr>
                      <w:rStyle w:val="FontStyle36"/>
                      <w:sz w:val="20"/>
                      <w:szCs w:val="20"/>
                      <w:lang w:val="en-US"/>
                    </w:rPr>
                    <w:t>i</w:t>
                  </w:r>
                  <w:r w:rsidRPr="00FE0DE4">
                    <w:rPr>
                      <w:rStyle w:val="FontStyle36"/>
                      <w:sz w:val="20"/>
                      <w:szCs w:val="20"/>
                    </w:rPr>
                    <w:t>) =</w:t>
                  </w:r>
                  <w:r w:rsidRPr="00FE0DE4">
                    <w:rPr>
                      <w:rStyle w:val="FontStyle36"/>
                      <w:sz w:val="20"/>
                      <w:szCs w:val="20"/>
                      <w:vertAlign w:val="subscript"/>
                    </w:rPr>
                    <w:t xml:space="preserve"> </w:t>
                  </w:r>
                  <w:r w:rsidRPr="00FE0DE4">
                    <w:rPr>
                      <w:rStyle w:val="FontStyle36"/>
                      <w:sz w:val="20"/>
                      <w:szCs w:val="20"/>
                    </w:rPr>
                    <w:t>0,5</w:t>
                  </w:r>
                  <w:r w:rsidRPr="00FE0DE4">
                    <w:rPr>
                      <w:rStyle w:val="FontStyle36"/>
                      <w:sz w:val="20"/>
                      <w:szCs w:val="20"/>
                      <w:lang w:val="en-US"/>
                    </w:rPr>
                    <w:t>i</w:t>
                  </w:r>
                  <w:r w:rsidRPr="00FE0DE4">
                    <w:rPr>
                      <w:rStyle w:val="FontStyle36"/>
                      <w:sz w:val="20"/>
                      <w:szCs w:val="20"/>
                    </w:rPr>
                    <w:t xml:space="preserve">, где </w:t>
                  </w:r>
                  <w:r w:rsidRPr="00FE0DE4">
                    <w:rPr>
                      <w:rStyle w:val="FontStyle36"/>
                      <w:sz w:val="20"/>
                      <w:szCs w:val="20"/>
                      <w:lang w:val="en-US"/>
                    </w:rPr>
                    <w:t>i</w:t>
                  </w:r>
                  <w:r w:rsidRPr="00FE0DE4">
                    <w:rPr>
                      <w:rStyle w:val="FontStyle36"/>
                      <w:sz w:val="20"/>
                      <w:szCs w:val="20"/>
                    </w:rPr>
                    <w:t xml:space="preserve"> равно числу лет с даты прекращения негативного воздействия.</w:t>
                  </w:r>
                </w:p>
                <w:p w:rsidR="003F6568" w:rsidRPr="00FE0DE4" w:rsidRDefault="003F6568" w:rsidP="003F6568">
                  <w:pPr>
                    <w:pStyle w:val="Style3"/>
                    <w:widowControl/>
                    <w:ind w:left="34" w:firstLine="425"/>
                    <w:jc w:val="left"/>
                    <w:rPr>
                      <w:rStyle w:val="FontStyle36"/>
                      <w:sz w:val="20"/>
                      <w:szCs w:val="20"/>
                    </w:rPr>
                  </w:pPr>
                  <w:r w:rsidRPr="00FE0DE4">
                    <w:rPr>
                      <w:rStyle w:val="FontStyle36"/>
                      <w:sz w:val="20"/>
                      <w:szCs w:val="20"/>
                    </w:rPr>
                    <w:t>Продолжительность работ в пойме 365 дней.</w:t>
                  </w:r>
                </w:p>
                <w:p w:rsidR="003F6568" w:rsidRPr="00FE0DE4" w:rsidRDefault="003F6568" w:rsidP="003F6568">
                  <w:pPr>
                    <w:pStyle w:val="Style3"/>
                    <w:widowControl/>
                    <w:ind w:left="34" w:firstLine="425"/>
                    <w:rPr>
                      <w:rStyle w:val="FontStyle36"/>
                      <w:sz w:val="20"/>
                      <w:szCs w:val="20"/>
                    </w:rPr>
                  </w:pPr>
                  <w:r w:rsidRPr="00FE0DE4">
                    <w:rPr>
                      <w:rStyle w:val="FontStyle36"/>
                      <w:sz w:val="20"/>
                      <w:szCs w:val="20"/>
                    </w:rPr>
                    <w:t xml:space="preserve">Таким образом, показатель длительности </w:t>
                  </w:r>
                  <w:proofErr w:type="gramStart"/>
                  <w:r w:rsidRPr="00FE0DE4">
                    <w:rPr>
                      <w:rStyle w:val="FontStyle36"/>
                      <w:sz w:val="20"/>
                      <w:szCs w:val="20"/>
                    </w:rPr>
                    <w:t>негативного</w:t>
                  </w:r>
                  <w:proofErr w:type="gramEnd"/>
                </w:p>
                <w:p w:rsidR="003F6568" w:rsidRPr="00FE0DE4" w:rsidRDefault="003F6568" w:rsidP="003F6568">
                  <w:pPr>
                    <w:pStyle w:val="Style3"/>
                    <w:widowControl/>
                    <w:rPr>
                      <w:rStyle w:val="FontStyle36"/>
                      <w:sz w:val="20"/>
                      <w:szCs w:val="20"/>
                    </w:rPr>
                  </w:pPr>
                  <w:r w:rsidRPr="00FE0DE4">
                    <w:rPr>
                      <w:rStyle w:val="FontStyle36"/>
                      <w:sz w:val="20"/>
                      <w:szCs w:val="20"/>
                    </w:rPr>
                    <w:t>воздействия составит:</w:t>
                  </w:r>
                </w:p>
                <w:p w:rsidR="003F6568" w:rsidRPr="00FE0DE4" w:rsidRDefault="003F6568" w:rsidP="003F6568">
                  <w:pPr>
                    <w:pStyle w:val="Style3"/>
                    <w:widowControl/>
                    <w:ind w:firstLine="459"/>
                    <w:jc w:val="left"/>
                    <w:rPr>
                      <w:rStyle w:val="FontStyle36"/>
                      <w:sz w:val="20"/>
                      <w:szCs w:val="20"/>
                    </w:rPr>
                  </w:pPr>
                  <w:r w:rsidRPr="00FE0DE4">
                    <w:rPr>
                      <w:rStyle w:val="FontStyle36"/>
                      <w:sz w:val="20"/>
                      <w:szCs w:val="20"/>
                    </w:rPr>
                    <w:t>Т = 365/365 = 1</w:t>
                  </w:r>
                </w:p>
                <w:p w:rsidR="003F6568" w:rsidRPr="00FE0DE4" w:rsidRDefault="003F6568" w:rsidP="003F6568">
                  <w:pPr>
                    <w:pStyle w:val="Style3"/>
                    <w:widowControl/>
                    <w:ind w:firstLine="459"/>
                    <w:rPr>
                      <w:rStyle w:val="FontStyle36"/>
                      <w:sz w:val="20"/>
                      <w:szCs w:val="20"/>
                    </w:rPr>
                  </w:pPr>
                  <w:r w:rsidRPr="00FE0DE4">
                    <w:rPr>
                      <w:rStyle w:val="FontStyle36"/>
                      <w:sz w:val="20"/>
                      <w:szCs w:val="20"/>
                    </w:rPr>
                    <w:t>∑К</w:t>
                  </w:r>
                  <w:proofErr w:type="gramStart"/>
                  <w:r w:rsidRPr="00FE0DE4">
                    <w:rPr>
                      <w:rStyle w:val="FontStyle36"/>
                      <w:sz w:val="20"/>
                      <w:szCs w:val="20"/>
                      <w:vertAlign w:val="subscript"/>
                      <w:lang w:val="en-US"/>
                    </w:rPr>
                    <w:t>t</w:t>
                  </w:r>
                  <w:proofErr w:type="gramEnd"/>
                  <w:r w:rsidRPr="00FE0DE4">
                    <w:rPr>
                      <w:rStyle w:val="FontStyle36"/>
                      <w:sz w:val="20"/>
                      <w:szCs w:val="20"/>
                    </w:rPr>
                    <w:t>=</w:t>
                  </w:r>
                  <w:r w:rsidRPr="00FE0DE4">
                    <w:rPr>
                      <w:rStyle w:val="FontStyle36"/>
                      <w:sz w:val="20"/>
                      <w:szCs w:val="20"/>
                      <w:lang w:val="en-US"/>
                    </w:rPr>
                    <w:t>i</w:t>
                  </w:r>
                  <w:r w:rsidRPr="00FE0DE4">
                    <w:rPr>
                      <w:rStyle w:val="FontStyle36"/>
                      <w:sz w:val="20"/>
                      <w:szCs w:val="20"/>
                    </w:rPr>
                    <w:t xml:space="preserve"> =</w:t>
                  </w:r>
                  <w:r w:rsidRPr="00FE0DE4">
                    <w:rPr>
                      <w:rStyle w:val="FontStyle36"/>
                      <w:sz w:val="20"/>
                      <w:szCs w:val="20"/>
                      <w:vertAlign w:val="subscript"/>
                    </w:rPr>
                    <w:t xml:space="preserve"> </w:t>
                  </w:r>
                  <w:r w:rsidRPr="00FE0DE4">
                    <w:rPr>
                      <w:rStyle w:val="FontStyle36"/>
                      <w:sz w:val="20"/>
                      <w:szCs w:val="20"/>
                    </w:rPr>
                    <w:t>0,5</w:t>
                  </w:r>
                  <w:r w:rsidRPr="00FE0DE4">
                    <w:rPr>
                      <w:rStyle w:val="FontStyle36"/>
                      <w:sz w:val="20"/>
                      <w:szCs w:val="20"/>
                      <w:lang w:val="en-US"/>
                    </w:rPr>
                    <w:t>i</w:t>
                  </w:r>
                  <w:r w:rsidRPr="00FE0DE4">
                    <w:rPr>
                      <w:rStyle w:val="FontStyle36"/>
                      <w:sz w:val="20"/>
                      <w:szCs w:val="20"/>
                    </w:rPr>
                    <w:t xml:space="preserve">=0,5 года для периода восстановления </w:t>
                  </w:r>
                  <w:r>
                    <w:rPr>
                      <w:rStyle w:val="FontStyle36"/>
                      <w:sz w:val="20"/>
                      <w:szCs w:val="20"/>
                    </w:rPr>
                    <w:t xml:space="preserve">  </w:t>
                  </w:r>
                  <w:r w:rsidRPr="00FE0DE4">
                    <w:rPr>
                      <w:rStyle w:val="FontStyle36"/>
                      <w:sz w:val="20"/>
                      <w:szCs w:val="20"/>
                    </w:rPr>
                    <w:t>в 1 год.</w:t>
                  </w:r>
                </w:p>
                <w:p w:rsidR="003F6568" w:rsidRPr="00FE0DE4" w:rsidRDefault="003F6568" w:rsidP="003F6568">
                  <w:pPr>
                    <w:pStyle w:val="Style3"/>
                    <w:widowControl/>
                    <w:ind w:firstLine="459"/>
                    <w:rPr>
                      <w:rStyle w:val="FontStyle36"/>
                      <w:sz w:val="20"/>
                      <w:szCs w:val="20"/>
                    </w:rPr>
                  </w:pPr>
                  <w:r w:rsidRPr="00FE0DE4">
                    <w:rPr>
                      <w:rStyle w:val="FontStyle36"/>
                      <w:sz w:val="20"/>
                      <w:szCs w:val="20"/>
                    </w:rPr>
                    <w:t>∑К</w:t>
                  </w:r>
                  <w:proofErr w:type="gramStart"/>
                  <w:r w:rsidRPr="00FE0DE4">
                    <w:rPr>
                      <w:rStyle w:val="FontStyle36"/>
                      <w:sz w:val="20"/>
                      <w:szCs w:val="20"/>
                      <w:vertAlign w:val="subscript"/>
                      <w:lang w:val="en-US"/>
                    </w:rPr>
                    <w:t>t</w:t>
                  </w:r>
                  <w:proofErr w:type="gramEnd"/>
                  <w:r w:rsidRPr="00FE0DE4">
                    <w:rPr>
                      <w:rStyle w:val="FontStyle36"/>
                      <w:sz w:val="20"/>
                      <w:szCs w:val="20"/>
                    </w:rPr>
                    <w:t>=</w:t>
                  </w:r>
                  <w:r w:rsidRPr="00FE0DE4">
                    <w:rPr>
                      <w:rStyle w:val="FontStyle36"/>
                      <w:sz w:val="20"/>
                      <w:szCs w:val="20"/>
                      <w:lang w:val="en-US"/>
                    </w:rPr>
                    <w:t>i</w:t>
                  </w:r>
                  <w:r w:rsidRPr="00FE0DE4">
                    <w:rPr>
                      <w:rStyle w:val="FontStyle36"/>
                      <w:sz w:val="20"/>
                      <w:szCs w:val="20"/>
                    </w:rPr>
                    <w:t xml:space="preserve"> =</w:t>
                  </w:r>
                  <w:r w:rsidRPr="00FE0DE4">
                    <w:rPr>
                      <w:rStyle w:val="FontStyle36"/>
                      <w:sz w:val="20"/>
                      <w:szCs w:val="20"/>
                      <w:vertAlign w:val="subscript"/>
                    </w:rPr>
                    <w:t xml:space="preserve"> </w:t>
                  </w:r>
                  <w:r w:rsidRPr="00FE0DE4">
                    <w:rPr>
                      <w:rStyle w:val="FontStyle36"/>
                      <w:sz w:val="20"/>
                      <w:szCs w:val="20"/>
                    </w:rPr>
                    <w:t>0,5</w:t>
                  </w:r>
                  <w:r w:rsidRPr="00FE0DE4">
                    <w:rPr>
                      <w:rStyle w:val="FontStyle36"/>
                      <w:sz w:val="20"/>
                      <w:szCs w:val="20"/>
                      <w:lang w:val="en-US"/>
                    </w:rPr>
                    <w:t>i</w:t>
                  </w:r>
                  <w:r w:rsidRPr="00FE0DE4">
                    <w:rPr>
                      <w:rStyle w:val="FontStyle36"/>
                      <w:sz w:val="20"/>
                      <w:szCs w:val="20"/>
                    </w:rPr>
                    <w:t>=1,5 года для периода восстановления</w:t>
                  </w:r>
                  <w:r>
                    <w:rPr>
                      <w:rStyle w:val="FontStyle36"/>
                      <w:sz w:val="20"/>
                      <w:szCs w:val="20"/>
                    </w:rPr>
                    <w:t xml:space="preserve">  </w:t>
                  </w:r>
                  <w:r w:rsidRPr="00FE0DE4">
                    <w:rPr>
                      <w:rStyle w:val="FontStyle36"/>
                      <w:sz w:val="20"/>
                      <w:szCs w:val="20"/>
                    </w:rPr>
                    <w:t>в 3 года.</w:t>
                  </w:r>
                </w:p>
                <w:p w:rsidR="003F6568" w:rsidRPr="00FE0DE4" w:rsidRDefault="003F6568" w:rsidP="003F6568">
                  <w:pPr>
                    <w:pStyle w:val="Style3"/>
                    <w:widowControl/>
                    <w:ind w:firstLine="459"/>
                    <w:rPr>
                      <w:rStyle w:val="FontStyle36"/>
                      <w:sz w:val="20"/>
                      <w:szCs w:val="20"/>
                    </w:rPr>
                  </w:pPr>
                  <w:r w:rsidRPr="00FE0DE4">
                    <w:rPr>
                      <w:rStyle w:val="FontStyle36"/>
                      <w:sz w:val="20"/>
                      <w:szCs w:val="20"/>
                    </w:rPr>
                    <w:t xml:space="preserve">Если проектом предусмотрена биологическая рекультивация, то ущерб составит: </w:t>
                  </w:r>
                </w:p>
                <w:p w:rsidR="003F6568" w:rsidRPr="00FE0DE4" w:rsidRDefault="003F6568" w:rsidP="003F6568">
                  <w:pPr>
                    <w:pStyle w:val="Style3"/>
                    <w:widowControl/>
                    <w:ind w:firstLine="459"/>
                    <w:rPr>
                      <w:rStyle w:val="FontStyle36"/>
                      <w:sz w:val="20"/>
                      <w:szCs w:val="20"/>
                    </w:rPr>
                  </w:pPr>
                  <w:r w:rsidRPr="00FE0DE4">
                    <w:rPr>
                      <w:rStyle w:val="FontStyle36"/>
                      <w:sz w:val="20"/>
                      <w:szCs w:val="20"/>
                      <w:lang w:val="en-US"/>
                    </w:rPr>
                    <w:t>N</w:t>
                  </w:r>
                  <w:r w:rsidRPr="00FE0DE4">
                    <w:rPr>
                      <w:rStyle w:val="FontStyle36"/>
                      <w:sz w:val="20"/>
                      <w:szCs w:val="20"/>
                    </w:rPr>
                    <w:t>=5*1*(1+0,5)=7,5 кг</w:t>
                  </w:r>
                </w:p>
                <w:p w:rsidR="003F6568" w:rsidRPr="00FE0DE4" w:rsidRDefault="003F6568" w:rsidP="003F6568">
                  <w:pPr>
                    <w:pStyle w:val="Style3"/>
                    <w:widowControl/>
                    <w:ind w:firstLine="459"/>
                    <w:rPr>
                      <w:rStyle w:val="FontStyle36"/>
                      <w:sz w:val="20"/>
                      <w:szCs w:val="20"/>
                    </w:rPr>
                  </w:pPr>
                  <w:r w:rsidRPr="00FE0DE4">
                    <w:rPr>
                      <w:rStyle w:val="FontStyle36"/>
                      <w:sz w:val="20"/>
                      <w:szCs w:val="20"/>
                    </w:rPr>
                    <w:t>Если проектом не предусмотрена биологическая рекультивация, то ущерб составит:</w:t>
                  </w:r>
                </w:p>
                <w:p w:rsidR="003F6568" w:rsidRPr="00FE0DE4" w:rsidRDefault="003F6568" w:rsidP="003F6568">
                  <w:pPr>
                    <w:pStyle w:val="Style3"/>
                    <w:widowControl/>
                    <w:ind w:firstLine="459"/>
                    <w:rPr>
                      <w:rStyle w:val="FontStyle36"/>
                      <w:sz w:val="20"/>
                      <w:szCs w:val="20"/>
                    </w:rPr>
                  </w:pPr>
                  <w:r w:rsidRPr="00FE0DE4">
                    <w:rPr>
                      <w:rStyle w:val="FontStyle36"/>
                      <w:sz w:val="20"/>
                      <w:szCs w:val="20"/>
                      <w:lang w:val="en-US"/>
                    </w:rPr>
                    <w:t>N</w:t>
                  </w:r>
                  <w:r w:rsidRPr="00FE0DE4">
                    <w:rPr>
                      <w:rStyle w:val="FontStyle36"/>
                      <w:sz w:val="20"/>
                      <w:szCs w:val="20"/>
                    </w:rPr>
                    <w:t>=5*1*(1+1</w:t>
                  </w:r>
                  <w:proofErr w:type="gramStart"/>
                  <w:r w:rsidRPr="00FE0DE4">
                    <w:rPr>
                      <w:rStyle w:val="FontStyle36"/>
                      <w:sz w:val="20"/>
                      <w:szCs w:val="20"/>
                    </w:rPr>
                    <w:t>,5</w:t>
                  </w:r>
                  <w:proofErr w:type="gramEnd"/>
                  <w:r w:rsidRPr="00FE0DE4">
                    <w:rPr>
                      <w:rStyle w:val="FontStyle36"/>
                      <w:sz w:val="20"/>
                      <w:szCs w:val="20"/>
                    </w:rPr>
                    <w:t>)=12,5 кг.</w:t>
                  </w:r>
                </w:p>
                <w:p w:rsidR="003F6568" w:rsidRPr="00637D2A" w:rsidRDefault="003F6568" w:rsidP="003F6568">
                  <w:pPr>
                    <w:pStyle w:val="Style3"/>
                    <w:widowControl/>
                    <w:spacing w:line="317" w:lineRule="exact"/>
                    <w:ind w:firstLine="459"/>
                    <w:rPr>
                      <w:rStyle w:val="FontStyle36"/>
                      <w:sz w:val="28"/>
                      <w:szCs w:val="28"/>
                    </w:rPr>
                  </w:pPr>
                </w:p>
              </w:tc>
              <w:tc>
                <w:tcPr>
                  <w:tcW w:w="7056" w:type="dxa"/>
                  <w:tcBorders>
                    <w:top w:val="single" w:sz="4" w:space="0" w:color="auto"/>
                    <w:left w:val="single" w:sz="4" w:space="0" w:color="auto"/>
                    <w:bottom w:val="single" w:sz="4" w:space="0" w:color="auto"/>
                    <w:right w:val="single" w:sz="4" w:space="0" w:color="auto"/>
                  </w:tcBorders>
                </w:tcPr>
                <w:p w:rsidR="003F6568" w:rsidRPr="00976B72" w:rsidRDefault="003F6568" w:rsidP="003F6568">
                  <w:pPr>
                    <w:pStyle w:val="Style11"/>
                    <w:widowControl/>
                    <w:spacing w:line="240" w:lineRule="auto"/>
                    <w:ind w:right="14" w:firstLine="286"/>
                    <w:rPr>
                      <w:rStyle w:val="FontStyle36"/>
                      <w:sz w:val="20"/>
                      <w:szCs w:val="20"/>
                    </w:rPr>
                  </w:pPr>
                  <w:r w:rsidRPr="00976B72">
                    <w:rPr>
                      <w:rStyle w:val="FontStyle36"/>
                      <w:sz w:val="20"/>
                      <w:szCs w:val="20"/>
                    </w:rPr>
                    <w:lastRenderedPageBreak/>
                    <w:t xml:space="preserve">С учетом предлагаемых изменений во всех случаях временный ущерб составит </w:t>
                  </w:r>
                  <w:r w:rsidRPr="00976B72">
                    <w:rPr>
                      <w:rStyle w:val="FontStyle44"/>
                      <w:spacing w:val="70"/>
                      <w:sz w:val="20"/>
                      <w:szCs w:val="20"/>
                    </w:rPr>
                    <w:t>N</w:t>
                  </w:r>
                  <w:r w:rsidRPr="00976B72">
                    <w:rPr>
                      <w:rStyle w:val="FontStyle44"/>
                      <w:sz w:val="20"/>
                      <w:szCs w:val="20"/>
                    </w:rPr>
                    <w:t xml:space="preserve"> </w:t>
                  </w:r>
                  <w:r w:rsidRPr="00976B72">
                    <w:rPr>
                      <w:rStyle w:val="FontStyle44"/>
                      <w:spacing w:val="70"/>
                      <w:sz w:val="20"/>
                      <w:szCs w:val="20"/>
                    </w:rPr>
                    <w:t>=</w:t>
                  </w:r>
                  <w:r w:rsidRPr="00976B72">
                    <w:rPr>
                      <w:rStyle w:val="FontStyle44"/>
                      <w:sz w:val="20"/>
                      <w:szCs w:val="20"/>
                    </w:rPr>
                    <w:t xml:space="preserve"> </w:t>
                  </w:r>
                  <w:r w:rsidRPr="00976B72">
                    <w:rPr>
                      <w:rStyle w:val="FontStyle44"/>
                      <w:spacing w:val="70"/>
                      <w:sz w:val="20"/>
                      <w:szCs w:val="20"/>
                    </w:rPr>
                    <w:t>5*1*</w:t>
                  </w:r>
                  <w:r w:rsidRPr="00976B72">
                    <w:rPr>
                      <w:rStyle w:val="FontStyle44"/>
                      <w:sz w:val="20"/>
                      <w:szCs w:val="20"/>
                    </w:rPr>
                    <w:t xml:space="preserve"> (1+0,5) = 7,5 кг </w:t>
                  </w:r>
                  <w:r w:rsidRPr="00976B72">
                    <w:rPr>
                      <w:rStyle w:val="FontStyle36"/>
                      <w:sz w:val="20"/>
                      <w:szCs w:val="20"/>
                    </w:rPr>
                    <w:t xml:space="preserve">для участка площадью 1  гектар при рыбопродуктивности поймы равной 5 кг/га и продолжительности работ, равной </w:t>
                  </w:r>
                  <w:r>
                    <w:rPr>
                      <w:rStyle w:val="FontStyle36"/>
                      <w:sz w:val="20"/>
                      <w:szCs w:val="20"/>
                    </w:rPr>
                    <w:t xml:space="preserve"> </w:t>
                  </w:r>
                  <w:r w:rsidRPr="00976B72">
                    <w:rPr>
                      <w:rStyle w:val="FontStyle36"/>
                      <w:sz w:val="20"/>
                      <w:szCs w:val="20"/>
                    </w:rPr>
                    <w:t>1 году.</w:t>
                  </w:r>
                </w:p>
                <w:p w:rsidR="003F6568" w:rsidRPr="00976B72" w:rsidRDefault="003F6568" w:rsidP="003F6568">
                  <w:pPr>
                    <w:pStyle w:val="Style25"/>
                    <w:widowControl/>
                    <w:ind w:right="22" w:firstLine="286"/>
                    <w:jc w:val="both"/>
                    <w:rPr>
                      <w:rStyle w:val="FontStyle43"/>
                      <w:b w:val="0"/>
                      <w:bCs w:val="0"/>
                      <w:i w:val="0"/>
                      <w:iCs w:val="0"/>
                      <w:spacing w:val="20"/>
                      <w:sz w:val="20"/>
                      <w:szCs w:val="20"/>
                    </w:rPr>
                  </w:pPr>
                  <w:r w:rsidRPr="00976B72">
                    <w:rPr>
                      <w:rStyle w:val="FontStyle36"/>
                      <w:sz w:val="20"/>
                      <w:szCs w:val="20"/>
                    </w:rPr>
                    <w:t xml:space="preserve">Учитывая вышеизложенного, размер вреда от временной </w:t>
                  </w:r>
                  <w:r w:rsidRPr="00976B72">
                    <w:rPr>
                      <w:rStyle w:val="FontStyle36"/>
                      <w:spacing w:val="20"/>
                      <w:sz w:val="20"/>
                      <w:szCs w:val="20"/>
                    </w:rPr>
                    <w:t xml:space="preserve">утраты </w:t>
                  </w:r>
                  <w:r w:rsidRPr="00976B72">
                    <w:rPr>
                      <w:rStyle w:val="FontStyle36"/>
                      <w:sz w:val="20"/>
                      <w:szCs w:val="20"/>
                    </w:rPr>
                    <w:t xml:space="preserve">рыбопродуктивности поймы ориентировочно снизится на </w:t>
                  </w:r>
                  <w:r w:rsidRPr="00976B72">
                    <w:rPr>
                      <w:rStyle w:val="FontStyle43"/>
                      <w:b w:val="0"/>
                      <w:i w:val="0"/>
                      <w:sz w:val="20"/>
                      <w:szCs w:val="20"/>
                    </w:rPr>
                    <w:t>50%.</w:t>
                  </w:r>
                </w:p>
                <w:p w:rsidR="003F6568" w:rsidRPr="005E34CB" w:rsidRDefault="003F6568" w:rsidP="003F6568">
                  <w:pPr>
                    <w:pStyle w:val="Style25"/>
                    <w:widowControl/>
                    <w:spacing w:line="317" w:lineRule="exact"/>
                    <w:ind w:right="22" w:firstLine="286"/>
                    <w:rPr>
                      <w:rStyle w:val="FontStyle36"/>
                      <w:sz w:val="20"/>
                      <w:szCs w:val="20"/>
                    </w:rPr>
                  </w:pPr>
                </w:p>
              </w:tc>
            </w:tr>
          </w:tbl>
          <w:p w:rsidR="007E5B35" w:rsidRPr="00883767" w:rsidRDefault="007E5B35" w:rsidP="00E43D67">
            <w:pPr>
              <w:jc w:val="both"/>
              <w:rPr>
                <w:rFonts w:ascii="Times New Roman" w:hAnsi="Times New Roman" w:cs="Times New Roman"/>
                <w:sz w:val="28"/>
                <w:szCs w:val="28"/>
              </w:rPr>
            </w:pPr>
          </w:p>
        </w:tc>
      </w:tr>
      <w:tr w:rsidR="00C2554E" w:rsidRPr="00A039A7" w:rsidTr="00B94357">
        <w:tc>
          <w:tcPr>
            <w:tcW w:w="405" w:type="pct"/>
          </w:tcPr>
          <w:p w:rsidR="00C2554E" w:rsidRPr="00C02C08" w:rsidRDefault="00C2554E" w:rsidP="00B94357">
            <w:pPr>
              <w:rPr>
                <w:rFonts w:ascii="Times New Roman" w:hAnsi="Times New Roman" w:cs="Times New Roman"/>
                <w:sz w:val="28"/>
                <w:szCs w:val="28"/>
              </w:rPr>
            </w:pPr>
            <w:r>
              <w:rPr>
                <w:rFonts w:ascii="Times New Roman" w:hAnsi="Times New Roman" w:cs="Times New Roman"/>
                <w:sz w:val="28"/>
                <w:szCs w:val="28"/>
              </w:rPr>
              <w:lastRenderedPageBreak/>
              <w:t>11.4.</w:t>
            </w:r>
          </w:p>
        </w:tc>
        <w:tc>
          <w:tcPr>
            <w:tcW w:w="4595" w:type="pct"/>
            <w:gridSpan w:val="2"/>
          </w:tcPr>
          <w:p w:rsidR="00C2554E" w:rsidRDefault="00C2554E" w:rsidP="00B94357">
            <w:pPr>
              <w:pBdr>
                <w:bottom w:val="single" w:sz="4" w:space="1" w:color="auto"/>
              </w:pBdr>
              <w:rPr>
                <w:rFonts w:ascii="Times New Roman" w:hAnsi="Times New Roman" w:cs="Times New Roman"/>
                <w:sz w:val="28"/>
                <w:szCs w:val="28"/>
              </w:rPr>
            </w:pPr>
            <w:r w:rsidRPr="00A039A7">
              <w:rPr>
                <w:rFonts w:ascii="Times New Roman" w:hAnsi="Times New Roman" w:cs="Times New Roman"/>
                <w:sz w:val="28"/>
                <w:szCs w:val="28"/>
              </w:rPr>
              <w:t>Источники данных</w:t>
            </w:r>
            <w:r>
              <w:rPr>
                <w:rFonts w:ascii="Times New Roman" w:hAnsi="Times New Roman" w:cs="Times New Roman"/>
                <w:sz w:val="28"/>
                <w:szCs w:val="28"/>
              </w:rPr>
              <w:t>:</w:t>
            </w:r>
          </w:p>
          <w:p w:rsidR="00C2554E" w:rsidRPr="0089208D" w:rsidRDefault="00C2554E" w:rsidP="00E43D67">
            <w:pPr>
              <w:pBdr>
                <w:bottom w:val="single" w:sz="4" w:space="1" w:color="auto"/>
              </w:pBdr>
              <w:jc w:val="both"/>
              <w:rPr>
                <w:rFonts w:ascii="Times New Roman" w:hAnsi="Times New Roman" w:cs="Times New Roman"/>
                <w:sz w:val="28"/>
                <w:szCs w:val="28"/>
              </w:rPr>
            </w:pPr>
            <w:proofErr w:type="gramStart"/>
            <w:r w:rsidRPr="0089208D">
              <w:rPr>
                <w:rFonts w:ascii="Times New Roman" w:hAnsi="Times New Roman" w:cs="Times New Roman"/>
                <w:sz w:val="28"/>
                <w:szCs w:val="28"/>
              </w:rPr>
              <w:t xml:space="preserve">Результаты научно-исследовательских работ и государственного мониторинга водных ресурсов, проведенных подведомственными Росрыболовству организациями, данные производственного экологического контроля и инженерно-экологических изысканий и научных исследований, организуемых </w:t>
            </w:r>
            <w:r w:rsidRPr="0089208D">
              <w:rPr>
                <w:rFonts w:ascii="Times New Roman" w:hAnsi="Times New Roman" w:cs="Times New Roman"/>
                <w:sz w:val="28"/>
                <w:szCs w:val="28"/>
              </w:rPr>
              <w:lastRenderedPageBreak/>
              <w:t>субъектами планируемой деятельности, предложения субъектов хозяйственной деятельности, материалы проектной документации</w:t>
            </w:r>
            <w:proofErr w:type="gramEnd"/>
          </w:p>
          <w:p w:rsidR="00C2554E" w:rsidRPr="00A039A7" w:rsidRDefault="00C2554E" w:rsidP="00B94357">
            <w:pPr>
              <w:jc w:val="center"/>
              <w:rPr>
                <w:rFonts w:ascii="Times New Roman" w:hAnsi="Times New Roman" w:cs="Times New Roman"/>
                <w:sz w:val="28"/>
                <w:szCs w:val="28"/>
              </w:rPr>
            </w:pPr>
            <w:r w:rsidRPr="0032181E">
              <w:rPr>
                <w:rFonts w:ascii="Times New Roman" w:hAnsi="Times New Roman" w:cs="Times New Roman"/>
                <w:i/>
                <w:sz w:val="28"/>
                <w:szCs w:val="28"/>
              </w:rPr>
              <w:t>(</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bl>
    <w:p w:rsidR="00C2554E" w:rsidRDefault="00C2554E" w:rsidP="007B4074">
      <w:pPr>
        <w:spacing w:before="240" w:after="0"/>
        <w:jc w:val="center"/>
        <w:rPr>
          <w:rFonts w:ascii="Times New Roman" w:hAnsi="Times New Roman" w:cs="Times New Roman"/>
          <w:b/>
          <w:sz w:val="28"/>
          <w:szCs w:val="28"/>
        </w:rPr>
      </w:pPr>
    </w:p>
    <w:p w:rsidR="00891221" w:rsidRDefault="00512D10" w:rsidP="007B4074">
      <w:pPr>
        <w:spacing w:before="240" w:after="0"/>
        <w:jc w:val="center"/>
        <w:rPr>
          <w:rFonts w:ascii="Times New Roman" w:hAnsi="Times New Roman" w:cs="Times New Roman"/>
          <w:b/>
          <w:sz w:val="28"/>
          <w:szCs w:val="28"/>
        </w:rPr>
      </w:pPr>
      <w:r>
        <w:rPr>
          <w:rFonts w:ascii="Times New Roman" w:hAnsi="Times New Roman" w:cs="Times New Roman"/>
          <w:b/>
          <w:sz w:val="28"/>
          <w:szCs w:val="28"/>
        </w:rPr>
        <w:t>12</w:t>
      </w:r>
      <w:r w:rsidR="00891221">
        <w:rPr>
          <w:rFonts w:ascii="Times New Roman" w:hAnsi="Times New Roman" w:cs="Times New Roman"/>
          <w:b/>
          <w:sz w:val="28"/>
          <w:szCs w:val="28"/>
        </w:rPr>
        <w:t xml:space="preserve">. </w:t>
      </w:r>
      <w:r w:rsidR="00891221" w:rsidRPr="00891221">
        <w:rPr>
          <w:rFonts w:ascii="Times New Roman" w:hAnsi="Times New Roman" w:cs="Times New Roman"/>
          <w:b/>
          <w:sz w:val="28"/>
          <w:szCs w:val="28"/>
        </w:rPr>
        <w:t>Риски решения проблемы предл</w:t>
      </w:r>
      <w:r w:rsidR="00891221">
        <w:rPr>
          <w:rFonts w:ascii="Times New Roman" w:hAnsi="Times New Roman" w:cs="Times New Roman"/>
          <w:b/>
          <w:sz w:val="28"/>
          <w:szCs w:val="28"/>
        </w:rPr>
        <w:t xml:space="preserve">оженным способом регулирования </w:t>
      </w:r>
      <w:r w:rsidR="00891221" w:rsidRPr="00891221">
        <w:rPr>
          <w:rFonts w:ascii="Times New Roman" w:hAnsi="Times New Roman" w:cs="Times New Roman"/>
          <w:b/>
          <w:sz w:val="28"/>
          <w:szCs w:val="28"/>
        </w:rPr>
        <w:t>и риски негативных последствий, а также описание методов контроля эффективности избранного способа достижения целей регулирования</w:t>
      </w:r>
    </w:p>
    <w:tbl>
      <w:tblPr>
        <w:tblStyle w:val="a3"/>
        <w:tblW w:w="5000" w:type="pct"/>
        <w:tblLook w:val="04A0" w:firstRow="1" w:lastRow="0" w:firstColumn="1" w:lastColumn="0" w:noHBand="0" w:noVBand="1"/>
      </w:tblPr>
      <w:tblGrid>
        <w:gridCol w:w="1161"/>
        <w:gridCol w:w="2741"/>
        <w:gridCol w:w="3904"/>
        <w:gridCol w:w="3904"/>
        <w:gridCol w:w="3904"/>
      </w:tblGrid>
      <w:tr w:rsidR="0085648D" w:rsidTr="00E57FA6">
        <w:tc>
          <w:tcPr>
            <w:tcW w:w="1250" w:type="pct"/>
            <w:gridSpan w:val="2"/>
          </w:tcPr>
          <w:p w:rsidR="0085648D" w:rsidRPr="00903A82" w:rsidRDefault="00512D10" w:rsidP="007B4074">
            <w:pPr>
              <w:jc w:val="center"/>
              <w:rPr>
                <w:rFonts w:ascii="Times New Roman" w:hAnsi="Times New Roman" w:cs="Times New Roman"/>
                <w:sz w:val="28"/>
                <w:szCs w:val="28"/>
              </w:rPr>
            </w:pPr>
            <w:r>
              <w:rPr>
                <w:rFonts w:ascii="Times New Roman" w:hAnsi="Times New Roman" w:cs="Times New Roman"/>
                <w:sz w:val="28"/>
                <w:szCs w:val="28"/>
              </w:rPr>
              <w:t>12</w:t>
            </w:r>
            <w:r w:rsidR="00A15AB1" w:rsidRPr="00903A82">
              <w:rPr>
                <w:rFonts w:ascii="Times New Roman" w:hAnsi="Times New Roman" w:cs="Times New Roman"/>
                <w:sz w:val="28"/>
                <w:szCs w:val="28"/>
              </w:rPr>
              <w:t>.1.</w:t>
            </w:r>
          </w:p>
          <w:p w:rsidR="00A419BD" w:rsidRPr="00A419BD" w:rsidRDefault="00A419BD" w:rsidP="007B4074">
            <w:pPr>
              <w:jc w:val="center"/>
              <w:rPr>
                <w:rFonts w:ascii="Times New Roman" w:hAnsi="Times New Roman" w:cs="Times New Roman"/>
                <w:sz w:val="28"/>
                <w:szCs w:val="28"/>
              </w:rPr>
            </w:pPr>
            <w:r w:rsidRPr="00A419BD">
              <w:rPr>
                <w:rFonts w:ascii="Times New Roman" w:hAnsi="Times New Roman" w:cs="Times New Roman"/>
                <w:sz w:val="28"/>
                <w:szCs w:val="28"/>
              </w:rPr>
              <w:t>Риски решения проблемы предложенным способом и риски негативных последствий</w:t>
            </w:r>
          </w:p>
        </w:tc>
        <w:tc>
          <w:tcPr>
            <w:tcW w:w="1250" w:type="pct"/>
          </w:tcPr>
          <w:p w:rsidR="0085648D" w:rsidRDefault="00512D10" w:rsidP="007B4074">
            <w:pPr>
              <w:jc w:val="center"/>
              <w:rPr>
                <w:rFonts w:ascii="Times New Roman" w:hAnsi="Times New Roman" w:cs="Times New Roman"/>
                <w:sz w:val="28"/>
                <w:szCs w:val="28"/>
                <w:lang w:val="en-US"/>
              </w:rPr>
            </w:pPr>
            <w:r>
              <w:rPr>
                <w:rFonts w:ascii="Times New Roman" w:hAnsi="Times New Roman" w:cs="Times New Roman"/>
                <w:sz w:val="28"/>
                <w:szCs w:val="28"/>
                <w:lang w:val="en-US"/>
              </w:rPr>
              <w:t>12</w:t>
            </w:r>
            <w:r w:rsidR="00A15AB1">
              <w:rPr>
                <w:rFonts w:ascii="Times New Roman" w:hAnsi="Times New Roman" w:cs="Times New Roman"/>
                <w:sz w:val="28"/>
                <w:szCs w:val="28"/>
                <w:lang w:val="en-US"/>
              </w:rPr>
              <w:t>.2.</w:t>
            </w:r>
          </w:p>
          <w:p w:rsidR="00A419BD" w:rsidRPr="00A15AB1" w:rsidRDefault="00A419BD" w:rsidP="007B4074">
            <w:pPr>
              <w:jc w:val="center"/>
              <w:rPr>
                <w:rFonts w:ascii="Times New Roman" w:hAnsi="Times New Roman" w:cs="Times New Roman"/>
                <w:sz w:val="28"/>
                <w:szCs w:val="28"/>
                <w:lang w:val="en-US"/>
              </w:rPr>
            </w:pPr>
            <w:r w:rsidRPr="00A419BD">
              <w:rPr>
                <w:rFonts w:ascii="Times New Roman" w:hAnsi="Times New Roman" w:cs="Times New Roman"/>
                <w:sz w:val="28"/>
                <w:szCs w:val="28"/>
                <w:lang w:val="en-US"/>
              </w:rPr>
              <w:t>Оценки вероятности наступления рисков</w:t>
            </w:r>
          </w:p>
        </w:tc>
        <w:tc>
          <w:tcPr>
            <w:tcW w:w="1250" w:type="pct"/>
          </w:tcPr>
          <w:p w:rsidR="0085648D" w:rsidRPr="00903A82" w:rsidRDefault="00512D10" w:rsidP="007B4074">
            <w:pPr>
              <w:jc w:val="center"/>
              <w:rPr>
                <w:rFonts w:ascii="Times New Roman" w:hAnsi="Times New Roman" w:cs="Times New Roman"/>
                <w:sz w:val="28"/>
                <w:szCs w:val="28"/>
              </w:rPr>
            </w:pPr>
            <w:r>
              <w:rPr>
                <w:rFonts w:ascii="Times New Roman" w:hAnsi="Times New Roman" w:cs="Times New Roman"/>
                <w:sz w:val="28"/>
                <w:szCs w:val="28"/>
              </w:rPr>
              <w:t>12</w:t>
            </w:r>
            <w:r w:rsidR="00A419BD" w:rsidRPr="00903A82">
              <w:rPr>
                <w:rFonts w:ascii="Times New Roman" w:hAnsi="Times New Roman" w:cs="Times New Roman"/>
                <w:sz w:val="28"/>
                <w:szCs w:val="28"/>
              </w:rPr>
              <w:t>.3.</w:t>
            </w:r>
          </w:p>
          <w:p w:rsidR="00A419BD" w:rsidRPr="00A419BD" w:rsidRDefault="00A419BD" w:rsidP="007B4074">
            <w:pPr>
              <w:jc w:val="center"/>
              <w:rPr>
                <w:rFonts w:ascii="Times New Roman" w:hAnsi="Times New Roman" w:cs="Times New Roman"/>
                <w:sz w:val="28"/>
                <w:szCs w:val="28"/>
              </w:rPr>
            </w:pPr>
            <w:r w:rsidRPr="00A419BD">
              <w:rPr>
                <w:rFonts w:ascii="Times New Roman" w:hAnsi="Times New Roman" w:cs="Times New Roman"/>
                <w:sz w:val="28"/>
                <w:szCs w:val="28"/>
              </w:rPr>
              <w:t>Методы контроля эффективности избранного способа достижения целей регулирования</w:t>
            </w:r>
          </w:p>
        </w:tc>
        <w:tc>
          <w:tcPr>
            <w:tcW w:w="1250" w:type="pct"/>
          </w:tcPr>
          <w:p w:rsidR="00A419BD" w:rsidRDefault="00512D10" w:rsidP="007B4074">
            <w:pPr>
              <w:jc w:val="center"/>
              <w:rPr>
                <w:rFonts w:ascii="Times New Roman" w:hAnsi="Times New Roman" w:cs="Times New Roman"/>
                <w:sz w:val="28"/>
                <w:szCs w:val="28"/>
                <w:lang w:val="en-US"/>
              </w:rPr>
            </w:pPr>
            <w:r>
              <w:rPr>
                <w:rFonts w:ascii="Times New Roman" w:hAnsi="Times New Roman" w:cs="Times New Roman"/>
                <w:sz w:val="28"/>
                <w:szCs w:val="28"/>
                <w:lang w:val="en-US"/>
              </w:rPr>
              <w:t>12</w:t>
            </w:r>
            <w:r w:rsidR="00A419BD">
              <w:rPr>
                <w:rFonts w:ascii="Times New Roman" w:hAnsi="Times New Roman" w:cs="Times New Roman"/>
                <w:sz w:val="28"/>
                <w:szCs w:val="28"/>
                <w:lang w:val="en-US"/>
              </w:rPr>
              <w:t>.4.</w:t>
            </w:r>
          </w:p>
          <w:p w:rsidR="00A419BD" w:rsidRDefault="00A419BD" w:rsidP="007B4074">
            <w:pPr>
              <w:jc w:val="center"/>
              <w:rPr>
                <w:rFonts w:ascii="Times New Roman" w:hAnsi="Times New Roman" w:cs="Times New Roman"/>
                <w:sz w:val="28"/>
                <w:szCs w:val="28"/>
                <w:lang w:val="en-US"/>
              </w:rPr>
            </w:pPr>
            <w:r w:rsidRPr="00A419BD">
              <w:rPr>
                <w:rFonts w:ascii="Times New Roman" w:hAnsi="Times New Roman" w:cs="Times New Roman"/>
                <w:sz w:val="28"/>
                <w:szCs w:val="28"/>
                <w:lang w:val="en-US"/>
              </w:rPr>
              <w:t>Степень контроля рисков</w:t>
            </w:r>
          </w:p>
          <w:p w:rsidR="0085648D" w:rsidRPr="00A419BD" w:rsidRDefault="0085648D" w:rsidP="007B4074">
            <w:pPr>
              <w:jc w:val="right"/>
              <w:rPr>
                <w:rFonts w:ascii="Times New Roman" w:hAnsi="Times New Roman" w:cs="Times New Roman"/>
                <w:sz w:val="28"/>
                <w:szCs w:val="28"/>
                <w:lang w:val="en-US"/>
              </w:rPr>
            </w:pPr>
          </w:p>
        </w:tc>
      </w:tr>
      <w:tr w:rsidR="00091128" w:rsidTr="00E57FA6">
        <w:tc>
          <w:tcPr>
            <w:tcW w:w="1250" w:type="pct"/>
            <w:gridSpan w:val="2"/>
          </w:tcPr>
          <w:p w:rsidR="00091128" w:rsidRPr="00883767" w:rsidRDefault="00091128" w:rsidP="00E43D67">
            <w:pPr>
              <w:jc w:val="both"/>
              <w:rPr>
                <w:rFonts w:ascii="Times New Roman" w:hAnsi="Times New Roman" w:cs="Times New Roman"/>
                <w:sz w:val="28"/>
                <w:szCs w:val="28"/>
              </w:rPr>
            </w:pPr>
            <w:r w:rsidRPr="00883767">
              <w:rPr>
                <w:rFonts w:ascii="Times New Roman" w:hAnsi="Times New Roman" w:cs="Times New Roman"/>
                <w:sz w:val="28"/>
                <w:szCs w:val="28"/>
              </w:rPr>
              <w:t>Риски решения проблемы предложенным способом и риски негативных последствий отсутствуют</w:t>
            </w:r>
          </w:p>
        </w:tc>
        <w:tc>
          <w:tcPr>
            <w:tcW w:w="1250" w:type="pct"/>
          </w:tcPr>
          <w:p w:rsidR="00091128" w:rsidRPr="00883767" w:rsidRDefault="00091128" w:rsidP="00E43D67">
            <w:pPr>
              <w:jc w:val="both"/>
              <w:rPr>
                <w:rFonts w:ascii="Times New Roman" w:hAnsi="Times New Roman" w:cs="Times New Roman"/>
                <w:sz w:val="28"/>
                <w:szCs w:val="28"/>
              </w:rPr>
            </w:pPr>
            <w:r w:rsidRPr="00883767">
              <w:rPr>
                <w:rFonts w:ascii="Times New Roman" w:hAnsi="Times New Roman" w:cs="Times New Roman"/>
                <w:sz w:val="28"/>
                <w:szCs w:val="28"/>
              </w:rPr>
              <w:t>Учитывая сравнительный расчет размера вреда водным биоресурсам согласно пунктам 22, 24, 25, 26 действующей Методики и вводимых положений в Методику проектом приказа Росрыболовства риск решения проблем предложенным способом и риски негативных последствий отсутствуют. Расчет приложен дополнительно  к проекту приказа.</w:t>
            </w:r>
          </w:p>
        </w:tc>
        <w:tc>
          <w:tcPr>
            <w:tcW w:w="1250" w:type="pct"/>
          </w:tcPr>
          <w:p w:rsidR="00091128" w:rsidRPr="00883767" w:rsidRDefault="00091128" w:rsidP="00E43D67">
            <w:pPr>
              <w:jc w:val="both"/>
              <w:rPr>
                <w:rFonts w:ascii="Times New Roman" w:hAnsi="Times New Roman" w:cs="Times New Roman"/>
                <w:sz w:val="28"/>
                <w:szCs w:val="28"/>
              </w:rPr>
            </w:pPr>
            <w:proofErr w:type="gramStart"/>
            <w:r w:rsidRPr="00883767">
              <w:rPr>
                <w:rFonts w:ascii="Times New Roman" w:hAnsi="Times New Roman" w:cs="Times New Roman"/>
                <w:sz w:val="28"/>
                <w:szCs w:val="28"/>
              </w:rPr>
              <w:t xml:space="preserve">Методами контроля эффективности избранного способа достижения целей регулирования является проверка правильности определения последствий негативного воздействия при строительстве, реконструкции, капитальном ремонте объектов капитального строительства, внедрении новых технологических процессов и осуществлении иной деятельности на состояние водных биоресурсов и среды их обитания и разработки </w:t>
            </w:r>
            <w:r w:rsidRPr="00883767">
              <w:rPr>
                <w:rFonts w:ascii="Times New Roman" w:hAnsi="Times New Roman" w:cs="Times New Roman"/>
                <w:sz w:val="28"/>
                <w:szCs w:val="28"/>
              </w:rPr>
              <w:lastRenderedPageBreak/>
              <w:t>мероприятий по устранению последствий негативного воздействия на состояние водных биоресурсов и среды их обитания, направленных на восстановление их нарушенного</w:t>
            </w:r>
            <w:proofErr w:type="gramEnd"/>
            <w:r w:rsidRPr="00883767">
              <w:rPr>
                <w:rFonts w:ascii="Times New Roman" w:hAnsi="Times New Roman" w:cs="Times New Roman"/>
                <w:sz w:val="28"/>
                <w:szCs w:val="28"/>
              </w:rPr>
              <w:t xml:space="preserve"> </w:t>
            </w:r>
            <w:proofErr w:type="gramStart"/>
            <w:r w:rsidRPr="00883767">
              <w:rPr>
                <w:rFonts w:ascii="Times New Roman" w:hAnsi="Times New Roman" w:cs="Times New Roman"/>
                <w:sz w:val="28"/>
                <w:szCs w:val="28"/>
              </w:rPr>
              <w:t xml:space="preserve">состояния,  Росрыболовством при предоставлении государственной услуги по согласованию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 в соответствии с Правилами согласования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w:t>
            </w:r>
            <w:r w:rsidRPr="00883767">
              <w:rPr>
                <w:rFonts w:ascii="Times New Roman" w:hAnsi="Times New Roman" w:cs="Times New Roman"/>
                <w:sz w:val="28"/>
                <w:szCs w:val="28"/>
              </w:rPr>
              <w:lastRenderedPageBreak/>
              <w:t>воздействие на водные биологические</w:t>
            </w:r>
            <w:proofErr w:type="gramEnd"/>
            <w:r w:rsidRPr="00883767">
              <w:rPr>
                <w:rFonts w:ascii="Times New Roman" w:hAnsi="Times New Roman" w:cs="Times New Roman"/>
                <w:sz w:val="28"/>
                <w:szCs w:val="28"/>
              </w:rPr>
              <w:t xml:space="preserve"> </w:t>
            </w:r>
            <w:proofErr w:type="gramStart"/>
            <w:r w:rsidRPr="00883767">
              <w:rPr>
                <w:rFonts w:ascii="Times New Roman" w:hAnsi="Times New Roman" w:cs="Times New Roman"/>
                <w:sz w:val="28"/>
                <w:szCs w:val="28"/>
              </w:rPr>
              <w:t xml:space="preserve">ресурсы и среду их обитания, утвержденными постановлением Правительства Российской Федерации от 30 апреля </w:t>
            </w:r>
            <w:r w:rsidR="00C26848">
              <w:rPr>
                <w:rFonts w:ascii="Times New Roman" w:hAnsi="Times New Roman" w:cs="Times New Roman"/>
                <w:sz w:val="28"/>
                <w:szCs w:val="28"/>
              </w:rPr>
              <w:t xml:space="preserve">                  </w:t>
            </w:r>
            <w:r w:rsidRPr="00883767">
              <w:rPr>
                <w:rFonts w:ascii="Times New Roman" w:hAnsi="Times New Roman" w:cs="Times New Roman"/>
                <w:sz w:val="28"/>
                <w:szCs w:val="28"/>
              </w:rPr>
              <w:t>2013 г. № 384, а также при проведении мониторинга водных биоресурсов в части ежегодной оценки и прогноза изменений биологического состояния, численности, распределения и воспроизводства водных биоресурсов и среды их обитания под воздействием природных и антропогенных факторов, оценки эффективности осуществляемых мероприятий по сохранению водных биоресурсов, а также среды их</w:t>
            </w:r>
            <w:proofErr w:type="gramEnd"/>
            <w:r w:rsidRPr="00883767">
              <w:rPr>
                <w:rFonts w:ascii="Times New Roman" w:hAnsi="Times New Roman" w:cs="Times New Roman"/>
                <w:sz w:val="28"/>
                <w:szCs w:val="28"/>
              </w:rPr>
              <w:t xml:space="preserve"> обитания.</w:t>
            </w:r>
          </w:p>
        </w:tc>
        <w:tc>
          <w:tcPr>
            <w:tcW w:w="1250" w:type="pct"/>
          </w:tcPr>
          <w:p w:rsidR="00091128" w:rsidRPr="00091128" w:rsidRDefault="00091128" w:rsidP="00E43D67">
            <w:pPr>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Полный</w:t>
            </w:r>
          </w:p>
        </w:tc>
      </w:tr>
      <w:tr w:rsidR="00FF38CB" w:rsidTr="007B64FD">
        <w:tc>
          <w:tcPr>
            <w:tcW w:w="372" w:type="pct"/>
          </w:tcPr>
          <w:p w:rsidR="00FF38CB" w:rsidRPr="00F53F88" w:rsidRDefault="00512D10" w:rsidP="007B4074">
            <w:pPr>
              <w:rPr>
                <w:rFonts w:ascii="Times New Roman" w:hAnsi="Times New Roman" w:cs="Times New Roman"/>
                <w:sz w:val="28"/>
                <w:szCs w:val="28"/>
                <w:lang w:val="en-US"/>
              </w:rPr>
            </w:pPr>
            <w:r>
              <w:rPr>
                <w:rFonts w:ascii="Times New Roman" w:hAnsi="Times New Roman" w:cs="Times New Roman"/>
                <w:sz w:val="28"/>
                <w:szCs w:val="28"/>
                <w:lang w:val="en-US"/>
              </w:rPr>
              <w:lastRenderedPageBreak/>
              <w:t>12</w:t>
            </w:r>
            <w:r w:rsidR="00FF38CB">
              <w:rPr>
                <w:rFonts w:ascii="Times New Roman" w:hAnsi="Times New Roman" w:cs="Times New Roman"/>
                <w:sz w:val="28"/>
                <w:szCs w:val="28"/>
                <w:lang w:val="en-US"/>
              </w:rPr>
              <w:t>.5.</w:t>
            </w:r>
          </w:p>
        </w:tc>
        <w:tc>
          <w:tcPr>
            <w:tcW w:w="4628" w:type="pct"/>
            <w:gridSpan w:val="4"/>
          </w:tcPr>
          <w:p w:rsidR="00FF38CB" w:rsidRDefault="0030395C" w:rsidP="007B4074">
            <w:pPr>
              <w:pBdr>
                <w:bottom w:val="single" w:sz="4" w:space="1" w:color="auto"/>
              </w:pBdr>
              <w:rPr>
                <w:rFonts w:ascii="Times New Roman" w:hAnsi="Times New Roman" w:cs="Times New Roman"/>
                <w:sz w:val="28"/>
                <w:szCs w:val="28"/>
              </w:rPr>
            </w:pPr>
            <w:r w:rsidRPr="0030395C">
              <w:rPr>
                <w:rFonts w:ascii="Times New Roman" w:hAnsi="Times New Roman" w:cs="Times New Roman"/>
                <w:sz w:val="28"/>
                <w:szCs w:val="28"/>
              </w:rPr>
              <w:t>Источники данных</w:t>
            </w:r>
            <w:r w:rsidR="00FF38CB">
              <w:rPr>
                <w:rFonts w:ascii="Times New Roman" w:hAnsi="Times New Roman" w:cs="Times New Roman"/>
                <w:sz w:val="28"/>
                <w:szCs w:val="28"/>
              </w:rPr>
              <w:t>:</w:t>
            </w:r>
          </w:p>
          <w:p w:rsidR="00FF38CB" w:rsidRPr="0089208D" w:rsidRDefault="00FF38CB" w:rsidP="00E43D67">
            <w:pPr>
              <w:pBdr>
                <w:bottom w:val="single" w:sz="4" w:space="1" w:color="auto"/>
              </w:pBdr>
              <w:jc w:val="both"/>
              <w:rPr>
                <w:rFonts w:ascii="Times New Roman" w:hAnsi="Times New Roman" w:cs="Times New Roman"/>
                <w:sz w:val="28"/>
                <w:szCs w:val="28"/>
              </w:rPr>
            </w:pPr>
            <w:r w:rsidRPr="0089208D">
              <w:rPr>
                <w:rFonts w:ascii="Times New Roman" w:hAnsi="Times New Roman" w:cs="Times New Roman"/>
                <w:sz w:val="28"/>
                <w:szCs w:val="28"/>
              </w:rPr>
              <w:t>Данные подведомственных организаций Росрыболовства</w:t>
            </w:r>
          </w:p>
          <w:p w:rsidR="00FF38CB" w:rsidRDefault="00FF38CB" w:rsidP="007B4074">
            <w:pPr>
              <w:jc w:val="center"/>
              <w:rPr>
                <w:rFonts w:ascii="Times New Roman" w:hAnsi="Times New Roman" w:cs="Times New Roman"/>
                <w:sz w:val="28"/>
                <w:szCs w:val="28"/>
              </w:rPr>
            </w:pPr>
            <w:r w:rsidRPr="0032181E">
              <w:rPr>
                <w:rFonts w:ascii="Times New Roman" w:hAnsi="Times New Roman" w:cs="Times New Roman"/>
                <w:i/>
                <w:sz w:val="28"/>
                <w:szCs w:val="28"/>
              </w:rPr>
              <w:t xml:space="preserve"> (</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bl>
    <w:p w:rsidR="007227A9" w:rsidRDefault="00512D10" w:rsidP="007B4074">
      <w:pPr>
        <w:spacing w:before="240" w:after="0"/>
        <w:jc w:val="center"/>
        <w:rPr>
          <w:rFonts w:ascii="Times New Roman" w:hAnsi="Times New Roman" w:cs="Times New Roman"/>
          <w:b/>
          <w:sz w:val="28"/>
          <w:szCs w:val="28"/>
        </w:rPr>
      </w:pPr>
      <w:r>
        <w:rPr>
          <w:rFonts w:ascii="Times New Roman" w:hAnsi="Times New Roman" w:cs="Times New Roman"/>
          <w:b/>
          <w:sz w:val="28"/>
          <w:szCs w:val="28"/>
        </w:rPr>
        <w:t>13</w:t>
      </w:r>
      <w:r w:rsidR="007227A9" w:rsidRPr="007227A9">
        <w:rPr>
          <w:rFonts w:ascii="Times New Roman" w:hAnsi="Times New Roman" w:cs="Times New Roman"/>
          <w:b/>
          <w:sz w:val="28"/>
          <w:szCs w:val="28"/>
        </w:rPr>
        <w:t>. Необходимые для достижения заявленных целей регулирования организационно-технические, ме</w:t>
      </w:r>
      <w:r w:rsidR="00A56405">
        <w:rPr>
          <w:rFonts w:ascii="Times New Roman" w:hAnsi="Times New Roman" w:cs="Times New Roman"/>
          <w:b/>
          <w:sz w:val="28"/>
          <w:szCs w:val="28"/>
        </w:rPr>
        <w:t xml:space="preserve">тодологические, информационные </w:t>
      </w:r>
      <w:r w:rsidR="007227A9" w:rsidRPr="007227A9">
        <w:rPr>
          <w:rFonts w:ascii="Times New Roman" w:hAnsi="Times New Roman" w:cs="Times New Roman"/>
          <w:b/>
          <w:sz w:val="28"/>
          <w:szCs w:val="28"/>
        </w:rPr>
        <w:t>и иные мероприятия</w:t>
      </w:r>
    </w:p>
    <w:tbl>
      <w:tblPr>
        <w:tblStyle w:val="a3"/>
        <w:tblW w:w="5000" w:type="pct"/>
        <w:tblLayout w:type="fixed"/>
        <w:tblLook w:val="04A0" w:firstRow="1" w:lastRow="0" w:firstColumn="1" w:lastColumn="0" w:noHBand="0" w:noVBand="1"/>
      </w:tblPr>
      <w:tblGrid>
        <w:gridCol w:w="1153"/>
        <w:gridCol w:w="1839"/>
        <w:gridCol w:w="2651"/>
        <w:gridCol w:w="3663"/>
        <w:gridCol w:w="3029"/>
        <w:gridCol w:w="3279"/>
      </w:tblGrid>
      <w:tr w:rsidR="00E50774" w:rsidTr="00EC3F07">
        <w:tc>
          <w:tcPr>
            <w:tcW w:w="958" w:type="pct"/>
            <w:gridSpan w:val="2"/>
          </w:tcPr>
          <w:p w:rsidR="00E50774" w:rsidRPr="007227A9" w:rsidRDefault="00512D10" w:rsidP="007B4074">
            <w:pPr>
              <w:jc w:val="center"/>
              <w:rPr>
                <w:rFonts w:ascii="Times New Roman" w:hAnsi="Times New Roman" w:cs="Times New Roman"/>
                <w:sz w:val="28"/>
                <w:szCs w:val="28"/>
              </w:rPr>
            </w:pPr>
            <w:r>
              <w:rPr>
                <w:rFonts w:ascii="Times New Roman" w:hAnsi="Times New Roman" w:cs="Times New Roman"/>
                <w:sz w:val="28"/>
                <w:szCs w:val="28"/>
              </w:rPr>
              <w:lastRenderedPageBreak/>
              <w:t>13</w:t>
            </w:r>
            <w:r w:rsidR="00E50774" w:rsidRPr="007227A9">
              <w:rPr>
                <w:rFonts w:ascii="Times New Roman" w:hAnsi="Times New Roman" w:cs="Times New Roman"/>
                <w:sz w:val="28"/>
                <w:szCs w:val="28"/>
              </w:rPr>
              <w:t>.1.</w:t>
            </w:r>
          </w:p>
          <w:p w:rsidR="00E50774" w:rsidRPr="00A419BD" w:rsidRDefault="00E50774" w:rsidP="007B4074">
            <w:pPr>
              <w:jc w:val="center"/>
              <w:rPr>
                <w:rFonts w:ascii="Times New Roman" w:hAnsi="Times New Roman" w:cs="Times New Roman"/>
                <w:sz w:val="28"/>
                <w:szCs w:val="28"/>
              </w:rPr>
            </w:pPr>
            <w:r w:rsidRPr="00E50774">
              <w:rPr>
                <w:rFonts w:ascii="Times New Roman" w:hAnsi="Times New Roman" w:cs="Times New Roman"/>
                <w:sz w:val="28"/>
                <w:szCs w:val="28"/>
              </w:rPr>
              <w:t>Мероприятия, необходимые для достижения целей регулирования</w:t>
            </w:r>
          </w:p>
        </w:tc>
        <w:tc>
          <w:tcPr>
            <w:tcW w:w="849" w:type="pct"/>
          </w:tcPr>
          <w:p w:rsidR="00E50774" w:rsidRDefault="00512D10" w:rsidP="007B4074">
            <w:pPr>
              <w:jc w:val="center"/>
              <w:rPr>
                <w:rFonts w:ascii="Times New Roman" w:hAnsi="Times New Roman" w:cs="Times New Roman"/>
                <w:sz w:val="28"/>
                <w:szCs w:val="28"/>
                <w:lang w:val="en-US"/>
              </w:rPr>
            </w:pPr>
            <w:r>
              <w:rPr>
                <w:rFonts w:ascii="Times New Roman" w:hAnsi="Times New Roman" w:cs="Times New Roman"/>
                <w:sz w:val="28"/>
                <w:szCs w:val="28"/>
                <w:lang w:val="en-US"/>
              </w:rPr>
              <w:t>13</w:t>
            </w:r>
            <w:r w:rsidR="00E50774">
              <w:rPr>
                <w:rFonts w:ascii="Times New Roman" w:hAnsi="Times New Roman" w:cs="Times New Roman"/>
                <w:sz w:val="28"/>
                <w:szCs w:val="28"/>
                <w:lang w:val="en-US"/>
              </w:rPr>
              <w:t>.2.</w:t>
            </w:r>
          </w:p>
          <w:p w:rsidR="00E50774" w:rsidRPr="00A15AB1" w:rsidRDefault="00E50774" w:rsidP="007B4074">
            <w:pPr>
              <w:jc w:val="center"/>
              <w:rPr>
                <w:rFonts w:ascii="Times New Roman" w:hAnsi="Times New Roman" w:cs="Times New Roman"/>
                <w:sz w:val="28"/>
                <w:szCs w:val="28"/>
                <w:lang w:val="en-US"/>
              </w:rPr>
            </w:pPr>
            <w:r w:rsidRPr="00E50774">
              <w:rPr>
                <w:rFonts w:ascii="Times New Roman" w:hAnsi="Times New Roman" w:cs="Times New Roman"/>
                <w:sz w:val="28"/>
                <w:szCs w:val="28"/>
                <w:lang w:val="en-US"/>
              </w:rPr>
              <w:t>Сроки мероприятий</w:t>
            </w:r>
          </w:p>
        </w:tc>
        <w:tc>
          <w:tcPr>
            <w:tcW w:w="1173" w:type="pct"/>
          </w:tcPr>
          <w:p w:rsidR="00E50774" w:rsidRPr="007227A9" w:rsidRDefault="00512D10" w:rsidP="007B4074">
            <w:pPr>
              <w:jc w:val="center"/>
              <w:rPr>
                <w:rFonts w:ascii="Times New Roman" w:hAnsi="Times New Roman" w:cs="Times New Roman"/>
                <w:sz w:val="28"/>
                <w:szCs w:val="28"/>
              </w:rPr>
            </w:pPr>
            <w:r>
              <w:rPr>
                <w:rFonts w:ascii="Times New Roman" w:hAnsi="Times New Roman" w:cs="Times New Roman"/>
                <w:sz w:val="28"/>
                <w:szCs w:val="28"/>
              </w:rPr>
              <w:t>13</w:t>
            </w:r>
            <w:r w:rsidR="00E50774" w:rsidRPr="007227A9">
              <w:rPr>
                <w:rFonts w:ascii="Times New Roman" w:hAnsi="Times New Roman" w:cs="Times New Roman"/>
                <w:sz w:val="28"/>
                <w:szCs w:val="28"/>
              </w:rPr>
              <w:t>.3.</w:t>
            </w:r>
          </w:p>
          <w:p w:rsidR="00E50774" w:rsidRPr="00A419BD" w:rsidRDefault="00E50774" w:rsidP="007B4074">
            <w:pPr>
              <w:jc w:val="center"/>
              <w:rPr>
                <w:rFonts w:ascii="Times New Roman" w:hAnsi="Times New Roman" w:cs="Times New Roman"/>
                <w:sz w:val="28"/>
                <w:szCs w:val="28"/>
              </w:rPr>
            </w:pPr>
            <w:r w:rsidRPr="00E50774">
              <w:rPr>
                <w:rFonts w:ascii="Times New Roman" w:hAnsi="Times New Roman" w:cs="Times New Roman"/>
                <w:sz w:val="28"/>
                <w:szCs w:val="28"/>
              </w:rPr>
              <w:t>Описание ожидаемого результата</w:t>
            </w:r>
          </w:p>
        </w:tc>
        <w:tc>
          <w:tcPr>
            <w:tcW w:w="970" w:type="pct"/>
          </w:tcPr>
          <w:p w:rsidR="00E50774" w:rsidRDefault="00512D10" w:rsidP="007B4074">
            <w:pPr>
              <w:jc w:val="center"/>
              <w:rPr>
                <w:rFonts w:ascii="Times New Roman" w:hAnsi="Times New Roman" w:cs="Times New Roman"/>
                <w:sz w:val="28"/>
                <w:szCs w:val="28"/>
                <w:lang w:val="en-US"/>
              </w:rPr>
            </w:pPr>
            <w:r>
              <w:rPr>
                <w:rFonts w:ascii="Times New Roman" w:hAnsi="Times New Roman" w:cs="Times New Roman"/>
                <w:sz w:val="28"/>
                <w:szCs w:val="28"/>
                <w:lang w:val="en-US"/>
              </w:rPr>
              <w:t>13</w:t>
            </w:r>
            <w:r w:rsidR="00E50774">
              <w:rPr>
                <w:rFonts w:ascii="Times New Roman" w:hAnsi="Times New Roman" w:cs="Times New Roman"/>
                <w:sz w:val="28"/>
                <w:szCs w:val="28"/>
                <w:lang w:val="en-US"/>
              </w:rPr>
              <w:t>.4.</w:t>
            </w:r>
          </w:p>
          <w:p w:rsidR="00E50774" w:rsidRDefault="00E50774" w:rsidP="007B4074">
            <w:pPr>
              <w:jc w:val="center"/>
              <w:rPr>
                <w:rFonts w:ascii="Times New Roman" w:hAnsi="Times New Roman" w:cs="Times New Roman"/>
                <w:sz w:val="28"/>
                <w:szCs w:val="28"/>
                <w:lang w:val="en-US"/>
              </w:rPr>
            </w:pPr>
            <w:r w:rsidRPr="00E50774">
              <w:rPr>
                <w:rFonts w:ascii="Times New Roman" w:hAnsi="Times New Roman" w:cs="Times New Roman"/>
                <w:sz w:val="28"/>
                <w:szCs w:val="28"/>
                <w:lang w:val="en-US"/>
              </w:rPr>
              <w:t>Объем финансирова</w:t>
            </w:r>
            <w:r w:rsidR="00D83DE2">
              <w:rPr>
                <w:rFonts w:ascii="Times New Roman" w:hAnsi="Times New Roman" w:cs="Times New Roman"/>
                <w:sz w:val="28"/>
                <w:szCs w:val="28"/>
              </w:rPr>
              <w:t>-</w:t>
            </w:r>
            <w:r w:rsidRPr="00E50774">
              <w:rPr>
                <w:rFonts w:ascii="Times New Roman" w:hAnsi="Times New Roman" w:cs="Times New Roman"/>
                <w:sz w:val="28"/>
                <w:szCs w:val="28"/>
                <w:lang w:val="en-US"/>
              </w:rPr>
              <w:t>ния</w:t>
            </w:r>
          </w:p>
        </w:tc>
        <w:tc>
          <w:tcPr>
            <w:tcW w:w="1050" w:type="pct"/>
          </w:tcPr>
          <w:p w:rsidR="00E50774" w:rsidRDefault="00512D10" w:rsidP="007B4074">
            <w:pPr>
              <w:jc w:val="center"/>
              <w:rPr>
                <w:rFonts w:ascii="Times New Roman" w:hAnsi="Times New Roman" w:cs="Times New Roman"/>
                <w:sz w:val="28"/>
                <w:szCs w:val="28"/>
                <w:lang w:val="en-US"/>
              </w:rPr>
            </w:pPr>
            <w:r>
              <w:rPr>
                <w:rFonts w:ascii="Times New Roman" w:hAnsi="Times New Roman" w:cs="Times New Roman"/>
                <w:sz w:val="28"/>
                <w:szCs w:val="28"/>
                <w:lang w:val="en-US"/>
              </w:rPr>
              <w:t>13</w:t>
            </w:r>
            <w:r w:rsidR="00E50774">
              <w:rPr>
                <w:rFonts w:ascii="Times New Roman" w:hAnsi="Times New Roman" w:cs="Times New Roman"/>
                <w:sz w:val="28"/>
                <w:szCs w:val="28"/>
                <w:lang w:val="en-US"/>
              </w:rPr>
              <w:t>.5.</w:t>
            </w:r>
          </w:p>
          <w:p w:rsidR="00E50774" w:rsidRPr="00A419BD" w:rsidRDefault="00E50774" w:rsidP="007B4074">
            <w:pPr>
              <w:jc w:val="center"/>
              <w:rPr>
                <w:rFonts w:ascii="Times New Roman" w:hAnsi="Times New Roman" w:cs="Times New Roman"/>
                <w:sz w:val="28"/>
                <w:szCs w:val="28"/>
                <w:lang w:val="en-US"/>
              </w:rPr>
            </w:pPr>
            <w:r w:rsidRPr="00E50774">
              <w:rPr>
                <w:rFonts w:ascii="Times New Roman" w:hAnsi="Times New Roman" w:cs="Times New Roman"/>
                <w:sz w:val="28"/>
                <w:szCs w:val="28"/>
                <w:lang w:val="en-US"/>
              </w:rPr>
              <w:t>Источники финансирования</w:t>
            </w:r>
          </w:p>
        </w:tc>
      </w:tr>
      <w:tr w:rsidR="00503DBC" w:rsidTr="00EC3F07">
        <w:tc>
          <w:tcPr>
            <w:tcW w:w="958" w:type="pct"/>
            <w:gridSpan w:val="2"/>
          </w:tcPr>
          <w:p w:rsidR="00503DBC" w:rsidRPr="00883767" w:rsidRDefault="00360BE6" w:rsidP="00E03717">
            <w:pPr>
              <w:jc w:val="both"/>
              <w:rPr>
                <w:rFonts w:ascii="Times New Roman" w:hAnsi="Times New Roman" w:cs="Times New Roman"/>
                <w:sz w:val="28"/>
                <w:szCs w:val="28"/>
              </w:rPr>
            </w:pPr>
            <w:r w:rsidRPr="00883767">
              <w:rPr>
                <w:rFonts w:ascii="Times New Roman" w:hAnsi="Times New Roman" w:cs="Times New Roman"/>
                <w:sz w:val="28"/>
                <w:szCs w:val="28"/>
              </w:rPr>
              <w:t>Принятие проекта приказа с учетом заявленных целей регулирования</w:t>
            </w:r>
          </w:p>
        </w:tc>
        <w:tc>
          <w:tcPr>
            <w:tcW w:w="849" w:type="pct"/>
          </w:tcPr>
          <w:p w:rsidR="00503DBC" w:rsidRPr="00091128" w:rsidRDefault="00360BE6" w:rsidP="00E03717">
            <w:pPr>
              <w:jc w:val="both"/>
              <w:rPr>
                <w:rFonts w:ascii="Times New Roman" w:hAnsi="Times New Roman" w:cs="Times New Roman"/>
                <w:sz w:val="28"/>
                <w:szCs w:val="28"/>
                <w:lang w:val="en-US"/>
              </w:rPr>
            </w:pPr>
            <w:r>
              <w:rPr>
                <w:rFonts w:ascii="Times New Roman" w:hAnsi="Times New Roman" w:cs="Times New Roman"/>
                <w:sz w:val="28"/>
                <w:szCs w:val="28"/>
                <w:lang w:val="en-US"/>
              </w:rPr>
              <w:t>4 квартал 2023 года</w:t>
            </w:r>
          </w:p>
        </w:tc>
        <w:tc>
          <w:tcPr>
            <w:tcW w:w="1173" w:type="pct"/>
          </w:tcPr>
          <w:p w:rsidR="00503DBC" w:rsidRPr="00883767" w:rsidRDefault="00360BE6" w:rsidP="00E03717">
            <w:pPr>
              <w:jc w:val="both"/>
              <w:rPr>
                <w:rFonts w:ascii="Times New Roman" w:hAnsi="Times New Roman" w:cs="Times New Roman"/>
                <w:sz w:val="28"/>
                <w:szCs w:val="28"/>
              </w:rPr>
            </w:pPr>
            <w:r w:rsidRPr="00883767">
              <w:rPr>
                <w:rFonts w:ascii="Times New Roman" w:hAnsi="Times New Roman" w:cs="Times New Roman"/>
                <w:sz w:val="28"/>
                <w:szCs w:val="28"/>
              </w:rPr>
              <w:t>Сокращение избыточных расходов субъектов хозяйственной деятельности при выполнении требований законодательства</w:t>
            </w:r>
          </w:p>
        </w:tc>
        <w:tc>
          <w:tcPr>
            <w:tcW w:w="970" w:type="pct"/>
          </w:tcPr>
          <w:p w:rsidR="00503DBC" w:rsidRPr="00091128" w:rsidRDefault="00360BE6" w:rsidP="00E03717">
            <w:pPr>
              <w:jc w:val="both"/>
              <w:rPr>
                <w:rFonts w:ascii="Times New Roman" w:hAnsi="Times New Roman" w:cs="Times New Roman"/>
                <w:sz w:val="28"/>
                <w:szCs w:val="28"/>
                <w:lang w:val="en-US"/>
              </w:rPr>
            </w:pPr>
            <w:r>
              <w:rPr>
                <w:rFonts w:ascii="Times New Roman" w:hAnsi="Times New Roman" w:cs="Times New Roman"/>
                <w:sz w:val="28"/>
                <w:szCs w:val="28"/>
                <w:lang w:val="en-US"/>
              </w:rPr>
              <w:t>Отсутствует</w:t>
            </w:r>
          </w:p>
        </w:tc>
        <w:tc>
          <w:tcPr>
            <w:tcW w:w="1050" w:type="pct"/>
          </w:tcPr>
          <w:p w:rsidR="00503DBC" w:rsidRPr="00091128" w:rsidRDefault="00360BE6" w:rsidP="00E03717">
            <w:pPr>
              <w:jc w:val="both"/>
              <w:rPr>
                <w:rFonts w:ascii="Times New Roman" w:hAnsi="Times New Roman" w:cs="Times New Roman"/>
                <w:sz w:val="28"/>
                <w:szCs w:val="28"/>
                <w:lang w:val="en-US"/>
              </w:rPr>
            </w:pPr>
            <w:r>
              <w:rPr>
                <w:rFonts w:ascii="Times New Roman" w:hAnsi="Times New Roman" w:cs="Times New Roman"/>
                <w:sz w:val="28"/>
                <w:szCs w:val="28"/>
                <w:lang w:val="en-US"/>
              </w:rPr>
              <w:t>Отсутствуют</w:t>
            </w:r>
          </w:p>
        </w:tc>
      </w:tr>
      <w:tr w:rsidR="00026EAA" w:rsidRPr="00C97D92" w:rsidTr="00EC3F07">
        <w:trPr>
          <w:trHeight w:val="1118"/>
        </w:trPr>
        <w:tc>
          <w:tcPr>
            <w:tcW w:w="369" w:type="pct"/>
          </w:tcPr>
          <w:p w:rsidR="00026EAA" w:rsidRDefault="00512D10" w:rsidP="007B4074">
            <w:pPr>
              <w:jc w:val="center"/>
              <w:rPr>
                <w:rFonts w:ascii="Times New Roman" w:hAnsi="Times New Roman" w:cs="Times New Roman"/>
                <w:sz w:val="28"/>
                <w:szCs w:val="28"/>
                <w:lang w:val="en-US"/>
              </w:rPr>
            </w:pPr>
            <w:r>
              <w:rPr>
                <w:rFonts w:ascii="Times New Roman" w:hAnsi="Times New Roman" w:cs="Times New Roman"/>
                <w:sz w:val="28"/>
                <w:szCs w:val="28"/>
                <w:lang w:val="en-US"/>
              </w:rPr>
              <w:t>13</w:t>
            </w:r>
            <w:r w:rsidR="00026EAA">
              <w:rPr>
                <w:rFonts w:ascii="Times New Roman" w:hAnsi="Times New Roman" w:cs="Times New Roman"/>
                <w:sz w:val="28"/>
                <w:szCs w:val="28"/>
                <w:lang w:val="en-US"/>
              </w:rPr>
              <w:t>.6.</w:t>
            </w:r>
          </w:p>
        </w:tc>
        <w:tc>
          <w:tcPr>
            <w:tcW w:w="3581" w:type="pct"/>
            <w:gridSpan w:val="4"/>
          </w:tcPr>
          <w:p w:rsidR="00026EAA" w:rsidRPr="00360BE6" w:rsidRDefault="00026EAA" w:rsidP="007B4074">
            <w:pPr>
              <w:rPr>
                <w:rFonts w:ascii="Times New Roman" w:hAnsi="Times New Roman" w:cs="Times New Roman"/>
                <w:sz w:val="28"/>
                <w:szCs w:val="28"/>
              </w:rPr>
            </w:pPr>
            <w:r w:rsidRPr="00C97D92">
              <w:rPr>
                <w:rFonts w:ascii="Times New Roman" w:hAnsi="Times New Roman" w:cs="Times New Roman"/>
                <w:sz w:val="28"/>
                <w:szCs w:val="28"/>
              </w:rPr>
              <w:t>Общий объем затрат на необходимые для достижения заявленных целей регулирования организационно-технические, методологические, информационны</w:t>
            </w:r>
            <w:r>
              <w:rPr>
                <w:rFonts w:ascii="Times New Roman" w:hAnsi="Times New Roman" w:cs="Times New Roman"/>
                <w:sz w:val="28"/>
                <w:szCs w:val="28"/>
              </w:rPr>
              <w:t xml:space="preserve">е и иные мероприятия </w:t>
            </w:r>
            <w:r w:rsidRPr="00360BE6">
              <w:rPr>
                <w:rFonts w:ascii="Times New Roman" w:hAnsi="Times New Roman" w:cs="Times New Roman"/>
                <w:sz w:val="28"/>
                <w:szCs w:val="28"/>
              </w:rPr>
              <w:t>(</w:t>
            </w:r>
            <w:r w:rsidRPr="00C97D92">
              <w:rPr>
                <w:rFonts w:ascii="Times New Roman" w:hAnsi="Times New Roman" w:cs="Times New Roman"/>
                <w:sz w:val="28"/>
                <w:szCs w:val="28"/>
              </w:rPr>
              <w:t>млн. руб.</w:t>
            </w:r>
            <w:r w:rsidRPr="00360BE6">
              <w:rPr>
                <w:rFonts w:ascii="Times New Roman" w:hAnsi="Times New Roman" w:cs="Times New Roman"/>
                <w:sz w:val="28"/>
                <w:szCs w:val="28"/>
              </w:rPr>
              <w:t>):</w:t>
            </w:r>
          </w:p>
        </w:tc>
        <w:tc>
          <w:tcPr>
            <w:tcW w:w="1050" w:type="pct"/>
          </w:tcPr>
          <w:p w:rsidR="00026EAA" w:rsidRPr="00360BE6" w:rsidRDefault="00026EAA" w:rsidP="00E03717">
            <w:pPr>
              <w:jc w:val="both"/>
              <w:rPr>
                <w:rFonts w:ascii="Times New Roman" w:hAnsi="Times New Roman" w:cs="Times New Roman"/>
                <w:sz w:val="28"/>
                <w:szCs w:val="28"/>
              </w:rPr>
            </w:pPr>
            <w:r w:rsidRPr="00026EAA">
              <w:rPr>
                <w:rFonts w:ascii="Times New Roman" w:hAnsi="Times New Roman" w:cs="Times New Roman"/>
                <w:sz w:val="28"/>
                <w:szCs w:val="28"/>
              </w:rPr>
              <w:t>0,0</w:t>
            </w:r>
          </w:p>
        </w:tc>
      </w:tr>
    </w:tbl>
    <w:p w:rsidR="00685C78" w:rsidRDefault="00512D10" w:rsidP="007B4074">
      <w:pPr>
        <w:spacing w:before="240" w:after="0"/>
        <w:jc w:val="center"/>
        <w:rPr>
          <w:rFonts w:ascii="Times New Roman" w:hAnsi="Times New Roman" w:cs="Times New Roman"/>
          <w:b/>
          <w:sz w:val="28"/>
          <w:szCs w:val="28"/>
        </w:rPr>
      </w:pPr>
      <w:r>
        <w:rPr>
          <w:rFonts w:ascii="Times New Roman" w:hAnsi="Times New Roman" w:cs="Times New Roman"/>
          <w:b/>
          <w:sz w:val="28"/>
          <w:szCs w:val="28"/>
        </w:rPr>
        <w:t>14</w:t>
      </w:r>
      <w:r w:rsidR="007A0D77" w:rsidRPr="007A0D77">
        <w:rPr>
          <w:rFonts w:ascii="Times New Roman" w:hAnsi="Times New Roman" w:cs="Times New Roman"/>
          <w:b/>
          <w:sz w:val="28"/>
          <w:szCs w:val="28"/>
        </w:rPr>
        <w:t>. Индикативные показатели, прогр</w:t>
      </w:r>
      <w:r w:rsidR="007A0D77">
        <w:rPr>
          <w:rFonts w:ascii="Times New Roman" w:hAnsi="Times New Roman" w:cs="Times New Roman"/>
          <w:b/>
          <w:sz w:val="28"/>
          <w:szCs w:val="28"/>
        </w:rPr>
        <w:t xml:space="preserve">аммы мониторинга и иные способы </w:t>
      </w:r>
      <w:r w:rsidR="007A0D77" w:rsidRPr="007A0D77">
        <w:rPr>
          <w:rFonts w:ascii="Times New Roman" w:hAnsi="Times New Roman" w:cs="Times New Roman"/>
          <w:b/>
          <w:sz w:val="28"/>
          <w:szCs w:val="28"/>
        </w:rPr>
        <w:t>(методы) оценки достижения заявленных целей регулирования</w:t>
      </w:r>
    </w:p>
    <w:tbl>
      <w:tblPr>
        <w:tblStyle w:val="a3"/>
        <w:tblW w:w="5000" w:type="pct"/>
        <w:tblLook w:val="04A0" w:firstRow="1" w:lastRow="0" w:firstColumn="1" w:lastColumn="0" w:noHBand="0" w:noVBand="1"/>
      </w:tblPr>
      <w:tblGrid>
        <w:gridCol w:w="3622"/>
        <w:gridCol w:w="3660"/>
        <w:gridCol w:w="4363"/>
        <w:gridCol w:w="3969"/>
      </w:tblGrid>
      <w:tr w:rsidR="005704E5" w:rsidRPr="00A419BD" w:rsidTr="00B67433">
        <w:tc>
          <w:tcPr>
            <w:tcW w:w="1150" w:type="pct"/>
          </w:tcPr>
          <w:p w:rsidR="005704E5" w:rsidRPr="007A0D77" w:rsidRDefault="005704E5" w:rsidP="007B4074">
            <w:pPr>
              <w:jc w:val="center"/>
              <w:rPr>
                <w:rFonts w:ascii="Times New Roman" w:hAnsi="Times New Roman" w:cs="Times New Roman"/>
                <w:sz w:val="28"/>
                <w:szCs w:val="28"/>
              </w:rPr>
            </w:pPr>
            <w:r>
              <w:rPr>
                <w:rFonts w:ascii="Times New Roman" w:hAnsi="Times New Roman" w:cs="Times New Roman"/>
                <w:sz w:val="28"/>
                <w:szCs w:val="28"/>
              </w:rPr>
              <w:t>14</w:t>
            </w:r>
            <w:r w:rsidRPr="007A0D77">
              <w:rPr>
                <w:rFonts w:ascii="Times New Roman" w:hAnsi="Times New Roman" w:cs="Times New Roman"/>
                <w:sz w:val="28"/>
                <w:szCs w:val="28"/>
              </w:rPr>
              <w:t>.1.</w:t>
            </w:r>
          </w:p>
          <w:p w:rsidR="005704E5" w:rsidRPr="00A419BD" w:rsidRDefault="005704E5" w:rsidP="007B4074">
            <w:pPr>
              <w:jc w:val="center"/>
              <w:rPr>
                <w:rFonts w:ascii="Times New Roman" w:hAnsi="Times New Roman" w:cs="Times New Roman"/>
                <w:sz w:val="28"/>
                <w:szCs w:val="28"/>
              </w:rPr>
            </w:pPr>
            <w:r w:rsidRPr="00BD5C91">
              <w:rPr>
                <w:rFonts w:ascii="Times New Roman" w:hAnsi="Times New Roman" w:cs="Times New Roman"/>
                <w:sz w:val="28"/>
                <w:szCs w:val="28"/>
              </w:rPr>
              <w:t>Цели предлагаемого регулирования</w:t>
            </w:r>
            <w:r>
              <w:rPr>
                <w:rStyle w:val="ac"/>
                <w:rFonts w:ascii="Times New Roman" w:hAnsi="Times New Roman" w:cs="Times New Roman"/>
                <w:sz w:val="28"/>
                <w:szCs w:val="28"/>
              </w:rPr>
              <w:footnoteReference w:id="7"/>
            </w:r>
          </w:p>
        </w:tc>
        <w:tc>
          <w:tcPr>
            <w:tcW w:w="1162" w:type="pct"/>
          </w:tcPr>
          <w:p w:rsidR="005704E5" w:rsidRPr="007A0D77" w:rsidRDefault="005704E5" w:rsidP="007B4074">
            <w:pPr>
              <w:jc w:val="center"/>
              <w:rPr>
                <w:rFonts w:ascii="Times New Roman" w:hAnsi="Times New Roman" w:cs="Times New Roman"/>
                <w:sz w:val="28"/>
                <w:szCs w:val="28"/>
              </w:rPr>
            </w:pPr>
            <w:r>
              <w:rPr>
                <w:rFonts w:ascii="Times New Roman" w:hAnsi="Times New Roman" w:cs="Times New Roman"/>
                <w:sz w:val="28"/>
                <w:szCs w:val="28"/>
              </w:rPr>
              <w:t>14</w:t>
            </w:r>
            <w:r w:rsidRPr="007A0D77">
              <w:rPr>
                <w:rFonts w:ascii="Times New Roman" w:hAnsi="Times New Roman" w:cs="Times New Roman"/>
                <w:sz w:val="28"/>
                <w:szCs w:val="28"/>
              </w:rPr>
              <w:t>.2.</w:t>
            </w:r>
          </w:p>
          <w:p w:rsidR="005704E5" w:rsidRPr="007A0D77" w:rsidRDefault="005704E5" w:rsidP="007B4074">
            <w:pPr>
              <w:jc w:val="center"/>
              <w:rPr>
                <w:rFonts w:ascii="Times New Roman" w:hAnsi="Times New Roman" w:cs="Times New Roman"/>
                <w:sz w:val="28"/>
                <w:szCs w:val="28"/>
              </w:rPr>
            </w:pPr>
            <w:r w:rsidRPr="00BD5C91">
              <w:rPr>
                <w:rFonts w:ascii="Times New Roman" w:hAnsi="Times New Roman" w:cs="Times New Roman"/>
                <w:sz w:val="28"/>
                <w:szCs w:val="28"/>
              </w:rPr>
              <w:t>Индикативные показатели</w:t>
            </w:r>
          </w:p>
        </w:tc>
        <w:tc>
          <w:tcPr>
            <w:tcW w:w="1385" w:type="pct"/>
          </w:tcPr>
          <w:p w:rsidR="005704E5" w:rsidRPr="007A0D77" w:rsidRDefault="005704E5" w:rsidP="007B4074">
            <w:pPr>
              <w:jc w:val="center"/>
              <w:rPr>
                <w:rFonts w:ascii="Times New Roman" w:hAnsi="Times New Roman" w:cs="Times New Roman"/>
                <w:sz w:val="28"/>
                <w:szCs w:val="28"/>
              </w:rPr>
            </w:pPr>
            <w:r>
              <w:rPr>
                <w:rFonts w:ascii="Times New Roman" w:hAnsi="Times New Roman" w:cs="Times New Roman"/>
                <w:sz w:val="28"/>
                <w:szCs w:val="28"/>
              </w:rPr>
              <w:t>14</w:t>
            </w:r>
            <w:r w:rsidRPr="007A0D77">
              <w:rPr>
                <w:rFonts w:ascii="Times New Roman" w:hAnsi="Times New Roman" w:cs="Times New Roman"/>
                <w:sz w:val="28"/>
                <w:szCs w:val="28"/>
              </w:rPr>
              <w:t>.3.</w:t>
            </w:r>
          </w:p>
          <w:p w:rsidR="005704E5" w:rsidRPr="00A419BD" w:rsidRDefault="005704E5" w:rsidP="007B4074">
            <w:pPr>
              <w:jc w:val="center"/>
              <w:rPr>
                <w:rFonts w:ascii="Times New Roman" w:hAnsi="Times New Roman" w:cs="Times New Roman"/>
                <w:sz w:val="28"/>
                <w:szCs w:val="28"/>
              </w:rPr>
            </w:pPr>
            <w:r w:rsidRPr="007E19D3">
              <w:rPr>
                <w:rFonts w:ascii="Times New Roman" w:hAnsi="Times New Roman" w:cs="Times New Roman"/>
                <w:sz w:val="28"/>
                <w:szCs w:val="28"/>
              </w:rPr>
              <w:t>Единицы измерения индикативных показателей</w:t>
            </w:r>
          </w:p>
        </w:tc>
        <w:tc>
          <w:tcPr>
            <w:tcW w:w="1260" w:type="pct"/>
          </w:tcPr>
          <w:p w:rsidR="005704E5" w:rsidRDefault="005704E5" w:rsidP="007B4074">
            <w:pPr>
              <w:jc w:val="center"/>
              <w:rPr>
                <w:rFonts w:ascii="Times New Roman" w:hAnsi="Times New Roman" w:cs="Times New Roman"/>
                <w:sz w:val="28"/>
                <w:szCs w:val="28"/>
                <w:lang w:val="en-US"/>
              </w:rPr>
            </w:pPr>
            <w:r>
              <w:rPr>
                <w:rFonts w:ascii="Times New Roman" w:hAnsi="Times New Roman" w:cs="Times New Roman"/>
                <w:sz w:val="28"/>
                <w:szCs w:val="28"/>
                <w:lang w:val="en-US"/>
              </w:rPr>
              <w:t>14.4.</w:t>
            </w:r>
          </w:p>
          <w:p w:rsidR="005704E5" w:rsidRPr="00A419BD" w:rsidRDefault="005704E5" w:rsidP="007B4074">
            <w:pPr>
              <w:jc w:val="center"/>
              <w:rPr>
                <w:rFonts w:ascii="Times New Roman" w:hAnsi="Times New Roman" w:cs="Times New Roman"/>
                <w:sz w:val="28"/>
                <w:szCs w:val="28"/>
                <w:lang w:val="en-US"/>
              </w:rPr>
            </w:pPr>
            <w:r w:rsidRPr="007E19D3">
              <w:rPr>
                <w:rFonts w:ascii="Times New Roman" w:hAnsi="Times New Roman" w:cs="Times New Roman"/>
                <w:sz w:val="28"/>
                <w:szCs w:val="28"/>
                <w:lang w:val="en-US"/>
              </w:rPr>
              <w:t>Способы расчета индикативных показателей</w:t>
            </w:r>
          </w:p>
        </w:tc>
      </w:tr>
    </w:tbl>
    <w:p w:rsidR="00DF07CE" w:rsidRPr="00DF07CE" w:rsidRDefault="00DF07CE" w:rsidP="007B4074">
      <w:pPr>
        <w:spacing w:after="0"/>
        <w:jc w:val="center"/>
        <w:rPr>
          <w:rFonts w:ascii="Times New Roman" w:hAnsi="Times New Roman" w:cs="Times New Roman"/>
          <w:b/>
          <w:sz w:val="2"/>
          <w:szCs w:val="2"/>
        </w:rPr>
      </w:pPr>
    </w:p>
    <w:tbl>
      <w:tblPr>
        <w:tblStyle w:val="a3"/>
        <w:tblW w:w="5000" w:type="pct"/>
        <w:tblCellMar>
          <w:left w:w="0" w:type="dxa"/>
          <w:right w:w="0" w:type="dxa"/>
        </w:tblCellMar>
        <w:tblLook w:val="04A0" w:firstRow="1" w:lastRow="0" w:firstColumn="1" w:lastColumn="0" w:noHBand="0" w:noVBand="1"/>
      </w:tblPr>
      <w:tblGrid>
        <w:gridCol w:w="3593"/>
        <w:gridCol w:w="11815"/>
      </w:tblGrid>
      <w:tr w:rsidR="005704E5" w:rsidRPr="00091128" w:rsidTr="00A06364">
        <w:tc>
          <w:tcPr>
            <w:tcW w:w="1150" w:type="pct"/>
          </w:tcPr>
          <w:p w:rsidR="005704E5" w:rsidRPr="00883767" w:rsidRDefault="005704E5" w:rsidP="00E03717">
            <w:pPr>
              <w:jc w:val="both"/>
              <w:rPr>
                <w:rFonts w:ascii="Times New Roman" w:hAnsi="Times New Roman" w:cs="Times New Roman"/>
                <w:sz w:val="28"/>
                <w:szCs w:val="28"/>
              </w:rPr>
            </w:pPr>
            <w:r w:rsidRPr="00883767">
              <w:rPr>
                <w:rFonts w:ascii="Times New Roman" w:hAnsi="Times New Roman" w:cs="Times New Roman"/>
                <w:sz w:val="28"/>
                <w:szCs w:val="28"/>
              </w:rPr>
              <w:t xml:space="preserve">Исключение избыточных затрат субъектами хозяйственной деятельности при осуществлении компенсационных мероприятий, устранение технических ошибок, дополнение Методики уточняющими положениями, </w:t>
            </w:r>
            <w:r w:rsidRPr="00883767">
              <w:rPr>
                <w:rFonts w:ascii="Times New Roman" w:hAnsi="Times New Roman" w:cs="Times New Roman"/>
                <w:sz w:val="28"/>
                <w:szCs w:val="28"/>
              </w:rPr>
              <w:lastRenderedPageBreak/>
              <w:t>полученными по результатам современных исследований и облегчающими ее применение.</w:t>
            </w:r>
          </w:p>
        </w:tc>
        <w:tc>
          <w:tcPr>
            <w:tcW w:w="3782" w:type="pct"/>
            <w:noWrap/>
            <w:tcMar>
              <w:left w:w="0" w:type="dxa"/>
              <w:right w:w="0" w:type="dxa"/>
            </w:tcMar>
          </w:tcPr>
          <w:tbl>
            <w:tblPr>
              <w:tblpPr w:vertAnchor="text" w:horzAnchor="margin" w:tblpX="1"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577"/>
              <w:gridCol w:w="4286"/>
              <w:gridCol w:w="3932"/>
            </w:tblGrid>
            <w:tr w:rsidR="00160332" w:rsidTr="00E57FEF">
              <w:tc>
                <w:tcPr>
                  <w:tcW w:w="1516" w:type="pct"/>
                </w:tcPr>
                <w:p w:rsidR="00160332" w:rsidRPr="00883767" w:rsidRDefault="00160332" w:rsidP="00E03717">
                  <w:pPr>
                    <w:jc w:val="both"/>
                    <w:rPr>
                      <w:rFonts w:ascii="Times New Roman" w:hAnsi="Times New Roman" w:cs="Times New Roman"/>
                      <w:sz w:val="28"/>
                      <w:szCs w:val="28"/>
                    </w:rPr>
                  </w:pPr>
                  <w:r w:rsidRPr="007F20FC">
                    <w:rPr>
                      <w:rFonts w:ascii="Times New Roman" w:hAnsi="Times New Roman" w:cs="Times New Roman"/>
                      <w:sz w:val="28"/>
                      <w:szCs w:val="28"/>
                    </w:rPr>
                    <w:lastRenderedPageBreak/>
                    <w:t>Количество</w:t>
                  </w:r>
                  <w:r w:rsidR="00E527E0">
                    <w:rPr>
                      <w:rFonts w:ascii="Times New Roman" w:hAnsi="Times New Roman" w:cs="Times New Roman"/>
                      <w:sz w:val="28"/>
                      <w:szCs w:val="28"/>
                    </w:rPr>
                    <w:t>,</w:t>
                  </w:r>
                  <w:r w:rsidRPr="007F20FC">
                    <w:rPr>
                      <w:rFonts w:ascii="Times New Roman" w:hAnsi="Times New Roman" w:cs="Times New Roman"/>
                      <w:sz w:val="28"/>
                      <w:szCs w:val="28"/>
                    </w:rPr>
                    <w:t xml:space="preserve"> измеримые показатели (индикаторы), которые характеризуют степень достижения целей регулирования</w:t>
                  </w:r>
                  <w:r w:rsidR="00E527E0">
                    <w:rPr>
                      <w:rFonts w:ascii="Times New Roman" w:hAnsi="Times New Roman" w:cs="Times New Roman"/>
                      <w:sz w:val="28"/>
                      <w:szCs w:val="28"/>
                    </w:rPr>
                    <w:t>,</w:t>
                  </w:r>
                  <w:r w:rsidRPr="007F20FC">
                    <w:rPr>
                      <w:rFonts w:ascii="Times New Roman" w:hAnsi="Times New Roman" w:cs="Times New Roman"/>
                      <w:sz w:val="28"/>
                      <w:szCs w:val="28"/>
                    </w:rPr>
                    <w:t xml:space="preserve"> не представляется возможным рассчитать</w:t>
                  </w:r>
                </w:p>
              </w:tc>
              <w:tc>
                <w:tcPr>
                  <w:tcW w:w="1817" w:type="pct"/>
                </w:tcPr>
                <w:p w:rsidR="00160332" w:rsidRDefault="00160332" w:rsidP="00E03717">
                  <w:pPr>
                    <w:tabs>
                      <w:tab w:val="left" w:pos="748"/>
                    </w:tabs>
                    <w:jc w:val="both"/>
                    <w:rPr>
                      <w:rFonts w:ascii="Times New Roman" w:hAnsi="Times New Roman" w:cs="Times New Roman"/>
                      <w:sz w:val="28"/>
                      <w:szCs w:val="28"/>
                      <w:lang w:val="en-US"/>
                    </w:rPr>
                  </w:pPr>
                  <w:r w:rsidRPr="007F20FC">
                    <w:rPr>
                      <w:rFonts w:ascii="Times New Roman" w:hAnsi="Times New Roman" w:cs="Times New Roman"/>
                      <w:sz w:val="28"/>
                      <w:szCs w:val="28"/>
                    </w:rPr>
                    <w:t>отсутствует</w:t>
                  </w:r>
                </w:p>
              </w:tc>
              <w:tc>
                <w:tcPr>
                  <w:tcW w:w="1667" w:type="pct"/>
                </w:tcPr>
                <w:p w:rsidR="00160332" w:rsidRDefault="00160332" w:rsidP="00E03717">
                  <w:pPr>
                    <w:jc w:val="both"/>
                    <w:rPr>
                      <w:rFonts w:ascii="Times New Roman" w:hAnsi="Times New Roman" w:cs="Times New Roman"/>
                      <w:sz w:val="28"/>
                      <w:szCs w:val="28"/>
                      <w:lang w:val="en-US"/>
                    </w:rPr>
                  </w:pPr>
                  <w:r w:rsidRPr="007F20FC">
                    <w:rPr>
                      <w:rFonts w:ascii="Times New Roman" w:hAnsi="Times New Roman" w:cs="Times New Roman"/>
                      <w:sz w:val="28"/>
                      <w:szCs w:val="28"/>
                    </w:rPr>
                    <w:t>отсутствует</w:t>
                  </w:r>
                </w:p>
              </w:tc>
            </w:tr>
          </w:tbl>
          <w:p w:rsidR="005704E5" w:rsidRPr="007F20FC" w:rsidRDefault="005704E5" w:rsidP="007B4074">
            <w:pPr>
              <w:rPr>
                <w:rFonts w:ascii="Times New Roman" w:hAnsi="Times New Roman" w:cs="Times New Roman"/>
                <w:sz w:val="28"/>
                <w:szCs w:val="28"/>
              </w:rPr>
            </w:pPr>
          </w:p>
        </w:tc>
      </w:tr>
    </w:tbl>
    <w:p w:rsidR="005704E5" w:rsidRPr="005704E5" w:rsidRDefault="005704E5" w:rsidP="007B4074">
      <w:pPr>
        <w:spacing w:after="0"/>
        <w:jc w:val="center"/>
        <w:rPr>
          <w:rFonts w:ascii="Times New Roman" w:hAnsi="Times New Roman" w:cs="Times New Roman"/>
          <w:b/>
          <w:sz w:val="2"/>
          <w:szCs w:val="2"/>
        </w:rPr>
      </w:pPr>
    </w:p>
    <w:tbl>
      <w:tblPr>
        <w:tblStyle w:val="a3"/>
        <w:tblW w:w="5000" w:type="pct"/>
        <w:tblLook w:val="04A0" w:firstRow="1" w:lastRow="0" w:firstColumn="1" w:lastColumn="0" w:noHBand="0" w:noVBand="1"/>
      </w:tblPr>
      <w:tblGrid>
        <w:gridCol w:w="1162"/>
        <w:gridCol w:w="8781"/>
        <w:gridCol w:w="5671"/>
      </w:tblGrid>
      <w:tr w:rsidR="005704E5" w:rsidTr="00C32DDE">
        <w:tc>
          <w:tcPr>
            <w:tcW w:w="372" w:type="pct"/>
          </w:tcPr>
          <w:p w:rsidR="005704E5" w:rsidRPr="00F53F88" w:rsidRDefault="005704E5" w:rsidP="007B4074">
            <w:pPr>
              <w:rPr>
                <w:rFonts w:ascii="Times New Roman" w:hAnsi="Times New Roman" w:cs="Times New Roman"/>
                <w:sz w:val="28"/>
                <w:szCs w:val="28"/>
                <w:lang w:val="en-US"/>
              </w:rPr>
            </w:pPr>
            <w:r>
              <w:rPr>
                <w:rFonts w:ascii="Times New Roman" w:hAnsi="Times New Roman" w:cs="Times New Roman"/>
                <w:sz w:val="28"/>
                <w:szCs w:val="28"/>
                <w:lang w:val="en-US"/>
              </w:rPr>
              <w:t>14.5.</w:t>
            </w:r>
          </w:p>
        </w:tc>
        <w:tc>
          <w:tcPr>
            <w:tcW w:w="4628" w:type="pct"/>
            <w:gridSpan w:val="2"/>
          </w:tcPr>
          <w:p w:rsidR="005704E5" w:rsidRDefault="005704E5" w:rsidP="007B4074">
            <w:pPr>
              <w:pBdr>
                <w:bottom w:val="single" w:sz="4" w:space="1" w:color="auto"/>
              </w:pBdr>
              <w:rPr>
                <w:rFonts w:ascii="Times New Roman" w:hAnsi="Times New Roman" w:cs="Times New Roman"/>
                <w:sz w:val="28"/>
                <w:szCs w:val="28"/>
              </w:rPr>
            </w:pPr>
            <w:r w:rsidRPr="00CB25B4">
              <w:rPr>
                <w:rFonts w:ascii="Times New Roman" w:hAnsi="Times New Roman" w:cs="Times New Roman"/>
                <w:sz w:val="28"/>
                <w:szCs w:val="28"/>
              </w:rPr>
              <w:t>Информация о программах мониторинга и иных способах (методах) оценки достижения заявленных целей регулирования</w:t>
            </w:r>
            <w:r>
              <w:rPr>
                <w:rFonts w:ascii="Times New Roman" w:hAnsi="Times New Roman" w:cs="Times New Roman"/>
                <w:sz w:val="28"/>
                <w:szCs w:val="28"/>
              </w:rPr>
              <w:t>:</w:t>
            </w:r>
          </w:p>
          <w:p w:rsidR="005704E5" w:rsidRPr="0089208D" w:rsidRDefault="005704E5" w:rsidP="00E03717">
            <w:pPr>
              <w:pBdr>
                <w:bottom w:val="single" w:sz="4" w:space="1" w:color="auto"/>
              </w:pBdr>
              <w:jc w:val="both"/>
              <w:rPr>
                <w:rFonts w:ascii="Times New Roman" w:hAnsi="Times New Roman" w:cs="Times New Roman"/>
                <w:sz w:val="28"/>
                <w:szCs w:val="28"/>
              </w:rPr>
            </w:pPr>
            <w:r w:rsidRPr="0089208D">
              <w:rPr>
                <w:rFonts w:ascii="Times New Roman" w:hAnsi="Times New Roman" w:cs="Times New Roman"/>
                <w:sz w:val="28"/>
                <w:szCs w:val="28"/>
              </w:rPr>
              <w:t>Отсутствует</w:t>
            </w:r>
          </w:p>
          <w:p w:rsidR="005704E5" w:rsidRDefault="005704E5" w:rsidP="007B4074">
            <w:pPr>
              <w:jc w:val="center"/>
              <w:rPr>
                <w:rFonts w:ascii="Times New Roman" w:hAnsi="Times New Roman" w:cs="Times New Roman"/>
                <w:sz w:val="28"/>
                <w:szCs w:val="28"/>
              </w:rPr>
            </w:pPr>
            <w:r w:rsidRPr="0032181E">
              <w:rPr>
                <w:rFonts w:ascii="Times New Roman" w:hAnsi="Times New Roman" w:cs="Times New Roman"/>
                <w:i/>
                <w:sz w:val="28"/>
                <w:szCs w:val="28"/>
              </w:rPr>
              <w:t xml:space="preserve"> (</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r w:rsidR="005704E5" w:rsidRPr="00432398" w:rsidTr="00C32DDE">
        <w:tc>
          <w:tcPr>
            <w:tcW w:w="372" w:type="pct"/>
          </w:tcPr>
          <w:p w:rsidR="005704E5" w:rsidRPr="00F53F88" w:rsidRDefault="005704E5" w:rsidP="007B4074">
            <w:pPr>
              <w:rPr>
                <w:rFonts w:ascii="Times New Roman" w:hAnsi="Times New Roman" w:cs="Times New Roman"/>
                <w:sz w:val="28"/>
                <w:szCs w:val="28"/>
                <w:lang w:val="en-US"/>
              </w:rPr>
            </w:pPr>
            <w:r>
              <w:rPr>
                <w:rFonts w:ascii="Times New Roman" w:hAnsi="Times New Roman" w:cs="Times New Roman"/>
                <w:sz w:val="28"/>
                <w:szCs w:val="28"/>
                <w:lang w:val="en-US"/>
              </w:rPr>
              <w:t>14.6.</w:t>
            </w:r>
          </w:p>
        </w:tc>
        <w:tc>
          <w:tcPr>
            <w:tcW w:w="2812" w:type="pct"/>
          </w:tcPr>
          <w:p w:rsidR="005704E5" w:rsidRDefault="005704E5" w:rsidP="007B4074">
            <w:pPr>
              <w:rPr>
                <w:rFonts w:ascii="Times New Roman" w:hAnsi="Times New Roman" w:cs="Times New Roman"/>
                <w:sz w:val="28"/>
                <w:szCs w:val="28"/>
              </w:rPr>
            </w:pPr>
            <w:r w:rsidRPr="00E60E58">
              <w:rPr>
                <w:rFonts w:ascii="Times New Roman" w:hAnsi="Times New Roman" w:cs="Times New Roman"/>
                <w:sz w:val="28"/>
                <w:szCs w:val="28"/>
              </w:rPr>
              <w:t>Оценка затрат на осуществление мониторинга (в среднем в год, млн. руб.):</w:t>
            </w:r>
          </w:p>
        </w:tc>
        <w:tc>
          <w:tcPr>
            <w:tcW w:w="1816" w:type="pct"/>
          </w:tcPr>
          <w:p w:rsidR="005704E5" w:rsidRPr="00432398" w:rsidRDefault="005704E5" w:rsidP="00E03717">
            <w:pPr>
              <w:jc w:val="both"/>
              <w:rPr>
                <w:rFonts w:ascii="Times New Roman" w:hAnsi="Times New Roman" w:cs="Times New Roman"/>
                <w:sz w:val="28"/>
                <w:szCs w:val="28"/>
                <w:lang w:val="en-US"/>
              </w:rPr>
            </w:pPr>
            <w:r>
              <w:rPr>
                <w:rFonts w:ascii="Times New Roman" w:hAnsi="Times New Roman" w:cs="Times New Roman"/>
                <w:sz w:val="28"/>
                <w:szCs w:val="28"/>
                <w:lang w:val="en-US"/>
              </w:rPr>
              <w:t>0,0</w:t>
            </w:r>
          </w:p>
        </w:tc>
      </w:tr>
      <w:tr w:rsidR="005704E5" w:rsidTr="00C32DDE">
        <w:tc>
          <w:tcPr>
            <w:tcW w:w="372" w:type="pct"/>
          </w:tcPr>
          <w:p w:rsidR="005704E5" w:rsidRPr="00F53F88" w:rsidRDefault="005704E5" w:rsidP="007B4074">
            <w:pPr>
              <w:rPr>
                <w:rFonts w:ascii="Times New Roman" w:hAnsi="Times New Roman" w:cs="Times New Roman"/>
                <w:sz w:val="28"/>
                <w:szCs w:val="28"/>
                <w:lang w:val="en-US"/>
              </w:rPr>
            </w:pPr>
            <w:r>
              <w:rPr>
                <w:rFonts w:ascii="Times New Roman" w:hAnsi="Times New Roman" w:cs="Times New Roman"/>
                <w:sz w:val="28"/>
                <w:szCs w:val="28"/>
                <w:lang w:val="en-US"/>
              </w:rPr>
              <w:t>14.7.</w:t>
            </w:r>
          </w:p>
        </w:tc>
        <w:tc>
          <w:tcPr>
            <w:tcW w:w="4628" w:type="pct"/>
            <w:gridSpan w:val="2"/>
          </w:tcPr>
          <w:p w:rsidR="005704E5" w:rsidRDefault="005704E5" w:rsidP="007B4074">
            <w:pPr>
              <w:pBdr>
                <w:bottom w:val="single" w:sz="4" w:space="1" w:color="auto"/>
              </w:pBdr>
              <w:rPr>
                <w:rFonts w:ascii="Times New Roman" w:hAnsi="Times New Roman" w:cs="Times New Roman"/>
                <w:sz w:val="28"/>
                <w:szCs w:val="28"/>
              </w:rPr>
            </w:pPr>
            <w:r w:rsidRPr="008A1083">
              <w:rPr>
                <w:rFonts w:ascii="Times New Roman" w:hAnsi="Times New Roman" w:cs="Times New Roman"/>
                <w:sz w:val="28"/>
                <w:szCs w:val="28"/>
              </w:rPr>
              <w:t>Описание источников информации для расчета показателей (индикаторов):</w:t>
            </w:r>
          </w:p>
          <w:p w:rsidR="005704E5" w:rsidRPr="0089208D" w:rsidRDefault="005704E5" w:rsidP="00E03717">
            <w:pPr>
              <w:pBdr>
                <w:bottom w:val="single" w:sz="4" w:space="1" w:color="auto"/>
              </w:pBdr>
              <w:jc w:val="both"/>
              <w:rPr>
                <w:rFonts w:ascii="Times New Roman" w:hAnsi="Times New Roman" w:cs="Times New Roman"/>
                <w:sz w:val="28"/>
                <w:szCs w:val="28"/>
              </w:rPr>
            </w:pPr>
            <w:r w:rsidRPr="0089208D">
              <w:rPr>
                <w:rFonts w:ascii="Times New Roman" w:hAnsi="Times New Roman" w:cs="Times New Roman"/>
                <w:sz w:val="28"/>
                <w:szCs w:val="28"/>
              </w:rPr>
              <w:t>Отсутствует</w:t>
            </w:r>
          </w:p>
          <w:p w:rsidR="005704E5" w:rsidRDefault="005704E5" w:rsidP="007B4074">
            <w:pPr>
              <w:jc w:val="center"/>
              <w:rPr>
                <w:rFonts w:ascii="Times New Roman" w:hAnsi="Times New Roman" w:cs="Times New Roman"/>
                <w:sz w:val="28"/>
                <w:szCs w:val="28"/>
              </w:rPr>
            </w:pPr>
            <w:r w:rsidRPr="0032181E">
              <w:rPr>
                <w:rFonts w:ascii="Times New Roman" w:hAnsi="Times New Roman" w:cs="Times New Roman"/>
                <w:i/>
                <w:sz w:val="28"/>
                <w:szCs w:val="28"/>
              </w:rPr>
              <w:t xml:space="preserve"> (</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bl>
    <w:p w:rsidR="00F85764" w:rsidRDefault="00273DEB" w:rsidP="007B4074">
      <w:pPr>
        <w:spacing w:before="240" w:after="0"/>
        <w:jc w:val="center"/>
        <w:rPr>
          <w:rFonts w:ascii="Times New Roman" w:hAnsi="Times New Roman" w:cs="Times New Roman"/>
          <w:b/>
          <w:sz w:val="28"/>
          <w:szCs w:val="28"/>
        </w:rPr>
      </w:pPr>
      <w:r>
        <w:rPr>
          <w:rFonts w:ascii="Times New Roman" w:hAnsi="Times New Roman" w:cs="Times New Roman"/>
          <w:b/>
          <w:sz w:val="28"/>
          <w:szCs w:val="28"/>
        </w:rPr>
        <w:t>15</w:t>
      </w:r>
      <w:r w:rsidR="00BB1753">
        <w:rPr>
          <w:rFonts w:ascii="Times New Roman" w:hAnsi="Times New Roman" w:cs="Times New Roman"/>
          <w:b/>
          <w:sz w:val="28"/>
          <w:szCs w:val="28"/>
        </w:rPr>
        <w:t xml:space="preserve">. </w:t>
      </w:r>
      <w:r w:rsidR="00BB1753" w:rsidRPr="00BB1753">
        <w:rPr>
          <w:rFonts w:ascii="Times New Roman" w:hAnsi="Times New Roman" w:cs="Times New Roman"/>
          <w:b/>
          <w:sz w:val="28"/>
          <w:szCs w:val="28"/>
        </w:rPr>
        <w:t>Предполагаемая дата вступления в силу проекта акта, необходимость установления переходных положений (переходного периода), а также эксперимента</w:t>
      </w:r>
    </w:p>
    <w:tbl>
      <w:tblPr>
        <w:tblStyle w:val="a3"/>
        <w:tblW w:w="5000" w:type="pct"/>
        <w:tblLook w:val="04A0" w:firstRow="1" w:lastRow="0" w:firstColumn="1" w:lastColumn="0" w:noHBand="0" w:noVBand="1"/>
      </w:tblPr>
      <w:tblGrid>
        <w:gridCol w:w="1159"/>
        <w:gridCol w:w="6439"/>
        <w:gridCol w:w="1159"/>
        <w:gridCol w:w="846"/>
        <w:gridCol w:w="6011"/>
      </w:tblGrid>
      <w:tr w:rsidR="00583BE6" w:rsidTr="00A56405">
        <w:tc>
          <w:tcPr>
            <w:tcW w:w="371" w:type="pct"/>
          </w:tcPr>
          <w:p w:rsidR="00583BE6" w:rsidRPr="00864312" w:rsidRDefault="00273DEB" w:rsidP="007B4074">
            <w:pPr>
              <w:jc w:val="center"/>
              <w:rPr>
                <w:rFonts w:ascii="Times New Roman" w:hAnsi="Times New Roman" w:cs="Times New Roman"/>
                <w:sz w:val="28"/>
                <w:szCs w:val="28"/>
                <w:lang w:val="en-US"/>
              </w:rPr>
            </w:pPr>
            <w:r>
              <w:rPr>
                <w:rFonts w:ascii="Times New Roman" w:hAnsi="Times New Roman" w:cs="Times New Roman"/>
                <w:sz w:val="28"/>
                <w:szCs w:val="28"/>
              </w:rPr>
              <w:t>15</w:t>
            </w:r>
            <w:r w:rsidR="00583BE6">
              <w:rPr>
                <w:rFonts w:ascii="Times New Roman" w:hAnsi="Times New Roman" w:cs="Times New Roman"/>
                <w:sz w:val="28"/>
                <w:szCs w:val="28"/>
                <w:lang w:val="en-US"/>
              </w:rPr>
              <w:t>.1.</w:t>
            </w:r>
          </w:p>
        </w:tc>
        <w:tc>
          <w:tcPr>
            <w:tcW w:w="2704" w:type="pct"/>
            <w:gridSpan w:val="3"/>
          </w:tcPr>
          <w:p w:rsidR="00583BE6" w:rsidRDefault="00583BE6" w:rsidP="007B4074">
            <w:pPr>
              <w:rPr>
                <w:rFonts w:ascii="Times New Roman" w:hAnsi="Times New Roman" w:cs="Times New Roman"/>
                <w:sz w:val="28"/>
                <w:szCs w:val="28"/>
              </w:rPr>
            </w:pPr>
            <w:r w:rsidRPr="00583BE6">
              <w:rPr>
                <w:rFonts w:ascii="Times New Roman" w:hAnsi="Times New Roman" w:cs="Times New Roman"/>
                <w:sz w:val="28"/>
                <w:szCs w:val="28"/>
              </w:rPr>
              <w:t>Предполагаемая дата вступления в силу проекта акта:</w:t>
            </w:r>
          </w:p>
        </w:tc>
        <w:tc>
          <w:tcPr>
            <w:tcW w:w="1925" w:type="pct"/>
          </w:tcPr>
          <w:p w:rsidR="00583BE6" w:rsidRPr="00842B4E" w:rsidRDefault="00842B4E" w:rsidP="00E03717">
            <w:pPr>
              <w:jc w:val="both"/>
              <w:rPr>
                <w:rFonts w:ascii="Times New Roman" w:hAnsi="Times New Roman" w:cs="Times New Roman"/>
                <w:sz w:val="28"/>
                <w:szCs w:val="28"/>
                <w:lang w:val="en-US"/>
              </w:rPr>
            </w:pPr>
            <w:r>
              <w:rPr>
                <w:rFonts w:ascii="Times New Roman" w:hAnsi="Times New Roman" w:cs="Times New Roman"/>
                <w:sz w:val="28"/>
                <w:szCs w:val="28"/>
                <w:lang w:val="en-US"/>
              </w:rPr>
              <w:t>4 квартал 2023 года</w:t>
            </w:r>
          </w:p>
        </w:tc>
      </w:tr>
      <w:tr w:rsidR="00864312" w:rsidTr="00A56405">
        <w:tc>
          <w:tcPr>
            <w:tcW w:w="371" w:type="pct"/>
          </w:tcPr>
          <w:p w:rsidR="00864312" w:rsidRDefault="00273DEB" w:rsidP="007B4074">
            <w:pPr>
              <w:jc w:val="center"/>
              <w:rPr>
                <w:rFonts w:ascii="Times New Roman" w:hAnsi="Times New Roman" w:cs="Times New Roman"/>
                <w:sz w:val="28"/>
                <w:szCs w:val="28"/>
              </w:rPr>
            </w:pPr>
            <w:r>
              <w:rPr>
                <w:rFonts w:ascii="Times New Roman" w:hAnsi="Times New Roman" w:cs="Times New Roman"/>
                <w:sz w:val="28"/>
                <w:szCs w:val="28"/>
              </w:rPr>
              <w:t>15</w:t>
            </w:r>
            <w:r w:rsidR="00864312">
              <w:rPr>
                <w:rFonts w:ascii="Times New Roman" w:hAnsi="Times New Roman" w:cs="Times New Roman"/>
                <w:sz w:val="28"/>
                <w:szCs w:val="28"/>
                <w:lang w:val="en-US"/>
              </w:rPr>
              <w:t>.2.</w:t>
            </w:r>
          </w:p>
        </w:tc>
        <w:tc>
          <w:tcPr>
            <w:tcW w:w="2062" w:type="pct"/>
          </w:tcPr>
          <w:p w:rsidR="00D241D6" w:rsidRDefault="00D241D6" w:rsidP="007B4074">
            <w:pPr>
              <w:pBdr>
                <w:bottom w:val="single" w:sz="4" w:space="1" w:color="auto"/>
              </w:pBdr>
              <w:rPr>
                <w:rFonts w:ascii="Times New Roman" w:hAnsi="Times New Roman" w:cs="Times New Roman"/>
                <w:sz w:val="28"/>
                <w:szCs w:val="28"/>
              </w:rPr>
            </w:pPr>
            <w:r w:rsidRPr="00D241D6">
              <w:rPr>
                <w:rFonts w:ascii="Times New Roman" w:hAnsi="Times New Roman" w:cs="Times New Roman"/>
                <w:sz w:val="28"/>
                <w:szCs w:val="28"/>
              </w:rPr>
              <w:t>Необходимость установления переходных положений (переходного периода):</w:t>
            </w:r>
          </w:p>
          <w:p w:rsidR="00842B4E" w:rsidRPr="0089208D" w:rsidRDefault="00842B4E" w:rsidP="00E03717">
            <w:pPr>
              <w:pBdr>
                <w:bottom w:val="single" w:sz="4" w:space="1" w:color="auto"/>
              </w:pBdr>
              <w:jc w:val="both"/>
              <w:rPr>
                <w:rFonts w:ascii="Times New Roman" w:hAnsi="Times New Roman" w:cs="Times New Roman"/>
                <w:sz w:val="28"/>
                <w:szCs w:val="28"/>
              </w:rPr>
            </w:pPr>
            <w:r w:rsidRPr="0089208D">
              <w:rPr>
                <w:rFonts w:ascii="Times New Roman" w:hAnsi="Times New Roman" w:cs="Times New Roman"/>
                <w:sz w:val="28"/>
                <w:szCs w:val="28"/>
              </w:rPr>
              <w:t>Есть</w:t>
            </w:r>
          </w:p>
          <w:p w:rsidR="00864312" w:rsidRDefault="00842B4E" w:rsidP="007B4074">
            <w:pPr>
              <w:jc w:val="center"/>
              <w:rPr>
                <w:rFonts w:ascii="Times New Roman" w:hAnsi="Times New Roman" w:cs="Times New Roman"/>
                <w:sz w:val="28"/>
                <w:szCs w:val="28"/>
              </w:rPr>
            </w:pPr>
            <w:r w:rsidRPr="0032181E">
              <w:rPr>
                <w:rFonts w:ascii="Times New Roman" w:hAnsi="Times New Roman" w:cs="Times New Roman"/>
                <w:i/>
                <w:sz w:val="28"/>
                <w:szCs w:val="28"/>
              </w:rPr>
              <w:t xml:space="preserve"> (</w:t>
            </w:r>
            <w:r w:rsidR="00D241D6" w:rsidRPr="00D241D6">
              <w:rPr>
                <w:rFonts w:ascii="Times New Roman" w:eastAsia="Times New Roman" w:hAnsi="Times New Roman" w:cs="Times New Roman"/>
                <w:i/>
                <w:sz w:val="28"/>
                <w:szCs w:val="28"/>
                <w:lang w:eastAsia="ru-RU"/>
              </w:rPr>
              <w:t>есть / нет</w:t>
            </w:r>
            <w:r w:rsidRPr="00016EE4">
              <w:rPr>
                <w:rFonts w:ascii="Times New Roman" w:hAnsi="Times New Roman" w:cs="Times New Roman"/>
                <w:i/>
                <w:sz w:val="28"/>
                <w:szCs w:val="28"/>
              </w:rPr>
              <w:t>)</w:t>
            </w:r>
          </w:p>
        </w:tc>
        <w:tc>
          <w:tcPr>
            <w:tcW w:w="371" w:type="pct"/>
          </w:tcPr>
          <w:p w:rsidR="00864312" w:rsidRPr="00864312" w:rsidRDefault="00273DEB" w:rsidP="007B4074">
            <w:pPr>
              <w:jc w:val="center"/>
              <w:rPr>
                <w:rFonts w:ascii="Times New Roman" w:hAnsi="Times New Roman" w:cs="Times New Roman"/>
                <w:sz w:val="28"/>
                <w:szCs w:val="28"/>
                <w:lang w:val="en-US"/>
              </w:rPr>
            </w:pPr>
            <w:r>
              <w:rPr>
                <w:rFonts w:ascii="Times New Roman" w:hAnsi="Times New Roman" w:cs="Times New Roman"/>
                <w:sz w:val="28"/>
                <w:szCs w:val="28"/>
                <w:lang w:val="en-US"/>
              </w:rPr>
              <w:t>15</w:t>
            </w:r>
            <w:r w:rsidR="00864312">
              <w:rPr>
                <w:rFonts w:ascii="Times New Roman" w:hAnsi="Times New Roman" w:cs="Times New Roman"/>
                <w:sz w:val="28"/>
                <w:szCs w:val="28"/>
                <w:lang w:val="en-US"/>
              </w:rPr>
              <w:t>.3.</w:t>
            </w:r>
          </w:p>
        </w:tc>
        <w:tc>
          <w:tcPr>
            <w:tcW w:w="2196" w:type="pct"/>
            <w:gridSpan w:val="2"/>
          </w:tcPr>
          <w:p w:rsidR="00842B4E" w:rsidRDefault="00B66DC4" w:rsidP="007B4074">
            <w:pPr>
              <w:pBdr>
                <w:bottom w:val="single" w:sz="4" w:space="1" w:color="auto"/>
              </w:pBdr>
              <w:rPr>
                <w:rFonts w:ascii="Times New Roman" w:hAnsi="Times New Roman" w:cs="Times New Roman"/>
                <w:sz w:val="28"/>
                <w:szCs w:val="28"/>
              </w:rPr>
            </w:pPr>
            <w:r w:rsidRPr="00B66DC4">
              <w:rPr>
                <w:rFonts w:ascii="Times New Roman" w:hAnsi="Times New Roman" w:cs="Times New Roman"/>
                <w:sz w:val="28"/>
                <w:szCs w:val="28"/>
              </w:rPr>
              <w:t>Срок</w:t>
            </w:r>
            <w:r w:rsidRPr="00193A7B">
              <w:rPr>
                <w:rFonts w:ascii="Times New Roman" w:hAnsi="Times New Roman" w:cs="Times New Roman"/>
                <w:sz w:val="28"/>
                <w:szCs w:val="28"/>
              </w:rPr>
              <w:t xml:space="preserve"> </w:t>
            </w:r>
            <w:r w:rsidRPr="00B66DC4">
              <w:rPr>
                <w:rFonts w:ascii="Times New Roman" w:hAnsi="Times New Roman" w:cs="Times New Roman"/>
                <w:sz w:val="28"/>
                <w:szCs w:val="28"/>
              </w:rPr>
              <w:t>(если есть необходимость):</w:t>
            </w:r>
          </w:p>
          <w:p w:rsidR="00842B4E" w:rsidRPr="0089208D" w:rsidRDefault="00842B4E" w:rsidP="00E03717">
            <w:pPr>
              <w:pBdr>
                <w:bottom w:val="single" w:sz="4" w:space="1" w:color="auto"/>
              </w:pBdr>
              <w:jc w:val="both"/>
              <w:rPr>
                <w:rFonts w:ascii="Times New Roman" w:hAnsi="Times New Roman" w:cs="Times New Roman"/>
                <w:sz w:val="28"/>
                <w:szCs w:val="28"/>
              </w:rPr>
            </w:pPr>
            <w:r w:rsidRPr="0089208D">
              <w:rPr>
                <w:rFonts w:ascii="Times New Roman" w:hAnsi="Times New Roman" w:cs="Times New Roman"/>
                <w:sz w:val="28"/>
                <w:szCs w:val="28"/>
              </w:rPr>
              <w:t>1 месяц</w:t>
            </w:r>
          </w:p>
          <w:p w:rsidR="00864312" w:rsidRDefault="00842B4E" w:rsidP="007B4074">
            <w:pPr>
              <w:jc w:val="center"/>
              <w:rPr>
                <w:rFonts w:ascii="Times New Roman" w:hAnsi="Times New Roman" w:cs="Times New Roman"/>
                <w:sz w:val="28"/>
                <w:szCs w:val="28"/>
              </w:rPr>
            </w:pPr>
            <w:r w:rsidRPr="0032181E">
              <w:rPr>
                <w:rFonts w:ascii="Times New Roman" w:hAnsi="Times New Roman" w:cs="Times New Roman"/>
                <w:i/>
                <w:sz w:val="28"/>
                <w:szCs w:val="28"/>
              </w:rPr>
              <w:t xml:space="preserve"> (</w:t>
            </w:r>
            <w:r w:rsidR="00193A7B" w:rsidRPr="00193A7B">
              <w:rPr>
                <w:rFonts w:ascii="Times New Roman" w:eastAsia="Times New Roman" w:hAnsi="Times New Roman" w:cs="Times New Roman"/>
                <w:i/>
                <w:sz w:val="28"/>
                <w:szCs w:val="28"/>
                <w:lang w:eastAsia="ru-RU"/>
              </w:rPr>
              <w:t>дней с момента принятия проекта нормативного правового акта</w:t>
            </w:r>
            <w:r w:rsidRPr="00016EE4">
              <w:rPr>
                <w:rFonts w:ascii="Times New Roman" w:hAnsi="Times New Roman" w:cs="Times New Roman"/>
                <w:i/>
                <w:sz w:val="28"/>
                <w:szCs w:val="28"/>
              </w:rPr>
              <w:t>)</w:t>
            </w:r>
          </w:p>
        </w:tc>
      </w:tr>
      <w:tr w:rsidR="00CD2F17" w:rsidTr="00A56405">
        <w:tc>
          <w:tcPr>
            <w:tcW w:w="371" w:type="pct"/>
          </w:tcPr>
          <w:p w:rsidR="00CD2F17" w:rsidRDefault="00273DEB" w:rsidP="007B4074">
            <w:pPr>
              <w:jc w:val="center"/>
              <w:rPr>
                <w:rFonts w:ascii="Times New Roman" w:hAnsi="Times New Roman" w:cs="Times New Roman"/>
                <w:sz w:val="28"/>
                <w:szCs w:val="28"/>
              </w:rPr>
            </w:pPr>
            <w:r>
              <w:rPr>
                <w:rFonts w:ascii="Times New Roman" w:hAnsi="Times New Roman" w:cs="Times New Roman"/>
                <w:sz w:val="28"/>
                <w:szCs w:val="28"/>
              </w:rPr>
              <w:t>15</w:t>
            </w:r>
            <w:r w:rsidR="00864312">
              <w:rPr>
                <w:rFonts w:ascii="Times New Roman" w:hAnsi="Times New Roman" w:cs="Times New Roman"/>
                <w:sz w:val="28"/>
                <w:szCs w:val="28"/>
                <w:lang w:val="en-US"/>
              </w:rPr>
              <w:t>.4.</w:t>
            </w:r>
          </w:p>
        </w:tc>
        <w:tc>
          <w:tcPr>
            <w:tcW w:w="4629" w:type="pct"/>
            <w:gridSpan w:val="4"/>
          </w:tcPr>
          <w:p w:rsidR="0084552A" w:rsidRDefault="00067531" w:rsidP="007B4074">
            <w:pPr>
              <w:pBdr>
                <w:bottom w:val="single" w:sz="4" w:space="1" w:color="auto"/>
              </w:pBdr>
              <w:rPr>
                <w:rFonts w:ascii="Times New Roman" w:hAnsi="Times New Roman" w:cs="Times New Roman"/>
                <w:sz w:val="28"/>
                <w:szCs w:val="28"/>
              </w:rPr>
            </w:pPr>
            <w:r w:rsidRPr="00067531">
              <w:rPr>
                <w:rFonts w:ascii="Times New Roman" w:hAnsi="Times New Roman" w:cs="Times New Roman"/>
                <w:sz w:val="28"/>
                <w:szCs w:val="28"/>
              </w:rPr>
              <w:t>Обоснование необходимости установления эксперимента</w:t>
            </w:r>
            <w:r w:rsidR="0084552A" w:rsidRPr="008A1083">
              <w:rPr>
                <w:rFonts w:ascii="Times New Roman" w:hAnsi="Times New Roman" w:cs="Times New Roman"/>
                <w:sz w:val="28"/>
                <w:szCs w:val="28"/>
              </w:rPr>
              <w:t>:</w:t>
            </w:r>
          </w:p>
          <w:p w:rsidR="0084552A" w:rsidRPr="0089208D" w:rsidRDefault="0084552A" w:rsidP="00E03717">
            <w:pPr>
              <w:pBdr>
                <w:bottom w:val="single" w:sz="4" w:space="1" w:color="auto"/>
              </w:pBdr>
              <w:jc w:val="both"/>
              <w:rPr>
                <w:rFonts w:ascii="Times New Roman" w:hAnsi="Times New Roman" w:cs="Times New Roman"/>
                <w:sz w:val="28"/>
                <w:szCs w:val="28"/>
              </w:rPr>
            </w:pPr>
            <w:r w:rsidRPr="0089208D">
              <w:rPr>
                <w:rFonts w:ascii="Times New Roman" w:hAnsi="Times New Roman" w:cs="Times New Roman"/>
                <w:sz w:val="28"/>
                <w:szCs w:val="28"/>
              </w:rPr>
              <w:t>Проведение эксперимента не предусмотрено</w:t>
            </w:r>
          </w:p>
          <w:p w:rsidR="00CD2F17" w:rsidRDefault="0084552A" w:rsidP="007B4074">
            <w:pPr>
              <w:jc w:val="center"/>
              <w:rPr>
                <w:rFonts w:ascii="Times New Roman" w:hAnsi="Times New Roman" w:cs="Times New Roman"/>
                <w:sz w:val="28"/>
                <w:szCs w:val="28"/>
              </w:rPr>
            </w:pPr>
            <w:r w:rsidRPr="0032181E">
              <w:rPr>
                <w:rFonts w:ascii="Times New Roman" w:hAnsi="Times New Roman" w:cs="Times New Roman"/>
                <w:i/>
                <w:sz w:val="28"/>
                <w:szCs w:val="28"/>
              </w:rPr>
              <w:t xml:space="preserve"> (</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r w:rsidR="00CD2F17" w:rsidTr="00A56405">
        <w:tc>
          <w:tcPr>
            <w:tcW w:w="371" w:type="pct"/>
          </w:tcPr>
          <w:p w:rsidR="00CD2F17" w:rsidRDefault="00273DEB" w:rsidP="007B4074">
            <w:pPr>
              <w:jc w:val="center"/>
              <w:rPr>
                <w:rFonts w:ascii="Times New Roman" w:hAnsi="Times New Roman" w:cs="Times New Roman"/>
                <w:sz w:val="28"/>
                <w:szCs w:val="28"/>
              </w:rPr>
            </w:pPr>
            <w:r>
              <w:rPr>
                <w:rFonts w:ascii="Times New Roman" w:hAnsi="Times New Roman" w:cs="Times New Roman"/>
                <w:sz w:val="28"/>
                <w:szCs w:val="28"/>
              </w:rPr>
              <w:t>15</w:t>
            </w:r>
            <w:r w:rsidR="00864312">
              <w:rPr>
                <w:rFonts w:ascii="Times New Roman" w:hAnsi="Times New Roman" w:cs="Times New Roman"/>
                <w:sz w:val="28"/>
                <w:szCs w:val="28"/>
                <w:lang w:val="en-US"/>
              </w:rPr>
              <w:t>.5.</w:t>
            </w:r>
          </w:p>
        </w:tc>
        <w:tc>
          <w:tcPr>
            <w:tcW w:w="4629" w:type="pct"/>
            <w:gridSpan w:val="4"/>
          </w:tcPr>
          <w:p w:rsidR="0084552A" w:rsidRDefault="00067531" w:rsidP="007B4074">
            <w:pPr>
              <w:pBdr>
                <w:bottom w:val="single" w:sz="4" w:space="1" w:color="auto"/>
              </w:pBdr>
              <w:rPr>
                <w:rFonts w:ascii="Times New Roman" w:hAnsi="Times New Roman" w:cs="Times New Roman"/>
                <w:sz w:val="28"/>
                <w:szCs w:val="28"/>
              </w:rPr>
            </w:pPr>
            <w:r w:rsidRPr="00067531">
              <w:rPr>
                <w:rFonts w:ascii="Times New Roman" w:hAnsi="Times New Roman" w:cs="Times New Roman"/>
                <w:sz w:val="28"/>
                <w:szCs w:val="28"/>
              </w:rPr>
              <w:t>Цель проведения эксперимента</w:t>
            </w:r>
            <w:r w:rsidR="0084552A" w:rsidRPr="008A1083">
              <w:rPr>
                <w:rFonts w:ascii="Times New Roman" w:hAnsi="Times New Roman" w:cs="Times New Roman"/>
                <w:sz w:val="28"/>
                <w:szCs w:val="28"/>
              </w:rPr>
              <w:t>:</w:t>
            </w:r>
          </w:p>
          <w:p w:rsidR="0084552A" w:rsidRPr="0089208D" w:rsidRDefault="0084552A" w:rsidP="00E03717">
            <w:pPr>
              <w:pBdr>
                <w:bottom w:val="single" w:sz="4" w:space="1" w:color="auto"/>
              </w:pBdr>
              <w:jc w:val="both"/>
              <w:rPr>
                <w:rFonts w:ascii="Times New Roman" w:hAnsi="Times New Roman" w:cs="Times New Roman"/>
                <w:sz w:val="28"/>
                <w:szCs w:val="28"/>
              </w:rPr>
            </w:pPr>
            <w:r w:rsidRPr="0089208D">
              <w:rPr>
                <w:rFonts w:ascii="Times New Roman" w:hAnsi="Times New Roman" w:cs="Times New Roman"/>
                <w:sz w:val="28"/>
                <w:szCs w:val="28"/>
              </w:rPr>
              <w:t>Отсутствует</w:t>
            </w:r>
          </w:p>
          <w:p w:rsidR="00CD2F17" w:rsidRDefault="0084552A" w:rsidP="007B4074">
            <w:pPr>
              <w:jc w:val="center"/>
              <w:rPr>
                <w:rFonts w:ascii="Times New Roman" w:hAnsi="Times New Roman" w:cs="Times New Roman"/>
                <w:sz w:val="28"/>
                <w:szCs w:val="28"/>
              </w:rPr>
            </w:pPr>
            <w:r w:rsidRPr="0032181E">
              <w:rPr>
                <w:rFonts w:ascii="Times New Roman" w:hAnsi="Times New Roman" w:cs="Times New Roman"/>
                <w:i/>
                <w:sz w:val="28"/>
                <w:szCs w:val="28"/>
              </w:rPr>
              <w:t xml:space="preserve"> (</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r w:rsidR="00CD2F17" w:rsidTr="00A56405">
        <w:tc>
          <w:tcPr>
            <w:tcW w:w="371" w:type="pct"/>
          </w:tcPr>
          <w:p w:rsidR="00CD2F17" w:rsidRDefault="00273DEB" w:rsidP="007B4074">
            <w:pPr>
              <w:jc w:val="center"/>
              <w:rPr>
                <w:rFonts w:ascii="Times New Roman" w:hAnsi="Times New Roman" w:cs="Times New Roman"/>
                <w:sz w:val="28"/>
                <w:szCs w:val="28"/>
              </w:rPr>
            </w:pPr>
            <w:r>
              <w:rPr>
                <w:rFonts w:ascii="Times New Roman" w:hAnsi="Times New Roman" w:cs="Times New Roman"/>
                <w:sz w:val="28"/>
                <w:szCs w:val="28"/>
              </w:rPr>
              <w:t>15</w:t>
            </w:r>
            <w:r w:rsidR="00864312">
              <w:rPr>
                <w:rFonts w:ascii="Times New Roman" w:hAnsi="Times New Roman" w:cs="Times New Roman"/>
                <w:sz w:val="28"/>
                <w:szCs w:val="28"/>
                <w:lang w:val="en-US"/>
              </w:rPr>
              <w:t>.6.</w:t>
            </w:r>
          </w:p>
        </w:tc>
        <w:tc>
          <w:tcPr>
            <w:tcW w:w="4629" w:type="pct"/>
            <w:gridSpan w:val="4"/>
          </w:tcPr>
          <w:p w:rsidR="0084552A" w:rsidRDefault="00067531" w:rsidP="007B4074">
            <w:pPr>
              <w:pBdr>
                <w:bottom w:val="single" w:sz="4" w:space="1" w:color="auto"/>
              </w:pBdr>
              <w:rPr>
                <w:rFonts w:ascii="Times New Roman" w:hAnsi="Times New Roman" w:cs="Times New Roman"/>
                <w:sz w:val="28"/>
                <w:szCs w:val="28"/>
              </w:rPr>
            </w:pPr>
            <w:r w:rsidRPr="00067531">
              <w:rPr>
                <w:rFonts w:ascii="Times New Roman" w:hAnsi="Times New Roman" w:cs="Times New Roman"/>
                <w:sz w:val="28"/>
                <w:szCs w:val="28"/>
              </w:rPr>
              <w:t>Срок проведения эксперимента</w:t>
            </w:r>
            <w:r w:rsidR="0084552A" w:rsidRPr="008A1083">
              <w:rPr>
                <w:rFonts w:ascii="Times New Roman" w:hAnsi="Times New Roman" w:cs="Times New Roman"/>
                <w:sz w:val="28"/>
                <w:szCs w:val="28"/>
              </w:rPr>
              <w:t>:</w:t>
            </w:r>
          </w:p>
          <w:p w:rsidR="0084552A" w:rsidRPr="0089208D" w:rsidRDefault="0084552A" w:rsidP="00E03717">
            <w:pPr>
              <w:pBdr>
                <w:bottom w:val="single" w:sz="4" w:space="1" w:color="auto"/>
              </w:pBdr>
              <w:jc w:val="both"/>
              <w:rPr>
                <w:rFonts w:ascii="Times New Roman" w:hAnsi="Times New Roman" w:cs="Times New Roman"/>
                <w:sz w:val="28"/>
                <w:szCs w:val="28"/>
              </w:rPr>
            </w:pPr>
            <w:r w:rsidRPr="0089208D">
              <w:rPr>
                <w:rFonts w:ascii="Times New Roman" w:hAnsi="Times New Roman" w:cs="Times New Roman"/>
                <w:sz w:val="28"/>
                <w:szCs w:val="28"/>
              </w:rPr>
              <w:t>Отсутствует</w:t>
            </w:r>
          </w:p>
          <w:p w:rsidR="00CD2F17" w:rsidRDefault="0084552A" w:rsidP="007B4074">
            <w:pPr>
              <w:jc w:val="center"/>
              <w:rPr>
                <w:rFonts w:ascii="Times New Roman" w:hAnsi="Times New Roman" w:cs="Times New Roman"/>
                <w:sz w:val="28"/>
                <w:szCs w:val="28"/>
              </w:rPr>
            </w:pPr>
            <w:r w:rsidRPr="0032181E">
              <w:rPr>
                <w:rFonts w:ascii="Times New Roman" w:hAnsi="Times New Roman" w:cs="Times New Roman"/>
                <w:i/>
                <w:sz w:val="28"/>
                <w:szCs w:val="28"/>
              </w:rPr>
              <w:lastRenderedPageBreak/>
              <w:t xml:space="preserve"> (</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r w:rsidR="00CD2F17" w:rsidTr="00A56405">
        <w:tc>
          <w:tcPr>
            <w:tcW w:w="371" w:type="pct"/>
          </w:tcPr>
          <w:p w:rsidR="00CD2F17" w:rsidRDefault="00273DEB" w:rsidP="007B4074">
            <w:pPr>
              <w:jc w:val="center"/>
              <w:rPr>
                <w:rFonts w:ascii="Times New Roman" w:hAnsi="Times New Roman" w:cs="Times New Roman"/>
                <w:sz w:val="28"/>
                <w:szCs w:val="28"/>
              </w:rPr>
            </w:pPr>
            <w:r>
              <w:rPr>
                <w:rFonts w:ascii="Times New Roman" w:hAnsi="Times New Roman" w:cs="Times New Roman"/>
                <w:sz w:val="28"/>
                <w:szCs w:val="28"/>
              </w:rPr>
              <w:lastRenderedPageBreak/>
              <w:t>15</w:t>
            </w:r>
            <w:r w:rsidR="00864312">
              <w:rPr>
                <w:rFonts w:ascii="Times New Roman" w:hAnsi="Times New Roman" w:cs="Times New Roman"/>
                <w:sz w:val="28"/>
                <w:szCs w:val="28"/>
                <w:lang w:val="en-US"/>
              </w:rPr>
              <w:t>.7.</w:t>
            </w:r>
          </w:p>
        </w:tc>
        <w:tc>
          <w:tcPr>
            <w:tcW w:w="4629" w:type="pct"/>
            <w:gridSpan w:val="4"/>
          </w:tcPr>
          <w:p w:rsidR="0084552A" w:rsidRDefault="00067531" w:rsidP="007B4074">
            <w:pPr>
              <w:pBdr>
                <w:bottom w:val="single" w:sz="4" w:space="1" w:color="auto"/>
              </w:pBdr>
              <w:rPr>
                <w:rFonts w:ascii="Times New Roman" w:hAnsi="Times New Roman" w:cs="Times New Roman"/>
                <w:sz w:val="28"/>
                <w:szCs w:val="28"/>
              </w:rPr>
            </w:pPr>
            <w:r w:rsidRPr="00067531">
              <w:rPr>
                <w:rFonts w:ascii="Times New Roman" w:hAnsi="Times New Roman" w:cs="Times New Roman"/>
                <w:sz w:val="28"/>
                <w:szCs w:val="28"/>
              </w:rPr>
              <w:t>Необходимые для проведения эксперимента материальные и организационно-технические ресурсы</w:t>
            </w:r>
            <w:r w:rsidR="0084552A" w:rsidRPr="008A1083">
              <w:rPr>
                <w:rFonts w:ascii="Times New Roman" w:hAnsi="Times New Roman" w:cs="Times New Roman"/>
                <w:sz w:val="28"/>
                <w:szCs w:val="28"/>
              </w:rPr>
              <w:t>:</w:t>
            </w:r>
          </w:p>
          <w:p w:rsidR="0084552A" w:rsidRPr="0089208D" w:rsidRDefault="0084552A" w:rsidP="00E03717">
            <w:pPr>
              <w:pBdr>
                <w:bottom w:val="single" w:sz="4" w:space="1" w:color="auto"/>
              </w:pBdr>
              <w:jc w:val="both"/>
              <w:rPr>
                <w:rFonts w:ascii="Times New Roman" w:hAnsi="Times New Roman" w:cs="Times New Roman"/>
                <w:sz w:val="28"/>
                <w:szCs w:val="28"/>
              </w:rPr>
            </w:pPr>
            <w:r w:rsidRPr="0089208D">
              <w:rPr>
                <w:rFonts w:ascii="Times New Roman" w:hAnsi="Times New Roman" w:cs="Times New Roman"/>
                <w:sz w:val="28"/>
                <w:szCs w:val="28"/>
              </w:rPr>
              <w:t>Отсутствует</w:t>
            </w:r>
          </w:p>
          <w:p w:rsidR="00CD2F17" w:rsidRDefault="0084552A" w:rsidP="007B4074">
            <w:pPr>
              <w:jc w:val="center"/>
              <w:rPr>
                <w:rFonts w:ascii="Times New Roman" w:hAnsi="Times New Roman" w:cs="Times New Roman"/>
                <w:sz w:val="28"/>
                <w:szCs w:val="28"/>
              </w:rPr>
            </w:pPr>
            <w:r w:rsidRPr="0032181E">
              <w:rPr>
                <w:rFonts w:ascii="Times New Roman" w:hAnsi="Times New Roman" w:cs="Times New Roman"/>
                <w:i/>
                <w:sz w:val="28"/>
                <w:szCs w:val="28"/>
              </w:rPr>
              <w:t xml:space="preserve"> (</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r w:rsidR="00CD2F17" w:rsidTr="00A56405">
        <w:tc>
          <w:tcPr>
            <w:tcW w:w="371" w:type="pct"/>
          </w:tcPr>
          <w:p w:rsidR="00CD2F17" w:rsidRDefault="00273DEB" w:rsidP="007B4074">
            <w:pPr>
              <w:jc w:val="center"/>
              <w:rPr>
                <w:rFonts w:ascii="Times New Roman" w:hAnsi="Times New Roman" w:cs="Times New Roman"/>
                <w:sz w:val="28"/>
                <w:szCs w:val="28"/>
              </w:rPr>
            </w:pPr>
            <w:r>
              <w:rPr>
                <w:rFonts w:ascii="Times New Roman" w:hAnsi="Times New Roman" w:cs="Times New Roman"/>
                <w:sz w:val="28"/>
                <w:szCs w:val="28"/>
              </w:rPr>
              <w:t>15</w:t>
            </w:r>
            <w:r w:rsidR="00864312">
              <w:rPr>
                <w:rFonts w:ascii="Times New Roman" w:hAnsi="Times New Roman" w:cs="Times New Roman"/>
                <w:sz w:val="28"/>
                <w:szCs w:val="28"/>
                <w:lang w:val="en-US"/>
              </w:rPr>
              <w:t>.8.</w:t>
            </w:r>
          </w:p>
        </w:tc>
        <w:tc>
          <w:tcPr>
            <w:tcW w:w="4629" w:type="pct"/>
            <w:gridSpan w:val="4"/>
          </w:tcPr>
          <w:p w:rsidR="0084552A" w:rsidRDefault="00067531" w:rsidP="007B4074">
            <w:pPr>
              <w:pBdr>
                <w:bottom w:val="single" w:sz="4" w:space="1" w:color="auto"/>
              </w:pBdr>
              <w:rPr>
                <w:rFonts w:ascii="Times New Roman" w:hAnsi="Times New Roman" w:cs="Times New Roman"/>
                <w:sz w:val="28"/>
                <w:szCs w:val="28"/>
              </w:rPr>
            </w:pPr>
            <w:r w:rsidRPr="00067531">
              <w:rPr>
                <w:rFonts w:ascii="Times New Roman" w:hAnsi="Times New Roman" w:cs="Times New Roman"/>
                <w:sz w:val="28"/>
                <w:szCs w:val="28"/>
              </w:rPr>
              <w:t>Перечень субъектов Российской Федерации, на территориях которых проводится эксперимент</w:t>
            </w:r>
            <w:r w:rsidR="0084552A" w:rsidRPr="008A1083">
              <w:rPr>
                <w:rFonts w:ascii="Times New Roman" w:hAnsi="Times New Roman" w:cs="Times New Roman"/>
                <w:sz w:val="28"/>
                <w:szCs w:val="28"/>
              </w:rPr>
              <w:t>:</w:t>
            </w:r>
          </w:p>
          <w:p w:rsidR="0084552A" w:rsidRPr="0089208D" w:rsidRDefault="0084552A" w:rsidP="00E03717">
            <w:pPr>
              <w:pBdr>
                <w:bottom w:val="single" w:sz="4" w:space="1" w:color="auto"/>
              </w:pBdr>
              <w:jc w:val="both"/>
              <w:rPr>
                <w:rFonts w:ascii="Times New Roman" w:hAnsi="Times New Roman" w:cs="Times New Roman"/>
                <w:sz w:val="28"/>
                <w:szCs w:val="28"/>
              </w:rPr>
            </w:pPr>
            <w:r w:rsidRPr="0089208D">
              <w:rPr>
                <w:rFonts w:ascii="Times New Roman" w:hAnsi="Times New Roman" w:cs="Times New Roman"/>
                <w:sz w:val="28"/>
                <w:szCs w:val="28"/>
              </w:rPr>
              <w:t>Отсутствует</w:t>
            </w:r>
          </w:p>
          <w:p w:rsidR="00CD2F17" w:rsidRDefault="0084552A" w:rsidP="007B4074">
            <w:pPr>
              <w:jc w:val="center"/>
              <w:rPr>
                <w:rFonts w:ascii="Times New Roman" w:hAnsi="Times New Roman" w:cs="Times New Roman"/>
                <w:sz w:val="28"/>
                <w:szCs w:val="28"/>
              </w:rPr>
            </w:pPr>
            <w:r w:rsidRPr="0032181E">
              <w:rPr>
                <w:rFonts w:ascii="Times New Roman" w:hAnsi="Times New Roman" w:cs="Times New Roman"/>
                <w:i/>
                <w:sz w:val="28"/>
                <w:szCs w:val="28"/>
              </w:rPr>
              <w:t xml:space="preserve"> (</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r w:rsidR="00CD2F17" w:rsidTr="00A56405">
        <w:tc>
          <w:tcPr>
            <w:tcW w:w="371" w:type="pct"/>
          </w:tcPr>
          <w:p w:rsidR="00CD2F17" w:rsidRDefault="00273DEB" w:rsidP="007B4074">
            <w:pPr>
              <w:jc w:val="center"/>
              <w:rPr>
                <w:rFonts w:ascii="Times New Roman" w:hAnsi="Times New Roman" w:cs="Times New Roman"/>
                <w:sz w:val="28"/>
                <w:szCs w:val="28"/>
              </w:rPr>
            </w:pPr>
            <w:r>
              <w:rPr>
                <w:rFonts w:ascii="Times New Roman" w:hAnsi="Times New Roman" w:cs="Times New Roman"/>
                <w:sz w:val="28"/>
                <w:szCs w:val="28"/>
              </w:rPr>
              <w:t>15</w:t>
            </w:r>
            <w:r w:rsidR="00864312">
              <w:rPr>
                <w:rFonts w:ascii="Times New Roman" w:hAnsi="Times New Roman" w:cs="Times New Roman"/>
                <w:sz w:val="28"/>
                <w:szCs w:val="28"/>
                <w:lang w:val="en-US"/>
              </w:rPr>
              <w:t>.9.</w:t>
            </w:r>
          </w:p>
        </w:tc>
        <w:tc>
          <w:tcPr>
            <w:tcW w:w="4629" w:type="pct"/>
            <w:gridSpan w:val="4"/>
          </w:tcPr>
          <w:p w:rsidR="0084552A" w:rsidRDefault="00067531" w:rsidP="007B4074">
            <w:pPr>
              <w:pBdr>
                <w:bottom w:val="single" w:sz="4" w:space="1" w:color="auto"/>
              </w:pBdr>
              <w:rPr>
                <w:rFonts w:ascii="Times New Roman" w:hAnsi="Times New Roman" w:cs="Times New Roman"/>
                <w:sz w:val="28"/>
                <w:szCs w:val="28"/>
              </w:rPr>
            </w:pPr>
            <w:r w:rsidRPr="00067531">
              <w:rPr>
                <w:rFonts w:ascii="Times New Roman" w:hAnsi="Times New Roman" w:cs="Times New Roman"/>
                <w:sz w:val="28"/>
                <w:szCs w:val="28"/>
              </w:rPr>
              <w:t>Индикативные показатели, в соответствии с которыми проводится оценка достижения заявленных целей эксперимента по итогам его проведения</w:t>
            </w:r>
            <w:r w:rsidR="0084552A" w:rsidRPr="008A1083">
              <w:rPr>
                <w:rFonts w:ascii="Times New Roman" w:hAnsi="Times New Roman" w:cs="Times New Roman"/>
                <w:sz w:val="28"/>
                <w:szCs w:val="28"/>
              </w:rPr>
              <w:t>:</w:t>
            </w:r>
          </w:p>
          <w:p w:rsidR="0084552A" w:rsidRPr="0089208D" w:rsidRDefault="0084552A" w:rsidP="00E03717">
            <w:pPr>
              <w:pBdr>
                <w:bottom w:val="single" w:sz="4" w:space="1" w:color="auto"/>
              </w:pBdr>
              <w:jc w:val="both"/>
              <w:rPr>
                <w:rFonts w:ascii="Times New Roman" w:hAnsi="Times New Roman" w:cs="Times New Roman"/>
                <w:sz w:val="28"/>
                <w:szCs w:val="28"/>
              </w:rPr>
            </w:pPr>
            <w:r w:rsidRPr="0089208D">
              <w:rPr>
                <w:rFonts w:ascii="Times New Roman" w:hAnsi="Times New Roman" w:cs="Times New Roman"/>
                <w:sz w:val="28"/>
                <w:szCs w:val="28"/>
              </w:rPr>
              <w:t>Отсутствует</w:t>
            </w:r>
          </w:p>
          <w:p w:rsidR="00CD2F17" w:rsidRDefault="0084552A" w:rsidP="007B4074">
            <w:pPr>
              <w:jc w:val="center"/>
              <w:rPr>
                <w:rFonts w:ascii="Times New Roman" w:hAnsi="Times New Roman" w:cs="Times New Roman"/>
                <w:sz w:val="28"/>
                <w:szCs w:val="28"/>
              </w:rPr>
            </w:pPr>
            <w:r w:rsidRPr="0032181E">
              <w:rPr>
                <w:rFonts w:ascii="Times New Roman" w:hAnsi="Times New Roman" w:cs="Times New Roman"/>
                <w:i/>
                <w:sz w:val="28"/>
                <w:szCs w:val="28"/>
              </w:rPr>
              <w:t xml:space="preserve"> (</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bl>
    <w:p w:rsidR="009D556B" w:rsidRDefault="00273DEB" w:rsidP="007B4074">
      <w:pPr>
        <w:spacing w:before="240" w:after="0"/>
        <w:jc w:val="center"/>
        <w:rPr>
          <w:rFonts w:ascii="Times New Roman" w:hAnsi="Times New Roman" w:cs="Times New Roman"/>
          <w:b/>
          <w:sz w:val="28"/>
          <w:szCs w:val="28"/>
        </w:rPr>
      </w:pPr>
      <w:r>
        <w:rPr>
          <w:rFonts w:ascii="Times New Roman" w:hAnsi="Times New Roman" w:cs="Times New Roman"/>
          <w:b/>
          <w:sz w:val="28"/>
          <w:szCs w:val="28"/>
        </w:rPr>
        <w:t>16</w:t>
      </w:r>
      <w:r w:rsidR="006063F9" w:rsidRPr="006063F9">
        <w:rPr>
          <w:rFonts w:ascii="Times New Roman" w:hAnsi="Times New Roman" w:cs="Times New Roman"/>
          <w:b/>
          <w:sz w:val="28"/>
          <w:szCs w:val="28"/>
        </w:rPr>
        <w:t>. Сведения о размещении уведомления, сроках представления предложений в связи с таким размещением, лицах, представивших предложения, и рассмотревших их структурных подразделениях разработчика</w:t>
      </w:r>
    </w:p>
    <w:tbl>
      <w:tblPr>
        <w:tblStyle w:val="a3"/>
        <w:tblW w:w="5000" w:type="pct"/>
        <w:tblLook w:val="04A0" w:firstRow="1" w:lastRow="0" w:firstColumn="1" w:lastColumn="0" w:noHBand="0" w:noVBand="1"/>
      </w:tblPr>
      <w:tblGrid>
        <w:gridCol w:w="1159"/>
        <w:gridCol w:w="2645"/>
        <w:gridCol w:w="11810"/>
      </w:tblGrid>
      <w:tr w:rsidR="009D556B" w:rsidTr="00A56405">
        <w:tc>
          <w:tcPr>
            <w:tcW w:w="371" w:type="pct"/>
          </w:tcPr>
          <w:p w:rsidR="009D556B" w:rsidRDefault="00273DEB" w:rsidP="007B4074">
            <w:pPr>
              <w:jc w:val="center"/>
              <w:rPr>
                <w:rFonts w:ascii="Times New Roman" w:hAnsi="Times New Roman" w:cs="Times New Roman"/>
                <w:sz w:val="28"/>
                <w:szCs w:val="28"/>
              </w:rPr>
            </w:pPr>
            <w:r>
              <w:rPr>
                <w:rFonts w:ascii="Times New Roman" w:hAnsi="Times New Roman" w:cs="Times New Roman"/>
                <w:sz w:val="28"/>
                <w:szCs w:val="28"/>
              </w:rPr>
              <w:t>16</w:t>
            </w:r>
            <w:r w:rsidR="009D556B">
              <w:rPr>
                <w:rFonts w:ascii="Times New Roman" w:hAnsi="Times New Roman" w:cs="Times New Roman"/>
                <w:sz w:val="28"/>
                <w:szCs w:val="28"/>
                <w:lang w:val="en-US"/>
              </w:rPr>
              <w:t>.</w:t>
            </w:r>
            <w:r w:rsidR="006B7124">
              <w:rPr>
                <w:rFonts w:ascii="Times New Roman" w:hAnsi="Times New Roman" w:cs="Times New Roman"/>
                <w:sz w:val="28"/>
                <w:szCs w:val="28"/>
                <w:lang w:val="en-US"/>
              </w:rPr>
              <w:t>1</w:t>
            </w:r>
            <w:r w:rsidR="009D556B">
              <w:rPr>
                <w:rFonts w:ascii="Times New Roman" w:hAnsi="Times New Roman" w:cs="Times New Roman"/>
                <w:sz w:val="28"/>
                <w:szCs w:val="28"/>
                <w:lang w:val="en-US"/>
              </w:rPr>
              <w:t>.</w:t>
            </w:r>
          </w:p>
        </w:tc>
        <w:tc>
          <w:tcPr>
            <w:tcW w:w="4629" w:type="pct"/>
            <w:gridSpan w:val="2"/>
          </w:tcPr>
          <w:p w:rsidR="009D556B" w:rsidRDefault="00677A82" w:rsidP="007B4074">
            <w:pPr>
              <w:pBdr>
                <w:bottom w:val="single" w:sz="4" w:space="1" w:color="auto"/>
              </w:pBdr>
              <w:rPr>
                <w:rFonts w:ascii="Times New Roman" w:hAnsi="Times New Roman" w:cs="Times New Roman"/>
                <w:sz w:val="28"/>
                <w:szCs w:val="28"/>
              </w:rPr>
            </w:pPr>
            <w:r w:rsidRPr="00677A82">
              <w:rPr>
                <w:rFonts w:ascii="Times New Roman" w:hAnsi="Times New Roman" w:cs="Times New Roman"/>
                <w:sz w:val="28"/>
                <w:szCs w:val="28"/>
              </w:rPr>
              <w:t>Полный электронный адрес размещения уведомления в информационно-телекоммуникационной сети «Интернет»</w:t>
            </w:r>
            <w:r w:rsidR="009D556B" w:rsidRPr="008A1083">
              <w:rPr>
                <w:rFonts w:ascii="Times New Roman" w:hAnsi="Times New Roman" w:cs="Times New Roman"/>
                <w:sz w:val="28"/>
                <w:szCs w:val="28"/>
              </w:rPr>
              <w:t>:</w:t>
            </w:r>
          </w:p>
          <w:p w:rsidR="009D556B" w:rsidRPr="0089208D" w:rsidRDefault="009D556B" w:rsidP="00E03717">
            <w:pPr>
              <w:pBdr>
                <w:bottom w:val="single" w:sz="4" w:space="1" w:color="auto"/>
              </w:pBdr>
              <w:jc w:val="both"/>
              <w:rPr>
                <w:rFonts w:ascii="Times New Roman" w:hAnsi="Times New Roman" w:cs="Times New Roman"/>
                <w:sz w:val="28"/>
                <w:szCs w:val="28"/>
              </w:rPr>
            </w:pPr>
            <w:r w:rsidRPr="0089208D">
              <w:rPr>
                <w:rFonts w:ascii="Times New Roman" w:hAnsi="Times New Roman" w:cs="Times New Roman"/>
                <w:sz w:val="28"/>
                <w:szCs w:val="28"/>
              </w:rPr>
              <w:t>http://regulation.gov.ru/p/136496</w:t>
            </w:r>
          </w:p>
          <w:p w:rsidR="009D556B" w:rsidRDefault="009D556B" w:rsidP="007B4074">
            <w:pPr>
              <w:jc w:val="center"/>
              <w:rPr>
                <w:rFonts w:ascii="Times New Roman" w:hAnsi="Times New Roman" w:cs="Times New Roman"/>
                <w:sz w:val="28"/>
                <w:szCs w:val="28"/>
              </w:rPr>
            </w:pPr>
            <w:r w:rsidRPr="0032181E">
              <w:rPr>
                <w:rFonts w:ascii="Times New Roman" w:hAnsi="Times New Roman" w:cs="Times New Roman"/>
                <w:i/>
                <w:sz w:val="28"/>
                <w:szCs w:val="28"/>
              </w:rPr>
              <w:t xml:space="preserve"> (</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r w:rsidR="00677A82" w:rsidTr="00A56405">
        <w:trPr>
          <w:trHeight w:val="105"/>
        </w:trPr>
        <w:tc>
          <w:tcPr>
            <w:tcW w:w="371" w:type="pct"/>
            <w:vMerge w:val="restart"/>
          </w:tcPr>
          <w:p w:rsidR="00677A82" w:rsidRDefault="00273DEB" w:rsidP="007B4074">
            <w:pPr>
              <w:jc w:val="center"/>
              <w:rPr>
                <w:rFonts w:ascii="Times New Roman" w:hAnsi="Times New Roman" w:cs="Times New Roman"/>
                <w:sz w:val="28"/>
                <w:szCs w:val="28"/>
              </w:rPr>
            </w:pPr>
            <w:r>
              <w:rPr>
                <w:rFonts w:ascii="Times New Roman" w:hAnsi="Times New Roman" w:cs="Times New Roman"/>
                <w:sz w:val="28"/>
                <w:szCs w:val="28"/>
              </w:rPr>
              <w:t>16</w:t>
            </w:r>
            <w:r w:rsidR="00677A82">
              <w:rPr>
                <w:rFonts w:ascii="Times New Roman" w:hAnsi="Times New Roman" w:cs="Times New Roman"/>
                <w:sz w:val="28"/>
                <w:szCs w:val="28"/>
                <w:lang w:val="en-US"/>
              </w:rPr>
              <w:t>.2.</w:t>
            </w:r>
          </w:p>
        </w:tc>
        <w:tc>
          <w:tcPr>
            <w:tcW w:w="4629" w:type="pct"/>
            <w:gridSpan w:val="2"/>
          </w:tcPr>
          <w:p w:rsidR="00677A82" w:rsidRPr="00677A82" w:rsidRDefault="00677A82" w:rsidP="007B4074">
            <w:pPr>
              <w:rPr>
                <w:rFonts w:ascii="Times New Roman" w:hAnsi="Times New Roman" w:cs="Times New Roman"/>
                <w:sz w:val="28"/>
                <w:szCs w:val="28"/>
              </w:rPr>
            </w:pPr>
            <w:r w:rsidRPr="00677A82">
              <w:rPr>
                <w:rFonts w:ascii="Times New Roman" w:hAnsi="Times New Roman" w:cs="Times New Roman"/>
                <w:sz w:val="28"/>
                <w:szCs w:val="28"/>
              </w:rPr>
              <w:t>Срок, в течение которого разработчиком принимались предложения в связи с размещением уведомления о подготовке проекта акта:</w:t>
            </w:r>
          </w:p>
        </w:tc>
      </w:tr>
      <w:tr w:rsidR="00677A82" w:rsidTr="00A56405">
        <w:trPr>
          <w:trHeight w:val="105"/>
        </w:trPr>
        <w:tc>
          <w:tcPr>
            <w:tcW w:w="371" w:type="pct"/>
            <w:vMerge/>
          </w:tcPr>
          <w:p w:rsidR="00677A82" w:rsidRDefault="00677A82" w:rsidP="007B4074">
            <w:pPr>
              <w:jc w:val="center"/>
              <w:rPr>
                <w:rFonts w:ascii="Times New Roman" w:hAnsi="Times New Roman" w:cs="Times New Roman"/>
                <w:sz w:val="28"/>
                <w:szCs w:val="28"/>
              </w:rPr>
            </w:pPr>
          </w:p>
        </w:tc>
        <w:tc>
          <w:tcPr>
            <w:tcW w:w="847" w:type="pct"/>
          </w:tcPr>
          <w:p w:rsidR="00677A82" w:rsidRPr="00677A82" w:rsidRDefault="00677A82" w:rsidP="007B4074">
            <w:pPr>
              <w:rPr>
                <w:rFonts w:ascii="Times New Roman" w:hAnsi="Times New Roman" w:cs="Times New Roman"/>
                <w:sz w:val="28"/>
                <w:szCs w:val="28"/>
                <w:lang w:val="en-US"/>
              </w:rPr>
            </w:pPr>
            <w:r w:rsidRPr="00677A82">
              <w:rPr>
                <w:rFonts w:ascii="Times New Roman" w:hAnsi="Times New Roman" w:cs="Times New Roman"/>
                <w:sz w:val="28"/>
                <w:szCs w:val="28"/>
              </w:rPr>
              <w:t>Начало</w:t>
            </w:r>
            <w:r>
              <w:rPr>
                <w:rFonts w:ascii="Times New Roman" w:hAnsi="Times New Roman" w:cs="Times New Roman"/>
                <w:sz w:val="28"/>
                <w:szCs w:val="28"/>
                <w:lang w:val="en-US"/>
              </w:rPr>
              <w:t>:</w:t>
            </w:r>
          </w:p>
        </w:tc>
        <w:tc>
          <w:tcPr>
            <w:tcW w:w="3782" w:type="pct"/>
          </w:tcPr>
          <w:p w:rsidR="00677A82" w:rsidRPr="003F05E6" w:rsidRDefault="003F05E6" w:rsidP="00E03717">
            <w:pPr>
              <w:jc w:val="both"/>
              <w:rPr>
                <w:rFonts w:ascii="Times New Roman" w:hAnsi="Times New Roman" w:cs="Times New Roman"/>
                <w:sz w:val="28"/>
                <w:szCs w:val="28"/>
                <w:lang w:val="en-US"/>
              </w:rPr>
            </w:pPr>
            <w:r>
              <w:rPr>
                <w:rFonts w:ascii="Times New Roman" w:hAnsi="Times New Roman" w:cs="Times New Roman"/>
                <w:sz w:val="28"/>
                <w:szCs w:val="28"/>
                <w:lang w:val="en-US"/>
              </w:rPr>
              <w:t>06.03.2023</w:t>
            </w:r>
          </w:p>
        </w:tc>
      </w:tr>
      <w:tr w:rsidR="00677A82" w:rsidTr="00A56405">
        <w:trPr>
          <w:trHeight w:val="105"/>
        </w:trPr>
        <w:tc>
          <w:tcPr>
            <w:tcW w:w="371" w:type="pct"/>
            <w:vMerge/>
          </w:tcPr>
          <w:p w:rsidR="00677A82" w:rsidRDefault="00677A82" w:rsidP="007B4074">
            <w:pPr>
              <w:jc w:val="center"/>
              <w:rPr>
                <w:rFonts w:ascii="Times New Roman" w:hAnsi="Times New Roman" w:cs="Times New Roman"/>
                <w:sz w:val="28"/>
                <w:szCs w:val="28"/>
              </w:rPr>
            </w:pPr>
          </w:p>
        </w:tc>
        <w:tc>
          <w:tcPr>
            <w:tcW w:w="847" w:type="pct"/>
          </w:tcPr>
          <w:p w:rsidR="00677A82" w:rsidRPr="00677A82" w:rsidRDefault="00677A82" w:rsidP="007B4074">
            <w:pPr>
              <w:rPr>
                <w:rFonts w:ascii="Times New Roman" w:hAnsi="Times New Roman" w:cs="Times New Roman"/>
                <w:sz w:val="28"/>
                <w:szCs w:val="28"/>
                <w:lang w:val="en-US"/>
              </w:rPr>
            </w:pPr>
            <w:r w:rsidRPr="00677A82">
              <w:rPr>
                <w:rFonts w:ascii="Times New Roman" w:hAnsi="Times New Roman" w:cs="Times New Roman"/>
                <w:sz w:val="28"/>
                <w:szCs w:val="28"/>
              </w:rPr>
              <w:t>Окончание</w:t>
            </w:r>
            <w:r>
              <w:rPr>
                <w:rFonts w:ascii="Times New Roman" w:hAnsi="Times New Roman" w:cs="Times New Roman"/>
                <w:sz w:val="28"/>
                <w:szCs w:val="28"/>
                <w:lang w:val="en-US"/>
              </w:rPr>
              <w:t>:</w:t>
            </w:r>
          </w:p>
        </w:tc>
        <w:tc>
          <w:tcPr>
            <w:tcW w:w="3782" w:type="pct"/>
          </w:tcPr>
          <w:p w:rsidR="00677A82" w:rsidRPr="003F05E6" w:rsidRDefault="003F05E6" w:rsidP="00E03717">
            <w:pPr>
              <w:jc w:val="both"/>
              <w:rPr>
                <w:rFonts w:ascii="Times New Roman" w:hAnsi="Times New Roman" w:cs="Times New Roman"/>
                <w:sz w:val="28"/>
                <w:szCs w:val="28"/>
                <w:lang w:val="en-US"/>
              </w:rPr>
            </w:pPr>
            <w:r>
              <w:rPr>
                <w:rFonts w:ascii="Times New Roman" w:hAnsi="Times New Roman" w:cs="Times New Roman"/>
                <w:sz w:val="28"/>
                <w:szCs w:val="28"/>
                <w:lang w:val="en-US"/>
              </w:rPr>
              <w:t>20.03.2023</w:t>
            </w:r>
          </w:p>
        </w:tc>
      </w:tr>
      <w:tr w:rsidR="009D556B" w:rsidTr="00A56405">
        <w:tc>
          <w:tcPr>
            <w:tcW w:w="371" w:type="pct"/>
          </w:tcPr>
          <w:p w:rsidR="009D556B" w:rsidRDefault="00273DEB" w:rsidP="007B4074">
            <w:pPr>
              <w:jc w:val="center"/>
              <w:rPr>
                <w:rFonts w:ascii="Times New Roman" w:hAnsi="Times New Roman" w:cs="Times New Roman"/>
                <w:sz w:val="28"/>
                <w:szCs w:val="28"/>
              </w:rPr>
            </w:pPr>
            <w:r>
              <w:rPr>
                <w:rFonts w:ascii="Times New Roman" w:hAnsi="Times New Roman" w:cs="Times New Roman"/>
                <w:sz w:val="28"/>
                <w:szCs w:val="28"/>
              </w:rPr>
              <w:t>16</w:t>
            </w:r>
            <w:r w:rsidR="009D556B">
              <w:rPr>
                <w:rFonts w:ascii="Times New Roman" w:hAnsi="Times New Roman" w:cs="Times New Roman"/>
                <w:sz w:val="28"/>
                <w:szCs w:val="28"/>
                <w:lang w:val="en-US"/>
              </w:rPr>
              <w:t>.</w:t>
            </w:r>
            <w:r w:rsidR="006B7124">
              <w:rPr>
                <w:rFonts w:ascii="Times New Roman" w:hAnsi="Times New Roman" w:cs="Times New Roman"/>
                <w:sz w:val="28"/>
                <w:szCs w:val="28"/>
                <w:lang w:val="en-US"/>
              </w:rPr>
              <w:t>3</w:t>
            </w:r>
            <w:r w:rsidR="009D556B">
              <w:rPr>
                <w:rFonts w:ascii="Times New Roman" w:hAnsi="Times New Roman" w:cs="Times New Roman"/>
                <w:sz w:val="28"/>
                <w:szCs w:val="28"/>
                <w:lang w:val="en-US"/>
              </w:rPr>
              <w:t>.</w:t>
            </w:r>
          </w:p>
        </w:tc>
        <w:tc>
          <w:tcPr>
            <w:tcW w:w="4629" w:type="pct"/>
            <w:gridSpan w:val="2"/>
          </w:tcPr>
          <w:p w:rsidR="009D556B" w:rsidRDefault="00122E8B" w:rsidP="007B4074">
            <w:pPr>
              <w:pBdr>
                <w:bottom w:val="single" w:sz="4" w:space="1" w:color="auto"/>
              </w:pBdr>
              <w:rPr>
                <w:rFonts w:ascii="Times New Roman" w:hAnsi="Times New Roman" w:cs="Times New Roman"/>
                <w:sz w:val="28"/>
                <w:szCs w:val="28"/>
              </w:rPr>
            </w:pPr>
            <w:r w:rsidRPr="00122E8B">
              <w:rPr>
                <w:rFonts w:ascii="Times New Roman" w:hAnsi="Times New Roman" w:cs="Times New Roman"/>
                <w:sz w:val="28"/>
                <w:szCs w:val="28"/>
              </w:rPr>
              <w:t>Сведения о лицах, предоставивших предложения</w:t>
            </w:r>
            <w:r w:rsidR="009D556B" w:rsidRPr="008A1083">
              <w:rPr>
                <w:rFonts w:ascii="Times New Roman" w:hAnsi="Times New Roman" w:cs="Times New Roman"/>
                <w:sz w:val="28"/>
                <w:szCs w:val="28"/>
              </w:rPr>
              <w:t>:</w:t>
            </w:r>
          </w:p>
          <w:p w:rsidR="009D556B" w:rsidRPr="0089208D" w:rsidRDefault="009D556B" w:rsidP="00E03717">
            <w:pPr>
              <w:pBdr>
                <w:bottom w:val="single" w:sz="4" w:space="1" w:color="auto"/>
              </w:pBdr>
              <w:jc w:val="both"/>
              <w:rPr>
                <w:rFonts w:ascii="Times New Roman" w:hAnsi="Times New Roman" w:cs="Times New Roman"/>
                <w:sz w:val="28"/>
                <w:szCs w:val="28"/>
              </w:rPr>
            </w:pPr>
            <w:r w:rsidRPr="0089208D">
              <w:rPr>
                <w:rFonts w:ascii="Times New Roman" w:hAnsi="Times New Roman" w:cs="Times New Roman"/>
                <w:sz w:val="28"/>
                <w:szCs w:val="28"/>
              </w:rPr>
              <w:t>Варнавский Максим Александрович (ЭН+ГРУП), ПАО "РусГидро", Викулина Виталина Алексеевна, Широкова Наталья Владимировна</w:t>
            </w:r>
          </w:p>
          <w:p w:rsidR="009D556B" w:rsidRDefault="009D556B" w:rsidP="007B4074">
            <w:pPr>
              <w:jc w:val="center"/>
              <w:rPr>
                <w:rFonts w:ascii="Times New Roman" w:hAnsi="Times New Roman" w:cs="Times New Roman"/>
                <w:sz w:val="28"/>
                <w:szCs w:val="28"/>
              </w:rPr>
            </w:pPr>
            <w:r w:rsidRPr="0032181E">
              <w:rPr>
                <w:rFonts w:ascii="Times New Roman" w:hAnsi="Times New Roman" w:cs="Times New Roman"/>
                <w:i/>
                <w:sz w:val="28"/>
                <w:szCs w:val="28"/>
              </w:rPr>
              <w:t xml:space="preserve"> (</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r w:rsidR="009D556B" w:rsidTr="00A56405">
        <w:tc>
          <w:tcPr>
            <w:tcW w:w="371" w:type="pct"/>
          </w:tcPr>
          <w:p w:rsidR="009D556B" w:rsidRDefault="00273DEB" w:rsidP="007B4074">
            <w:pPr>
              <w:jc w:val="center"/>
              <w:rPr>
                <w:rFonts w:ascii="Times New Roman" w:hAnsi="Times New Roman" w:cs="Times New Roman"/>
                <w:sz w:val="28"/>
                <w:szCs w:val="28"/>
              </w:rPr>
            </w:pPr>
            <w:r>
              <w:rPr>
                <w:rFonts w:ascii="Times New Roman" w:hAnsi="Times New Roman" w:cs="Times New Roman"/>
                <w:sz w:val="28"/>
                <w:szCs w:val="28"/>
              </w:rPr>
              <w:t>16</w:t>
            </w:r>
            <w:r w:rsidR="009D556B">
              <w:rPr>
                <w:rFonts w:ascii="Times New Roman" w:hAnsi="Times New Roman" w:cs="Times New Roman"/>
                <w:sz w:val="28"/>
                <w:szCs w:val="28"/>
                <w:lang w:val="en-US"/>
              </w:rPr>
              <w:t>.</w:t>
            </w:r>
            <w:r w:rsidR="006B7124">
              <w:rPr>
                <w:rFonts w:ascii="Times New Roman" w:hAnsi="Times New Roman" w:cs="Times New Roman"/>
                <w:sz w:val="28"/>
                <w:szCs w:val="28"/>
                <w:lang w:val="en-US"/>
              </w:rPr>
              <w:t>4</w:t>
            </w:r>
            <w:r w:rsidR="009D556B">
              <w:rPr>
                <w:rFonts w:ascii="Times New Roman" w:hAnsi="Times New Roman" w:cs="Times New Roman"/>
                <w:sz w:val="28"/>
                <w:szCs w:val="28"/>
                <w:lang w:val="en-US"/>
              </w:rPr>
              <w:t>.</w:t>
            </w:r>
          </w:p>
        </w:tc>
        <w:tc>
          <w:tcPr>
            <w:tcW w:w="4629" w:type="pct"/>
            <w:gridSpan w:val="2"/>
          </w:tcPr>
          <w:p w:rsidR="009D556B" w:rsidRDefault="00122E8B" w:rsidP="007B4074">
            <w:pPr>
              <w:pBdr>
                <w:bottom w:val="single" w:sz="4" w:space="1" w:color="auto"/>
              </w:pBdr>
              <w:rPr>
                <w:rFonts w:ascii="Times New Roman" w:hAnsi="Times New Roman" w:cs="Times New Roman"/>
                <w:sz w:val="28"/>
                <w:szCs w:val="28"/>
              </w:rPr>
            </w:pPr>
            <w:r w:rsidRPr="00122E8B">
              <w:rPr>
                <w:rFonts w:ascii="Times New Roman" w:hAnsi="Times New Roman" w:cs="Times New Roman"/>
                <w:sz w:val="28"/>
                <w:szCs w:val="28"/>
              </w:rPr>
              <w:t>Сведения о структурных подразделениях разработчика, рассмотревших предоставленные предложения</w:t>
            </w:r>
            <w:r w:rsidR="009D556B" w:rsidRPr="008A1083">
              <w:rPr>
                <w:rFonts w:ascii="Times New Roman" w:hAnsi="Times New Roman" w:cs="Times New Roman"/>
                <w:sz w:val="28"/>
                <w:szCs w:val="28"/>
              </w:rPr>
              <w:t>:</w:t>
            </w:r>
          </w:p>
          <w:p w:rsidR="009D556B" w:rsidRPr="0089208D" w:rsidRDefault="009D556B" w:rsidP="00E03717">
            <w:pPr>
              <w:pBdr>
                <w:bottom w:val="single" w:sz="4" w:space="1" w:color="auto"/>
              </w:pBdr>
              <w:jc w:val="both"/>
              <w:rPr>
                <w:rFonts w:ascii="Times New Roman" w:hAnsi="Times New Roman" w:cs="Times New Roman"/>
                <w:sz w:val="28"/>
                <w:szCs w:val="28"/>
              </w:rPr>
            </w:pPr>
            <w:r w:rsidRPr="0089208D">
              <w:rPr>
                <w:rFonts w:ascii="Times New Roman" w:hAnsi="Times New Roman" w:cs="Times New Roman"/>
                <w:sz w:val="28"/>
                <w:szCs w:val="28"/>
              </w:rPr>
              <w:t>Не представляли</w:t>
            </w:r>
          </w:p>
          <w:p w:rsidR="009D556B" w:rsidRDefault="009D556B" w:rsidP="007B4074">
            <w:pPr>
              <w:jc w:val="center"/>
              <w:rPr>
                <w:rFonts w:ascii="Times New Roman" w:hAnsi="Times New Roman" w:cs="Times New Roman"/>
                <w:sz w:val="28"/>
                <w:szCs w:val="28"/>
              </w:rPr>
            </w:pPr>
            <w:r w:rsidRPr="0032181E">
              <w:rPr>
                <w:rFonts w:ascii="Times New Roman" w:hAnsi="Times New Roman" w:cs="Times New Roman"/>
                <w:i/>
                <w:sz w:val="28"/>
                <w:szCs w:val="28"/>
              </w:rPr>
              <w:t xml:space="preserve"> (</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r w:rsidR="009D556B" w:rsidTr="00A56405">
        <w:tc>
          <w:tcPr>
            <w:tcW w:w="371" w:type="pct"/>
          </w:tcPr>
          <w:p w:rsidR="009D556B" w:rsidRDefault="00273DEB" w:rsidP="007B4074">
            <w:pPr>
              <w:jc w:val="center"/>
              <w:rPr>
                <w:rFonts w:ascii="Times New Roman" w:hAnsi="Times New Roman" w:cs="Times New Roman"/>
                <w:sz w:val="28"/>
                <w:szCs w:val="28"/>
              </w:rPr>
            </w:pPr>
            <w:r>
              <w:rPr>
                <w:rFonts w:ascii="Times New Roman" w:hAnsi="Times New Roman" w:cs="Times New Roman"/>
                <w:sz w:val="28"/>
                <w:szCs w:val="28"/>
              </w:rPr>
              <w:t>16</w:t>
            </w:r>
            <w:r w:rsidR="009D556B">
              <w:rPr>
                <w:rFonts w:ascii="Times New Roman" w:hAnsi="Times New Roman" w:cs="Times New Roman"/>
                <w:sz w:val="28"/>
                <w:szCs w:val="28"/>
                <w:lang w:val="en-US"/>
              </w:rPr>
              <w:t>.</w:t>
            </w:r>
            <w:r w:rsidR="006B7124">
              <w:rPr>
                <w:rFonts w:ascii="Times New Roman" w:hAnsi="Times New Roman" w:cs="Times New Roman"/>
                <w:sz w:val="28"/>
                <w:szCs w:val="28"/>
                <w:lang w:val="en-US"/>
              </w:rPr>
              <w:t>5</w:t>
            </w:r>
            <w:r w:rsidR="009D556B">
              <w:rPr>
                <w:rFonts w:ascii="Times New Roman" w:hAnsi="Times New Roman" w:cs="Times New Roman"/>
                <w:sz w:val="28"/>
                <w:szCs w:val="28"/>
                <w:lang w:val="en-US"/>
              </w:rPr>
              <w:t>.</w:t>
            </w:r>
          </w:p>
        </w:tc>
        <w:tc>
          <w:tcPr>
            <w:tcW w:w="4629" w:type="pct"/>
            <w:gridSpan w:val="2"/>
          </w:tcPr>
          <w:p w:rsidR="009D556B" w:rsidRDefault="00122E8B" w:rsidP="007B4074">
            <w:pPr>
              <w:pBdr>
                <w:bottom w:val="single" w:sz="4" w:space="1" w:color="auto"/>
              </w:pBdr>
              <w:rPr>
                <w:rFonts w:ascii="Times New Roman" w:hAnsi="Times New Roman" w:cs="Times New Roman"/>
                <w:sz w:val="28"/>
                <w:szCs w:val="28"/>
              </w:rPr>
            </w:pPr>
            <w:r w:rsidRPr="00122E8B">
              <w:rPr>
                <w:rFonts w:ascii="Times New Roman" w:hAnsi="Times New Roman" w:cs="Times New Roman"/>
                <w:sz w:val="28"/>
                <w:szCs w:val="28"/>
              </w:rPr>
              <w:t>Иные сведения о размещении уведомления</w:t>
            </w:r>
            <w:r w:rsidR="009D556B" w:rsidRPr="008A1083">
              <w:rPr>
                <w:rFonts w:ascii="Times New Roman" w:hAnsi="Times New Roman" w:cs="Times New Roman"/>
                <w:sz w:val="28"/>
                <w:szCs w:val="28"/>
              </w:rPr>
              <w:t>:</w:t>
            </w:r>
          </w:p>
          <w:p w:rsidR="009D556B" w:rsidRPr="0089208D" w:rsidRDefault="009D556B" w:rsidP="00E03717">
            <w:pPr>
              <w:pBdr>
                <w:bottom w:val="single" w:sz="4" w:space="1" w:color="auto"/>
              </w:pBdr>
              <w:jc w:val="both"/>
              <w:rPr>
                <w:rFonts w:ascii="Times New Roman" w:hAnsi="Times New Roman" w:cs="Times New Roman"/>
                <w:sz w:val="28"/>
                <w:szCs w:val="28"/>
              </w:rPr>
            </w:pPr>
            <w:r w:rsidRPr="0089208D">
              <w:rPr>
                <w:rFonts w:ascii="Times New Roman" w:hAnsi="Times New Roman" w:cs="Times New Roman"/>
                <w:sz w:val="28"/>
                <w:szCs w:val="28"/>
              </w:rPr>
              <w:lastRenderedPageBreak/>
              <w:t>Отсутствуют</w:t>
            </w:r>
          </w:p>
          <w:p w:rsidR="009D556B" w:rsidRDefault="009D556B" w:rsidP="007B4074">
            <w:pPr>
              <w:jc w:val="center"/>
              <w:rPr>
                <w:rFonts w:ascii="Times New Roman" w:hAnsi="Times New Roman" w:cs="Times New Roman"/>
                <w:sz w:val="28"/>
                <w:szCs w:val="28"/>
              </w:rPr>
            </w:pPr>
            <w:r w:rsidRPr="0032181E">
              <w:rPr>
                <w:rFonts w:ascii="Times New Roman" w:hAnsi="Times New Roman" w:cs="Times New Roman"/>
                <w:i/>
                <w:sz w:val="28"/>
                <w:szCs w:val="28"/>
              </w:rPr>
              <w:t xml:space="preserve"> (</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bl>
    <w:p w:rsidR="0039529B" w:rsidRDefault="00273DEB" w:rsidP="007B4074">
      <w:pPr>
        <w:spacing w:before="240" w:after="0"/>
        <w:jc w:val="center"/>
        <w:rPr>
          <w:rFonts w:ascii="Times New Roman" w:hAnsi="Times New Roman" w:cs="Times New Roman"/>
          <w:b/>
          <w:sz w:val="28"/>
          <w:szCs w:val="28"/>
        </w:rPr>
      </w:pPr>
      <w:r>
        <w:rPr>
          <w:rFonts w:ascii="Times New Roman" w:hAnsi="Times New Roman" w:cs="Times New Roman"/>
          <w:b/>
          <w:sz w:val="28"/>
          <w:szCs w:val="28"/>
        </w:rPr>
        <w:lastRenderedPageBreak/>
        <w:t>17</w:t>
      </w:r>
      <w:r w:rsidR="00823A56" w:rsidRPr="00823A56">
        <w:rPr>
          <w:rFonts w:ascii="Times New Roman" w:hAnsi="Times New Roman" w:cs="Times New Roman"/>
          <w:b/>
          <w:sz w:val="28"/>
          <w:szCs w:val="28"/>
        </w:rPr>
        <w:t>. Сведения о проведении независимой антикоррупционной экспертизы проекта акта</w:t>
      </w:r>
    </w:p>
    <w:tbl>
      <w:tblPr>
        <w:tblStyle w:val="a3"/>
        <w:tblW w:w="5000" w:type="pct"/>
        <w:tblLook w:val="04A0" w:firstRow="1" w:lastRow="0" w:firstColumn="1" w:lastColumn="0" w:noHBand="0" w:noVBand="1"/>
      </w:tblPr>
      <w:tblGrid>
        <w:gridCol w:w="1159"/>
        <w:gridCol w:w="11323"/>
        <w:gridCol w:w="3132"/>
      </w:tblGrid>
      <w:tr w:rsidR="0039529B" w:rsidTr="00A56405">
        <w:trPr>
          <w:trHeight w:val="105"/>
        </w:trPr>
        <w:tc>
          <w:tcPr>
            <w:tcW w:w="371" w:type="pct"/>
          </w:tcPr>
          <w:p w:rsidR="0039529B" w:rsidRPr="00D87D08" w:rsidRDefault="00273DEB" w:rsidP="007B4074">
            <w:pPr>
              <w:jc w:val="center"/>
              <w:rPr>
                <w:rFonts w:ascii="Times New Roman" w:hAnsi="Times New Roman" w:cs="Times New Roman"/>
                <w:sz w:val="28"/>
                <w:szCs w:val="28"/>
                <w:lang w:val="en-US"/>
              </w:rPr>
            </w:pPr>
            <w:r>
              <w:rPr>
                <w:rFonts w:ascii="Times New Roman" w:hAnsi="Times New Roman" w:cs="Times New Roman"/>
                <w:sz w:val="28"/>
                <w:szCs w:val="28"/>
                <w:lang w:val="en-US"/>
              </w:rPr>
              <w:t>17</w:t>
            </w:r>
            <w:r w:rsidR="00D87D08">
              <w:rPr>
                <w:rFonts w:ascii="Times New Roman" w:hAnsi="Times New Roman" w:cs="Times New Roman"/>
                <w:sz w:val="28"/>
                <w:szCs w:val="28"/>
                <w:lang w:val="en-US"/>
              </w:rPr>
              <w:t>.1</w:t>
            </w:r>
          </w:p>
        </w:tc>
        <w:tc>
          <w:tcPr>
            <w:tcW w:w="3626" w:type="pct"/>
          </w:tcPr>
          <w:p w:rsidR="0039529B" w:rsidRPr="00D87D08" w:rsidRDefault="00D87D08" w:rsidP="007B4074">
            <w:pPr>
              <w:rPr>
                <w:rFonts w:ascii="Times New Roman" w:hAnsi="Times New Roman" w:cs="Times New Roman"/>
                <w:sz w:val="28"/>
                <w:szCs w:val="28"/>
              </w:rPr>
            </w:pPr>
            <w:r w:rsidRPr="00D87D08">
              <w:rPr>
                <w:rFonts w:ascii="Times New Roman" w:hAnsi="Times New Roman" w:cs="Times New Roman"/>
                <w:sz w:val="28"/>
                <w:szCs w:val="28"/>
              </w:rPr>
              <w:t>Указать (при наличии) количество поступивших заключений от независимых экспертов (</w:t>
            </w:r>
            <w:r>
              <w:rPr>
                <w:rFonts w:ascii="Times New Roman" w:hAnsi="Times New Roman" w:cs="Times New Roman"/>
                <w:sz w:val="28"/>
                <w:szCs w:val="28"/>
              </w:rPr>
              <w:t>шт.</w:t>
            </w:r>
            <w:r w:rsidRPr="00D87D08">
              <w:rPr>
                <w:rFonts w:ascii="Times New Roman" w:hAnsi="Times New Roman" w:cs="Times New Roman"/>
                <w:sz w:val="28"/>
                <w:szCs w:val="28"/>
              </w:rPr>
              <w:t>)</w:t>
            </w:r>
            <w:r w:rsidR="0039529B" w:rsidRPr="00D87D08">
              <w:rPr>
                <w:rFonts w:ascii="Times New Roman" w:hAnsi="Times New Roman" w:cs="Times New Roman"/>
                <w:sz w:val="28"/>
                <w:szCs w:val="28"/>
              </w:rPr>
              <w:t>:</w:t>
            </w:r>
          </w:p>
        </w:tc>
        <w:tc>
          <w:tcPr>
            <w:tcW w:w="1003" w:type="pct"/>
          </w:tcPr>
          <w:p w:rsidR="0039529B" w:rsidRDefault="0039529B" w:rsidP="00E03717">
            <w:pPr>
              <w:jc w:val="both"/>
              <w:rPr>
                <w:rFonts w:ascii="Times New Roman" w:hAnsi="Times New Roman" w:cs="Times New Roman"/>
                <w:sz w:val="28"/>
                <w:szCs w:val="28"/>
              </w:rPr>
            </w:pPr>
            <w:r>
              <w:rPr>
                <w:rFonts w:ascii="Times New Roman" w:hAnsi="Times New Roman" w:cs="Times New Roman"/>
                <w:sz w:val="28"/>
                <w:szCs w:val="28"/>
                <w:lang w:val="en-US"/>
              </w:rPr>
              <w:t>[</w:t>
            </w:r>
            <w:r w:rsidR="00BB7BA0">
              <w:rPr>
                <w:rFonts w:ascii="Times New Roman" w:hAnsi="Times New Roman" w:cs="Times New Roman"/>
                <w:sz w:val="28"/>
                <w:szCs w:val="28"/>
                <w:lang w:val="en-US"/>
              </w:rPr>
              <w:t>o</w:t>
            </w:r>
            <w:r w:rsidR="00AD70E7">
              <w:rPr>
                <w:rFonts w:ascii="Times New Roman" w:hAnsi="Times New Roman" w:cs="Times New Roman"/>
                <w:sz w:val="28"/>
                <w:szCs w:val="28"/>
                <w:lang w:val="en-US"/>
              </w:rPr>
              <w:t>_</w:t>
            </w:r>
            <w:r w:rsidR="00273DEB">
              <w:rPr>
                <w:rFonts w:ascii="Times New Roman" w:hAnsi="Times New Roman" w:cs="Times New Roman"/>
                <w:sz w:val="28"/>
                <w:szCs w:val="28"/>
                <w:lang w:val="en-US"/>
              </w:rPr>
              <w:t>17</w:t>
            </w:r>
            <w:r>
              <w:rPr>
                <w:rFonts w:ascii="Times New Roman" w:hAnsi="Times New Roman" w:cs="Times New Roman"/>
                <w:sz w:val="28"/>
                <w:szCs w:val="28"/>
                <w:lang w:val="en-US"/>
              </w:rPr>
              <w:t>_</w:t>
            </w:r>
            <w:r w:rsidR="00AD70E7" w:rsidRPr="009A5759">
              <w:rPr>
                <w:rFonts w:ascii="Times New Roman" w:hAnsi="Times New Roman" w:cs="Times New Roman"/>
                <w:sz w:val="28"/>
                <w:szCs w:val="28"/>
                <w:lang w:val="en-US"/>
              </w:rPr>
              <w:t>1</w:t>
            </w:r>
            <w:r>
              <w:rPr>
                <w:rFonts w:ascii="Times New Roman" w:hAnsi="Times New Roman" w:cs="Times New Roman"/>
                <w:sz w:val="28"/>
                <w:szCs w:val="28"/>
                <w:lang w:val="en-US"/>
              </w:rPr>
              <w:t>]</w:t>
            </w:r>
          </w:p>
          <w:p w:rsidR="00A748E8" w:rsidRPr="00A748E8" w:rsidRDefault="006E5B52" w:rsidP="00E03717">
            <w:pPr>
              <w:jc w:val="both"/>
              <w:rPr>
                <w:rFonts w:ascii="Times New Roman" w:hAnsi="Times New Roman" w:cs="Times New Roman"/>
                <w:sz w:val="28"/>
                <w:szCs w:val="28"/>
              </w:rPr>
            </w:pPr>
            <w:r>
              <w:rPr>
                <w:rFonts w:ascii="Times New Roman" w:hAnsi="Times New Roman" w:cs="Times New Roman"/>
                <w:sz w:val="28"/>
                <w:szCs w:val="28"/>
              </w:rPr>
              <w:t>0</w:t>
            </w:r>
          </w:p>
        </w:tc>
      </w:tr>
      <w:tr w:rsidR="0039529B" w:rsidTr="00A56405">
        <w:tc>
          <w:tcPr>
            <w:tcW w:w="371" w:type="pct"/>
          </w:tcPr>
          <w:p w:rsidR="0039529B" w:rsidRDefault="00273DEB" w:rsidP="007B4074">
            <w:pPr>
              <w:jc w:val="center"/>
              <w:rPr>
                <w:rFonts w:ascii="Times New Roman" w:hAnsi="Times New Roman" w:cs="Times New Roman"/>
                <w:sz w:val="28"/>
                <w:szCs w:val="28"/>
              </w:rPr>
            </w:pPr>
            <w:r>
              <w:rPr>
                <w:rFonts w:ascii="Times New Roman" w:hAnsi="Times New Roman" w:cs="Times New Roman"/>
                <w:sz w:val="28"/>
                <w:szCs w:val="28"/>
              </w:rPr>
              <w:t>17</w:t>
            </w:r>
            <w:r w:rsidR="0039529B">
              <w:rPr>
                <w:rFonts w:ascii="Times New Roman" w:hAnsi="Times New Roman" w:cs="Times New Roman"/>
                <w:sz w:val="28"/>
                <w:szCs w:val="28"/>
                <w:lang w:val="en-US"/>
              </w:rPr>
              <w:t>.</w:t>
            </w:r>
            <w:r w:rsidR="00EB7FFC">
              <w:rPr>
                <w:rFonts w:ascii="Times New Roman" w:hAnsi="Times New Roman" w:cs="Times New Roman"/>
                <w:sz w:val="28"/>
                <w:szCs w:val="28"/>
              </w:rPr>
              <w:t>2</w:t>
            </w:r>
            <w:r w:rsidR="0039529B">
              <w:rPr>
                <w:rFonts w:ascii="Times New Roman" w:hAnsi="Times New Roman" w:cs="Times New Roman"/>
                <w:sz w:val="28"/>
                <w:szCs w:val="28"/>
                <w:lang w:val="en-US"/>
              </w:rPr>
              <w:t>.</w:t>
            </w:r>
          </w:p>
        </w:tc>
        <w:tc>
          <w:tcPr>
            <w:tcW w:w="4629" w:type="pct"/>
            <w:gridSpan w:val="2"/>
          </w:tcPr>
          <w:p w:rsidR="00466BB9" w:rsidRPr="00466BB9" w:rsidRDefault="00466BB9" w:rsidP="007B4074">
            <w:pPr>
              <w:pBdr>
                <w:bottom w:val="single" w:sz="4" w:space="1" w:color="auto"/>
              </w:pBdr>
              <w:rPr>
                <w:rFonts w:ascii="Times New Roman" w:hAnsi="Times New Roman" w:cs="Times New Roman"/>
                <w:sz w:val="28"/>
                <w:szCs w:val="28"/>
              </w:rPr>
            </w:pPr>
            <w:r w:rsidRPr="00466BB9">
              <w:rPr>
                <w:rFonts w:ascii="Times New Roman" w:hAnsi="Times New Roman" w:cs="Times New Roman"/>
                <w:sz w:val="28"/>
                <w:szCs w:val="28"/>
              </w:rPr>
              <w:t xml:space="preserve">Выявленные коррупциогенные факторы и их способы устранения </w:t>
            </w:r>
          </w:p>
          <w:p w:rsidR="0039529B" w:rsidRDefault="00466BB9" w:rsidP="007B4074">
            <w:pPr>
              <w:pBdr>
                <w:bottom w:val="single" w:sz="4" w:space="1" w:color="auto"/>
              </w:pBdr>
              <w:rPr>
                <w:rFonts w:ascii="Times New Roman" w:hAnsi="Times New Roman" w:cs="Times New Roman"/>
                <w:sz w:val="28"/>
                <w:szCs w:val="28"/>
              </w:rPr>
            </w:pPr>
            <w:r w:rsidRPr="00466BB9">
              <w:rPr>
                <w:rFonts w:ascii="Times New Roman" w:hAnsi="Times New Roman" w:cs="Times New Roman"/>
                <w:sz w:val="28"/>
                <w:szCs w:val="28"/>
              </w:rPr>
              <w:t>(при наличии):</w:t>
            </w:r>
            <w:r w:rsidR="006E5B52">
              <w:rPr>
                <w:rFonts w:ascii="Times New Roman" w:hAnsi="Times New Roman" w:cs="Times New Roman"/>
                <w:sz w:val="28"/>
                <w:szCs w:val="28"/>
              </w:rPr>
              <w:t xml:space="preserve"> отсутствуют</w:t>
            </w:r>
          </w:p>
          <w:p w:rsidR="0039529B" w:rsidRPr="0089208D" w:rsidRDefault="0039529B" w:rsidP="00E03717">
            <w:pPr>
              <w:pBdr>
                <w:bottom w:val="single" w:sz="4" w:space="1" w:color="auto"/>
              </w:pBdr>
              <w:jc w:val="both"/>
              <w:rPr>
                <w:rFonts w:ascii="Times New Roman" w:hAnsi="Times New Roman" w:cs="Times New Roman"/>
                <w:sz w:val="28"/>
                <w:szCs w:val="28"/>
              </w:rPr>
            </w:pPr>
            <w:r w:rsidRPr="0089208D">
              <w:rPr>
                <w:rFonts w:ascii="Times New Roman" w:hAnsi="Times New Roman" w:cs="Times New Roman"/>
                <w:sz w:val="28"/>
                <w:szCs w:val="28"/>
              </w:rPr>
              <w:t>[</w:t>
            </w:r>
            <w:r w:rsidR="00BB7BA0" w:rsidRPr="009A5759">
              <w:rPr>
                <w:rFonts w:ascii="Times New Roman" w:hAnsi="Times New Roman" w:cs="Times New Roman"/>
                <w:sz w:val="28"/>
                <w:szCs w:val="28"/>
              </w:rPr>
              <w:t>o</w:t>
            </w:r>
            <w:r w:rsidRPr="0089208D">
              <w:rPr>
                <w:rFonts w:ascii="Times New Roman" w:hAnsi="Times New Roman" w:cs="Times New Roman"/>
                <w:sz w:val="28"/>
                <w:szCs w:val="28"/>
              </w:rPr>
              <w:t>_</w:t>
            </w:r>
            <w:r w:rsidR="00273DEB">
              <w:rPr>
                <w:rFonts w:ascii="Times New Roman" w:hAnsi="Times New Roman" w:cs="Times New Roman"/>
                <w:sz w:val="28"/>
                <w:szCs w:val="28"/>
              </w:rPr>
              <w:t>17</w:t>
            </w:r>
            <w:r>
              <w:rPr>
                <w:rFonts w:ascii="Times New Roman" w:hAnsi="Times New Roman" w:cs="Times New Roman"/>
                <w:sz w:val="28"/>
                <w:szCs w:val="28"/>
              </w:rPr>
              <w:t>_</w:t>
            </w:r>
            <w:r w:rsidR="00C37871">
              <w:rPr>
                <w:rFonts w:ascii="Times New Roman" w:hAnsi="Times New Roman" w:cs="Times New Roman"/>
                <w:sz w:val="28"/>
                <w:szCs w:val="28"/>
              </w:rPr>
              <w:t>2</w:t>
            </w:r>
            <w:r w:rsidRPr="0089208D">
              <w:rPr>
                <w:rFonts w:ascii="Times New Roman" w:hAnsi="Times New Roman" w:cs="Times New Roman"/>
                <w:sz w:val="28"/>
                <w:szCs w:val="28"/>
              </w:rPr>
              <w:t>]</w:t>
            </w:r>
          </w:p>
          <w:p w:rsidR="0039529B" w:rsidRDefault="0039529B" w:rsidP="007B4074">
            <w:pPr>
              <w:jc w:val="center"/>
              <w:rPr>
                <w:rFonts w:ascii="Times New Roman" w:hAnsi="Times New Roman" w:cs="Times New Roman"/>
                <w:sz w:val="28"/>
                <w:szCs w:val="28"/>
              </w:rPr>
            </w:pPr>
            <w:r w:rsidRPr="0032181E">
              <w:rPr>
                <w:rFonts w:ascii="Times New Roman" w:hAnsi="Times New Roman" w:cs="Times New Roman"/>
                <w:i/>
                <w:sz w:val="28"/>
                <w:szCs w:val="28"/>
              </w:rPr>
              <w:t xml:space="preserve"> (</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bl>
    <w:p w:rsidR="00FF774D" w:rsidRDefault="00273DEB" w:rsidP="007B4074">
      <w:pPr>
        <w:spacing w:before="240" w:after="0"/>
        <w:jc w:val="center"/>
        <w:rPr>
          <w:rFonts w:ascii="Times New Roman" w:hAnsi="Times New Roman" w:cs="Times New Roman"/>
          <w:b/>
          <w:sz w:val="28"/>
          <w:szCs w:val="28"/>
        </w:rPr>
      </w:pPr>
      <w:r>
        <w:rPr>
          <w:rFonts w:ascii="Times New Roman" w:hAnsi="Times New Roman" w:cs="Times New Roman"/>
          <w:b/>
          <w:sz w:val="28"/>
          <w:szCs w:val="28"/>
        </w:rPr>
        <w:t>18</w:t>
      </w:r>
      <w:r w:rsidR="001A47DC" w:rsidRPr="001A47DC">
        <w:rPr>
          <w:rFonts w:ascii="Times New Roman" w:hAnsi="Times New Roman" w:cs="Times New Roman"/>
          <w:b/>
          <w:sz w:val="28"/>
          <w:szCs w:val="28"/>
        </w:rPr>
        <w:t>.</w:t>
      </w:r>
      <w:r w:rsidR="001A47DC">
        <w:rPr>
          <w:rFonts w:ascii="Times New Roman" w:hAnsi="Times New Roman" w:cs="Times New Roman"/>
          <w:b/>
          <w:sz w:val="28"/>
          <w:szCs w:val="28"/>
        </w:rPr>
        <w:t xml:space="preserve"> </w:t>
      </w:r>
      <w:r w:rsidR="001A47DC" w:rsidRPr="001A47DC">
        <w:rPr>
          <w:rFonts w:ascii="Times New Roman" w:hAnsi="Times New Roman" w:cs="Times New Roman"/>
          <w:b/>
          <w:sz w:val="28"/>
          <w:szCs w:val="28"/>
        </w:rPr>
        <w:t>Иные сведения, которые, по мнению разработчика, позволяют оценить обоснованность предлагаемого регулирования</w:t>
      </w:r>
    </w:p>
    <w:tbl>
      <w:tblPr>
        <w:tblStyle w:val="a3"/>
        <w:tblW w:w="5000" w:type="pct"/>
        <w:tblLook w:val="04A0" w:firstRow="1" w:lastRow="0" w:firstColumn="1" w:lastColumn="0" w:noHBand="0" w:noVBand="1"/>
      </w:tblPr>
      <w:tblGrid>
        <w:gridCol w:w="1159"/>
        <w:gridCol w:w="14455"/>
      </w:tblGrid>
      <w:tr w:rsidR="00FF774D" w:rsidTr="00A56405">
        <w:tc>
          <w:tcPr>
            <w:tcW w:w="371" w:type="pct"/>
          </w:tcPr>
          <w:p w:rsidR="00FF774D" w:rsidRDefault="00273DEB" w:rsidP="007B4074">
            <w:pPr>
              <w:jc w:val="center"/>
              <w:rPr>
                <w:rFonts w:ascii="Times New Roman" w:hAnsi="Times New Roman" w:cs="Times New Roman"/>
                <w:sz w:val="28"/>
                <w:szCs w:val="28"/>
              </w:rPr>
            </w:pPr>
            <w:r>
              <w:rPr>
                <w:rFonts w:ascii="Times New Roman" w:hAnsi="Times New Roman" w:cs="Times New Roman"/>
                <w:sz w:val="28"/>
                <w:szCs w:val="28"/>
              </w:rPr>
              <w:t>18</w:t>
            </w:r>
            <w:r w:rsidR="00FF774D">
              <w:rPr>
                <w:rFonts w:ascii="Times New Roman" w:hAnsi="Times New Roman" w:cs="Times New Roman"/>
                <w:sz w:val="28"/>
                <w:szCs w:val="28"/>
                <w:lang w:val="en-US"/>
              </w:rPr>
              <w:t>.</w:t>
            </w:r>
            <w:r w:rsidR="00781C2C">
              <w:rPr>
                <w:rFonts w:ascii="Times New Roman" w:hAnsi="Times New Roman" w:cs="Times New Roman"/>
                <w:sz w:val="28"/>
                <w:szCs w:val="28"/>
              </w:rPr>
              <w:t>1</w:t>
            </w:r>
            <w:r w:rsidR="00FF774D">
              <w:rPr>
                <w:rFonts w:ascii="Times New Roman" w:hAnsi="Times New Roman" w:cs="Times New Roman"/>
                <w:sz w:val="28"/>
                <w:szCs w:val="28"/>
                <w:lang w:val="en-US"/>
              </w:rPr>
              <w:t>.</w:t>
            </w:r>
          </w:p>
        </w:tc>
        <w:tc>
          <w:tcPr>
            <w:tcW w:w="4629" w:type="pct"/>
          </w:tcPr>
          <w:p w:rsidR="00FF774D" w:rsidRDefault="00C23E8D" w:rsidP="007B4074">
            <w:pPr>
              <w:pBdr>
                <w:bottom w:val="single" w:sz="4" w:space="1" w:color="auto"/>
              </w:pBdr>
              <w:rPr>
                <w:rFonts w:ascii="Times New Roman" w:hAnsi="Times New Roman" w:cs="Times New Roman"/>
                <w:sz w:val="28"/>
                <w:szCs w:val="28"/>
              </w:rPr>
            </w:pPr>
            <w:r w:rsidRPr="00C23E8D">
              <w:rPr>
                <w:rFonts w:ascii="Times New Roman" w:hAnsi="Times New Roman" w:cs="Times New Roman"/>
                <w:sz w:val="28"/>
                <w:szCs w:val="28"/>
              </w:rPr>
              <w:t>Иные необходимые, по мнению разработчика, сведения</w:t>
            </w:r>
            <w:r w:rsidR="00FF774D" w:rsidRPr="00466BB9">
              <w:rPr>
                <w:rFonts w:ascii="Times New Roman" w:hAnsi="Times New Roman" w:cs="Times New Roman"/>
                <w:sz w:val="28"/>
                <w:szCs w:val="28"/>
              </w:rPr>
              <w:t>:</w:t>
            </w:r>
          </w:p>
          <w:p w:rsidR="00FF774D" w:rsidRPr="0089208D" w:rsidRDefault="00FF774D" w:rsidP="00E03717">
            <w:pPr>
              <w:pBdr>
                <w:bottom w:val="single" w:sz="4" w:space="1" w:color="auto"/>
              </w:pBdr>
              <w:jc w:val="both"/>
              <w:rPr>
                <w:rFonts w:ascii="Times New Roman" w:hAnsi="Times New Roman" w:cs="Times New Roman"/>
                <w:sz w:val="28"/>
                <w:szCs w:val="28"/>
              </w:rPr>
            </w:pPr>
            <w:r w:rsidRPr="0089208D">
              <w:rPr>
                <w:rFonts w:ascii="Times New Roman" w:hAnsi="Times New Roman" w:cs="Times New Roman"/>
                <w:sz w:val="28"/>
                <w:szCs w:val="28"/>
              </w:rPr>
              <w:t>[</w:t>
            </w:r>
            <w:r w:rsidR="00BB7BA0" w:rsidRPr="009A5759">
              <w:rPr>
                <w:rFonts w:ascii="Times New Roman" w:hAnsi="Times New Roman" w:cs="Times New Roman"/>
                <w:sz w:val="28"/>
                <w:szCs w:val="28"/>
              </w:rPr>
              <w:t>o</w:t>
            </w:r>
            <w:r w:rsidRPr="0089208D">
              <w:rPr>
                <w:rFonts w:ascii="Times New Roman" w:hAnsi="Times New Roman" w:cs="Times New Roman"/>
                <w:sz w:val="28"/>
                <w:szCs w:val="28"/>
              </w:rPr>
              <w:t>_</w:t>
            </w:r>
            <w:r w:rsidR="00273DEB">
              <w:rPr>
                <w:rFonts w:ascii="Times New Roman" w:hAnsi="Times New Roman" w:cs="Times New Roman"/>
                <w:sz w:val="28"/>
                <w:szCs w:val="28"/>
              </w:rPr>
              <w:t>18</w:t>
            </w:r>
            <w:r>
              <w:rPr>
                <w:rFonts w:ascii="Times New Roman" w:hAnsi="Times New Roman" w:cs="Times New Roman"/>
                <w:sz w:val="28"/>
                <w:szCs w:val="28"/>
              </w:rPr>
              <w:t>_</w:t>
            </w:r>
            <w:r w:rsidR="00FC5866">
              <w:rPr>
                <w:rFonts w:ascii="Times New Roman" w:hAnsi="Times New Roman" w:cs="Times New Roman"/>
                <w:sz w:val="28"/>
                <w:szCs w:val="28"/>
              </w:rPr>
              <w:t>1</w:t>
            </w:r>
            <w:r w:rsidRPr="0089208D">
              <w:rPr>
                <w:rFonts w:ascii="Times New Roman" w:hAnsi="Times New Roman" w:cs="Times New Roman"/>
                <w:sz w:val="28"/>
                <w:szCs w:val="28"/>
              </w:rPr>
              <w:t>]</w:t>
            </w:r>
            <w:r w:rsidR="006E5B52">
              <w:rPr>
                <w:rFonts w:ascii="Times New Roman" w:hAnsi="Times New Roman" w:cs="Times New Roman"/>
                <w:sz w:val="28"/>
                <w:szCs w:val="28"/>
              </w:rPr>
              <w:t xml:space="preserve"> отсутствуют</w:t>
            </w:r>
          </w:p>
          <w:p w:rsidR="00FF774D" w:rsidRDefault="00FF774D" w:rsidP="007B4074">
            <w:pPr>
              <w:jc w:val="center"/>
              <w:rPr>
                <w:rFonts w:ascii="Times New Roman" w:hAnsi="Times New Roman" w:cs="Times New Roman"/>
                <w:sz w:val="28"/>
                <w:szCs w:val="28"/>
              </w:rPr>
            </w:pPr>
            <w:r w:rsidRPr="0032181E">
              <w:rPr>
                <w:rFonts w:ascii="Times New Roman" w:hAnsi="Times New Roman" w:cs="Times New Roman"/>
                <w:i/>
                <w:sz w:val="28"/>
                <w:szCs w:val="28"/>
              </w:rPr>
              <w:t xml:space="preserve"> (</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r w:rsidR="00810F20" w:rsidTr="00A56405">
        <w:tc>
          <w:tcPr>
            <w:tcW w:w="371" w:type="pct"/>
          </w:tcPr>
          <w:p w:rsidR="00810F20" w:rsidRDefault="00273DEB" w:rsidP="007B4074">
            <w:pPr>
              <w:jc w:val="center"/>
              <w:rPr>
                <w:rFonts w:ascii="Times New Roman" w:hAnsi="Times New Roman" w:cs="Times New Roman"/>
                <w:sz w:val="28"/>
                <w:szCs w:val="28"/>
              </w:rPr>
            </w:pPr>
            <w:r>
              <w:rPr>
                <w:rFonts w:ascii="Times New Roman" w:hAnsi="Times New Roman" w:cs="Times New Roman"/>
                <w:sz w:val="28"/>
                <w:szCs w:val="28"/>
              </w:rPr>
              <w:t>18</w:t>
            </w:r>
            <w:r w:rsidR="00810F20">
              <w:rPr>
                <w:rFonts w:ascii="Times New Roman" w:hAnsi="Times New Roman" w:cs="Times New Roman"/>
                <w:sz w:val="28"/>
                <w:szCs w:val="28"/>
                <w:lang w:val="en-US"/>
              </w:rPr>
              <w:t>.</w:t>
            </w:r>
            <w:r w:rsidR="00810F20">
              <w:rPr>
                <w:rFonts w:ascii="Times New Roman" w:hAnsi="Times New Roman" w:cs="Times New Roman"/>
                <w:sz w:val="28"/>
                <w:szCs w:val="28"/>
              </w:rPr>
              <w:t>2</w:t>
            </w:r>
            <w:r w:rsidR="00810F20">
              <w:rPr>
                <w:rFonts w:ascii="Times New Roman" w:hAnsi="Times New Roman" w:cs="Times New Roman"/>
                <w:sz w:val="28"/>
                <w:szCs w:val="28"/>
                <w:lang w:val="en-US"/>
              </w:rPr>
              <w:t>.</w:t>
            </w:r>
          </w:p>
        </w:tc>
        <w:tc>
          <w:tcPr>
            <w:tcW w:w="4629" w:type="pct"/>
          </w:tcPr>
          <w:p w:rsidR="00810F20" w:rsidRDefault="00C23E8D" w:rsidP="007B4074">
            <w:pPr>
              <w:pBdr>
                <w:bottom w:val="single" w:sz="4" w:space="1" w:color="auto"/>
              </w:pBdr>
              <w:rPr>
                <w:rFonts w:ascii="Times New Roman" w:hAnsi="Times New Roman" w:cs="Times New Roman"/>
                <w:sz w:val="28"/>
                <w:szCs w:val="28"/>
              </w:rPr>
            </w:pPr>
            <w:r w:rsidRPr="00C23E8D">
              <w:rPr>
                <w:rFonts w:ascii="Times New Roman" w:hAnsi="Times New Roman" w:cs="Times New Roman"/>
                <w:sz w:val="28"/>
                <w:szCs w:val="28"/>
              </w:rPr>
              <w:t>Источники данных</w:t>
            </w:r>
            <w:r w:rsidR="00810F20" w:rsidRPr="00466BB9">
              <w:rPr>
                <w:rFonts w:ascii="Times New Roman" w:hAnsi="Times New Roman" w:cs="Times New Roman"/>
                <w:sz w:val="28"/>
                <w:szCs w:val="28"/>
              </w:rPr>
              <w:t>:</w:t>
            </w:r>
          </w:p>
          <w:p w:rsidR="00810F20" w:rsidRPr="0089208D" w:rsidRDefault="00810F20" w:rsidP="00E03717">
            <w:pPr>
              <w:pBdr>
                <w:bottom w:val="single" w:sz="4" w:space="1" w:color="auto"/>
              </w:pBdr>
              <w:jc w:val="both"/>
              <w:rPr>
                <w:rFonts w:ascii="Times New Roman" w:hAnsi="Times New Roman" w:cs="Times New Roman"/>
                <w:sz w:val="28"/>
                <w:szCs w:val="28"/>
              </w:rPr>
            </w:pPr>
            <w:r w:rsidRPr="0089208D">
              <w:rPr>
                <w:rFonts w:ascii="Times New Roman" w:hAnsi="Times New Roman" w:cs="Times New Roman"/>
                <w:sz w:val="28"/>
                <w:szCs w:val="28"/>
              </w:rPr>
              <w:t>[</w:t>
            </w:r>
            <w:r w:rsidR="00BB7BA0" w:rsidRPr="009A5759">
              <w:rPr>
                <w:rFonts w:ascii="Times New Roman" w:hAnsi="Times New Roman" w:cs="Times New Roman"/>
                <w:sz w:val="28"/>
                <w:szCs w:val="28"/>
              </w:rPr>
              <w:t>o</w:t>
            </w:r>
            <w:r w:rsidRPr="0089208D">
              <w:rPr>
                <w:rFonts w:ascii="Times New Roman" w:hAnsi="Times New Roman" w:cs="Times New Roman"/>
                <w:sz w:val="28"/>
                <w:szCs w:val="28"/>
              </w:rPr>
              <w:t>_</w:t>
            </w:r>
            <w:r w:rsidR="00273DEB">
              <w:rPr>
                <w:rFonts w:ascii="Times New Roman" w:hAnsi="Times New Roman" w:cs="Times New Roman"/>
                <w:sz w:val="28"/>
                <w:szCs w:val="28"/>
              </w:rPr>
              <w:t>18</w:t>
            </w:r>
            <w:r>
              <w:rPr>
                <w:rFonts w:ascii="Times New Roman" w:hAnsi="Times New Roman" w:cs="Times New Roman"/>
                <w:sz w:val="28"/>
                <w:szCs w:val="28"/>
              </w:rPr>
              <w:t>_2</w:t>
            </w:r>
            <w:r w:rsidRPr="0089208D">
              <w:rPr>
                <w:rFonts w:ascii="Times New Roman" w:hAnsi="Times New Roman" w:cs="Times New Roman"/>
                <w:sz w:val="28"/>
                <w:szCs w:val="28"/>
              </w:rPr>
              <w:t>]</w:t>
            </w:r>
            <w:r w:rsidR="006E5B52">
              <w:rPr>
                <w:rFonts w:ascii="Times New Roman" w:hAnsi="Times New Roman" w:cs="Times New Roman"/>
                <w:sz w:val="28"/>
                <w:szCs w:val="28"/>
              </w:rPr>
              <w:t xml:space="preserve"> отсутствуют </w:t>
            </w:r>
          </w:p>
          <w:p w:rsidR="00810F20" w:rsidRDefault="00810F20" w:rsidP="007B4074">
            <w:pPr>
              <w:jc w:val="center"/>
              <w:rPr>
                <w:rFonts w:ascii="Times New Roman" w:hAnsi="Times New Roman" w:cs="Times New Roman"/>
                <w:sz w:val="28"/>
                <w:szCs w:val="28"/>
              </w:rPr>
            </w:pPr>
            <w:r w:rsidRPr="0032181E">
              <w:rPr>
                <w:rFonts w:ascii="Times New Roman" w:hAnsi="Times New Roman" w:cs="Times New Roman"/>
                <w:i/>
                <w:sz w:val="28"/>
                <w:szCs w:val="28"/>
              </w:rPr>
              <w:t xml:space="preserve"> (</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bl>
    <w:p w:rsidR="00317FD7" w:rsidRDefault="00273DEB" w:rsidP="007B4074">
      <w:pPr>
        <w:spacing w:before="240" w:after="0"/>
        <w:jc w:val="center"/>
        <w:rPr>
          <w:rFonts w:ascii="Times New Roman" w:hAnsi="Times New Roman" w:cs="Times New Roman"/>
          <w:b/>
          <w:sz w:val="28"/>
          <w:szCs w:val="28"/>
        </w:rPr>
      </w:pPr>
      <w:r>
        <w:rPr>
          <w:rFonts w:ascii="Times New Roman" w:hAnsi="Times New Roman" w:cs="Times New Roman"/>
          <w:b/>
          <w:sz w:val="28"/>
          <w:szCs w:val="28"/>
        </w:rPr>
        <w:t>19</w:t>
      </w:r>
      <w:r w:rsidR="00317FD7">
        <w:rPr>
          <w:rFonts w:ascii="Times New Roman" w:hAnsi="Times New Roman" w:cs="Times New Roman"/>
          <w:b/>
          <w:sz w:val="28"/>
          <w:szCs w:val="28"/>
        </w:rPr>
        <w:t xml:space="preserve">. </w:t>
      </w:r>
      <w:r w:rsidR="00317FD7" w:rsidRPr="00317FD7">
        <w:rPr>
          <w:rFonts w:ascii="Times New Roman" w:hAnsi="Times New Roman" w:cs="Times New Roman"/>
          <w:b/>
          <w:sz w:val="28"/>
          <w:szCs w:val="28"/>
        </w:rPr>
        <w:t>Сведения о проведении публичного обсуждения проекта акта, сроках его проведения, федеральных органах исполнительной власти и представителях предпринимательского сообщества, извещенных о проведении публичных консультаций, а также о лицах, представивших предложения, и рассмотревших их структурных подразделениях разработчика</w:t>
      </w:r>
      <w:r w:rsidR="00970A33">
        <w:rPr>
          <w:rStyle w:val="ac"/>
          <w:rFonts w:ascii="Times New Roman" w:hAnsi="Times New Roman" w:cs="Times New Roman"/>
          <w:b/>
          <w:sz w:val="28"/>
          <w:szCs w:val="28"/>
        </w:rPr>
        <w:footnoteReference w:id="8"/>
      </w:r>
    </w:p>
    <w:tbl>
      <w:tblPr>
        <w:tblStyle w:val="a3"/>
        <w:tblW w:w="5000" w:type="pct"/>
        <w:tblLook w:val="04A0" w:firstRow="1" w:lastRow="0" w:firstColumn="1" w:lastColumn="0" w:noHBand="0" w:noVBand="1"/>
      </w:tblPr>
      <w:tblGrid>
        <w:gridCol w:w="1159"/>
        <w:gridCol w:w="14455"/>
      </w:tblGrid>
      <w:tr w:rsidR="00200339" w:rsidTr="00A56405">
        <w:tc>
          <w:tcPr>
            <w:tcW w:w="371" w:type="pct"/>
          </w:tcPr>
          <w:p w:rsidR="00200339" w:rsidRDefault="00273DEB" w:rsidP="007B4074">
            <w:pPr>
              <w:jc w:val="center"/>
              <w:rPr>
                <w:rFonts w:ascii="Times New Roman" w:hAnsi="Times New Roman" w:cs="Times New Roman"/>
                <w:sz w:val="28"/>
                <w:szCs w:val="28"/>
              </w:rPr>
            </w:pPr>
            <w:r>
              <w:rPr>
                <w:rFonts w:ascii="Times New Roman" w:hAnsi="Times New Roman" w:cs="Times New Roman"/>
                <w:sz w:val="28"/>
                <w:szCs w:val="28"/>
              </w:rPr>
              <w:t>19</w:t>
            </w:r>
            <w:r w:rsidR="00200339">
              <w:rPr>
                <w:rFonts w:ascii="Times New Roman" w:hAnsi="Times New Roman" w:cs="Times New Roman"/>
                <w:sz w:val="28"/>
                <w:szCs w:val="28"/>
                <w:lang w:val="en-US"/>
              </w:rPr>
              <w:t>.1.</w:t>
            </w:r>
          </w:p>
        </w:tc>
        <w:tc>
          <w:tcPr>
            <w:tcW w:w="4629" w:type="pct"/>
          </w:tcPr>
          <w:p w:rsidR="00200339" w:rsidRDefault="00A335AF" w:rsidP="007B4074">
            <w:pPr>
              <w:pBdr>
                <w:bottom w:val="single" w:sz="4" w:space="1" w:color="auto"/>
              </w:pBdr>
              <w:rPr>
                <w:rFonts w:ascii="Times New Roman" w:hAnsi="Times New Roman" w:cs="Times New Roman"/>
                <w:sz w:val="28"/>
                <w:szCs w:val="28"/>
              </w:rPr>
            </w:pPr>
            <w:r w:rsidRPr="00A335AF">
              <w:rPr>
                <w:rFonts w:ascii="Times New Roman" w:hAnsi="Times New Roman" w:cs="Times New Roman"/>
                <w:sz w:val="28"/>
                <w:szCs w:val="28"/>
              </w:rPr>
              <w:t>Полный электронный адрес размещения проекта акта в информационно-телекоммуникационной сети «Интернет»</w:t>
            </w:r>
            <w:r w:rsidR="00200339" w:rsidRPr="008A1083">
              <w:rPr>
                <w:rFonts w:ascii="Times New Roman" w:hAnsi="Times New Roman" w:cs="Times New Roman"/>
                <w:sz w:val="28"/>
                <w:szCs w:val="28"/>
              </w:rPr>
              <w:t>:</w:t>
            </w:r>
          </w:p>
          <w:p w:rsidR="00200339" w:rsidRPr="009322C5" w:rsidRDefault="00200339" w:rsidP="00E03717">
            <w:pPr>
              <w:pBdr>
                <w:bottom w:val="single" w:sz="4" w:space="1" w:color="auto"/>
              </w:pBdr>
              <w:jc w:val="both"/>
              <w:rPr>
                <w:rFonts w:ascii="Times New Roman" w:hAnsi="Times New Roman" w:cs="Times New Roman"/>
                <w:sz w:val="28"/>
                <w:szCs w:val="28"/>
                <w:lang w:val="en-US"/>
              </w:rPr>
            </w:pPr>
            <w:r w:rsidRPr="009322C5">
              <w:rPr>
                <w:rFonts w:ascii="Times New Roman" w:hAnsi="Times New Roman" w:cs="Times New Roman"/>
                <w:sz w:val="28"/>
                <w:szCs w:val="28"/>
                <w:lang w:val="en-US"/>
              </w:rPr>
              <w:t>[</w:t>
            </w:r>
            <w:r w:rsidR="00BB7BA0" w:rsidRPr="009322C5">
              <w:rPr>
                <w:rFonts w:ascii="Times New Roman" w:hAnsi="Times New Roman" w:cs="Times New Roman"/>
                <w:sz w:val="28"/>
                <w:szCs w:val="28"/>
                <w:lang w:val="en-US"/>
              </w:rPr>
              <w:t>o</w:t>
            </w:r>
            <w:r w:rsidRPr="009322C5">
              <w:rPr>
                <w:rFonts w:ascii="Times New Roman" w:hAnsi="Times New Roman" w:cs="Times New Roman"/>
                <w:sz w:val="28"/>
                <w:szCs w:val="28"/>
                <w:lang w:val="en-US"/>
              </w:rPr>
              <w:t>_</w:t>
            </w:r>
            <w:r w:rsidR="00273DEB" w:rsidRPr="009322C5">
              <w:rPr>
                <w:rFonts w:ascii="Times New Roman" w:hAnsi="Times New Roman" w:cs="Times New Roman"/>
                <w:sz w:val="28"/>
                <w:szCs w:val="28"/>
                <w:lang w:val="en-US"/>
              </w:rPr>
              <w:t>19</w:t>
            </w:r>
            <w:r w:rsidRPr="009322C5">
              <w:rPr>
                <w:rFonts w:ascii="Times New Roman" w:hAnsi="Times New Roman" w:cs="Times New Roman"/>
                <w:sz w:val="28"/>
                <w:szCs w:val="28"/>
                <w:lang w:val="en-US"/>
              </w:rPr>
              <w:t>_1]</w:t>
            </w:r>
            <w:r w:rsidR="009322C5" w:rsidRPr="009322C5">
              <w:rPr>
                <w:rFonts w:ascii="Times New Roman" w:hAnsi="Times New Roman" w:cs="Times New Roman"/>
                <w:sz w:val="28"/>
                <w:szCs w:val="28"/>
                <w:lang w:val="en-US"/>
              </w:rPr>
              <w:t xml:space="preserve"> http:</w:t>
            </w:r>
            <w:r w:rsidR="009322C5">
              <w:rPr>
                <w:rFonts w:ascii="Times New Roman" w:hAnsi="Times New Roman" w:cs="Times New Roman"/>
                <w:sz w:val="28"/>
                <w:szCs w:val="28"/>
                <w:lang w:val="en-US"/>
              </w:rPr>
              <w:t>//regulation.gov.ru/p/136496</w:t>
            </w:r>
          </w:p>
          <w:p w:rsidR="00200339" w:rsidRDefault="00200339" w:rsidP="007B4074">
            <w:pPr>
              <w:jc w:val="center"/>
              <w:rPr>
                <w:rFonts w:ascii="Times New Roman" w:hAnsi="Times New Roman" w:cs="Times New Roman"/>
                <w:sz w:val="28"/>
                <w:szCs w:val="28"/>
              </w:rPr>
            </w:pPr>
            <w:r w:rsidRPr="009322C5">
              <w:rPr>
                <w:rFonts w:ascii="Times New Roman" w:hAnsi="Times New Roman" w:cs="Times New Roman"/>
                <w:i/>
                <w:sz w:val="28"/>
                <w:szCs w:val="28"/>
                <w:lang w:val="en-US"/>
              </w:rPr>
              <w:t xml:space="preserve"> </w:t>
            </w:r>
            <w:r w:rsidRPr="0032181E">
              <w:rPr>
                <w:rFonts w:ascii="Times New Roman" w:hAnsi="Times New Roman" w:cs="Times New Roman"/>
                <w:i/>
                <w:sz w:val="28"/>
                <w:szCs w:val="28"/>
              </w:rPr>
              <w:t>(</w:t>
            </w:r>
            <w:r w:rsidRPr="00FF30C4">
              <w:rPr>
                <w:rFonts w:ascii="Times New Roman" w:eastAsia="Times New Roman" w:hAnsi="Times New Roman" w:cs="Times New Roman"/>
                <w:i/>
                <w:sz w:val="28"/>
                <w:szCs w:val="28"/>
                <w:lang w:eastAsia="ru-RU"/>
              </w:rPr>
              <w:t>место для текстового описания</w:t>
            </w:r>
            <w:r w:rsidRPr="00016EE4">
              <w:rPr>
                <w:rFonts w:ascii="Times New Roman" w:hAnsi="Times New Roman" w:cs="Times New Roman"/>
                <w:i/>
                <w:sz w:val="28"/>
                <w:szCs w:val="28"/>
              </w:rPr>
              <w:t>)</w:t>
            </w:r>
          </w:p>
        </w:tc>
      </w:tr>
      <w:tr w:rsidR="00200339" w:rsidTr="00A56405">
        <w:trPr>
          <w:trHeight w:val="105"/>
        </w:trPr>
        <w:tc>
          <w:tcPr>
            <w:tcW w:w="371" w:type="pct"/>
          </w:tcPr>
          <w:p w:rsidR="00200339" w:rsidRDefault="00273DEB" w:rsidP="007B4074">
            <w:pPr>
              <w:jc w:val="center"/>
              <w:rPr>
                <w:rFonts w:ascii="Times New Roman" w:hAnsi="Times New Roman" w:cs="Times New Roman"/>
                <w:sz w:val="28"/>
                <w:szCs w:val="28"/>
              </w:rPr>
            </w:pPr>
            <w:r>
              <w:rPr>
                <w:rFonts w:ascii="Times New Roman" w:hAnsi="Times New Roman" w:cs="Times New Roman"/>
                <w:sz w:val="28"/>
                <w:szCs w:val="28"/>
              </w:rPr>
              <w:t>19</w:t>
            </w:r>
            <w:r w:rsidR="00200339">
              <w:rPr>
                <w:rFonts w:ascii="Times New Roman" w:hAnsi="Times New Roman" w:cs="Times New Roman"/>
                <w:sz w:val="28"/>
                <w:szCs w:val="28"/>
                <w:lang w:val="en-US"/>
              </w:rPr>
              <w:t>.2.</w:t>
            </w:r>
          </w:p>
        </w:tc>
        <w:tc>
          <w:tcPr>
            <w:tcW w:w="4629" w:type="pct"/>
          </w:tcPr>
          <w:p w:rsidR="00200339" w:rsidRPr="00677A82" w:rsidRDefault="00A335AF" w:rsidP="007B4074">
            <w:pPr>
              <w:rPr>
                <w:rFonts w:ascii="Times New Roman" w:hAnsi="Times New Roman" w:cs="Times New Roman"/>
                <w:sz w:val="28"/>
                <w:szCs w:val="28"/>
              </w:rPr>
            </w:pPr>
            <w:r w:rsidRPr="00A335AF">
              <w:rPr>
                <w:rFonts w:ascii="Times New Roman" w:hAnsi="Times New Roman" w:cs="Times New Roman"/>
                <w:sz w:val="28"/>
                <w:szCs w:val="28"/>
              </w:rPr>
              <w:t xml:space="preserve">Срок, в течение которого разработчиком принимались предложения в связи проведением публичного обсуждения </w:t>
            </w:r>
          </w:p>
        </w:tc>
      </w:tr>
    </w:tbl>
    <w:p w:rsidR="00260889" w:rsidRPr="00260889" w:rsidRDefault="003738FB" w:rsidP="00A96138">
      <w:pPr>
        <w:spacing w:after="0"/>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9777730" cy="7118766"/>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77730" cy="7118766"/>
                    </a:xfrm>
                    <a:prstGeom prst="rect">
                      <a:avLst/>
                    </a:prstGeom>
                    <a:noFill/>
                    <a:ln>
                      <a:noFill/>
                    </a:ln>
                  </pic:spPr>
                </pic:pic>
              </a:graphicData>
            </a:graphic>
          </wp:inline>
        </w:drawing>
      </w:r>
    </w:p>
    <w:sectPr w:rsidR="00260889" w:rsidRPr="00260889" w:rsidSect="009769A4">
      <w:headerReference w:type="default" r:id="rId27"/>
      <w:pgSz w:w="16838" w:h="11906" w:orient="landscape"/>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166" w:rsidRDefault="005E0166" w:rsidP="00EA7CC1">
      <w:pPr>
        <w:spacing w:after="0" w:line="240" w:lineRule="auto"/>
      </w:pPr>
      <w:r>
        <w:separator/>
      </w:r>
    </w:p>
  </w:endnote>
  <w:endnote w:type="continuationSeparator" w:id="0">
    <w:p w:rsidR="005E0166" w:rsidRDefault="005E0166" w:rsidP="00EA7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166" w:rsidRDefault="005E0166" w:rsidP="00EA7CC1">
      <w:pPr>
        <w:spacing w:after="0" w:line="240" w:lineRule="auto"/>
      </w:pPr>
      <w:r>
        <w:separator/>
      </w:r>
    </w:p>
  </w:footnote>
  <w:footnote w:type="continuationSeparator" w:id="0">
    <w:p w:rsidR="005E0166" w:rsidRDefault="005E0166" w:rsidP="00EA7CC1">
      <w:pPr>
        <w:spacing w:after="0" w:line="240" w:lineRule="auto"/>
      </w:pPr>
      <w:r>
        <w:continuationSeparator/>
      </w:r>
    </w:p>
  </w:footnote>
  <w:footnote w:id="1">
    <w:p w:rsidR="003F6B2A" w:rsidRPr="00903A82" w:rsidRDefault="003F6B2A" w:rsidP="00E20562">
      <w:pPr>
        <w:pStyle w:val="aa"/>
      </w:pPr>
      <w:r>
        <w:rPr>
          <w:rStyle w:val="ac"/>
        </w:rPr>
        <w:footnoteRef/>
      </w:r>
      <w:r>
        <w:t xml:space="preserve"> </w:t>
      </w:r>
      <w:r w:rsidRPr="00903A82">
        <w:t>В соответствии с пунктом 6 Правил проведения федеральными органами исполнительной власти оценки регулирующего воздействия проектов нормативных правовых актов, проектов поправок к проектам федеральных законов и проектов решений Совета Евразийской экономической комиссии, утвержденных постановлением Правительства Российской Федерации от 17 декабря 2012 г. № 1318 (далее – Правила).</w:t>
      </w:r>
    </w:p>
  </w:footnote>
  <w:footnote w:id="2">
    <w:p w:rsidR="003F6B2A" w:rsidRPr="00F837C7" w:rsidRDefault="003F6B2A" w:rsidP="005C3AC2">
      <w:pPr>
        <w:pStyle w:val="aa"/>
      </w:pPr>
      <w:r>
        <w:rPr>
          <w:rStyle w:val="ac"/>
        </w:rPr>
        <w:footnoteRef/>
      </w:r>
      <w:r>
        <w:t xml:space="preserve"> </w:t>
      </w:r>
      <w:r w:rsidRPr="00F837C7">
        <w:t>Указываются данные из раздела 8 сводного отчета.</w:t>
      </w:r>
    </w:p>
  </w:footnote>
  <w:footnote w:id="3">
    <w:p w:rsidR="003F6B2A" w:rsidRPr="00F776B0" w:rsidRDefault="003F6B2A" w:rsidP="00001D74">
      <w:pPr>
        <w:pStyle w:val="aa"/>
      </w:pPr>
      <w:r>
        <w:rPr>
          <w:rStyle w:val="ac"/>
        </w:rPr>
        <w:footnoteRef/>
      </w:r>
      <w:r>
        <w:t xml:space="preserve"> </w:t>
      </w:r>
      <w:r w:rsidRPr="00F776B0">
        <w:t>Указываются данные из раздела 8 сводного отчета.</w:t>
      </w:r>
    </w:p>
  </w:footnote>
  <w:footnote w:id="4">
    <w:p w:rsidR="003F6B2A" w:rsidRPr="00F95A61" w:rsidRDefault="003F6B2A" w:rsidP="005545B8">
      <w:pPr>
        <w:pStyle w:val="aa"/>
      </w:pPr>
      <w:r>
        <w:rPr>
          <w:rStyle w:val="ac"/>
        </w:rPr>
        <w:footnoteRef/>
      </w:r>
      <w:r>
        <w:t xml:space="preserve"> </w:t>
      </w:r>
      <w:r w:rsidRPr="00F95A61">
        <w:t>Указываются данные из раздела 7 сводного отчета.</w:t>
      </w:r>
    </w:p>
  </w:footnote>
  <w:footnote w:id="5">
    <w:p w:rsidR="003F6B2A" w:rsidRPr="006007BA" w:rsidRDefault="003F6B2A" w:rsidP="002A016C">
      <w:pPr>
        <w:pStyle w:val="aa"/>
      </w:pPr>
      <w:r>
        <w:rPr>
          <w:rStyle w:val="ac"/>
        </w:rPr>
        <w:footnoteRef/>
      </w:r>
      <w:r>
        <w:t xml:space="preserve"> </w:t>
      </w:r>
      <w:r w:rsidRPr="006007BA">
        <w:t>Указываются данные из раздела 7 сводного отчета.</w:t>
      </w:r>
    </w:p>
  </w:footnote>
  <w:footnote w:id="6">
    <w:p w:rsidR="003F6B2A" w:rsidRPr="001A71E6" w:rsidRDefault="003F6B2A" w:rsidP="002A016C">
      <w:pPr>
        <w:pStyle w:val="aa"/>
      </w:pPr>
      <w:r>
        <w:rPr>
          <w:rStyle w:val="ac"/>
        </w:rPr>
        <w:footnoteRef/>
      </w:r>
      <w:r>
        <w:t xml:space="preserve"> </w:t>
      </w:r>
      <w:r w:rsidRPr="001A71E6">
        <w:t>Указываются данные из раздела 10 сводного отчета.</w:t>
      </w:r>
    </w:p>
  </w:footnote>
  <w:footnote w:id="7">
    <w:p w:rsidR="003F6B2A" w:rsidRPr="000F64B5" w:rsidRDefault="003F6B2A" w:rsidP="005704E5">
      <w:pPr>
        <w:pStyle w:val="aa"/>
      </w:pPr>
      <w:r>
        <w:rPr>
          <w:rStyle w:val="ac"/>
        </w:rPr>
        <w:footnoteRef/>
      </w:r>
      <w:r>
        <w:t xml:space="preserve"> </w:t>
      </w:r>
      <w:r w:rsidRPr="000F64B5">
        <w:t>Указываются данные из раздела 5 сводного отчета.</w:t>
      </w:r>
    </w:p>
  </w:footnote>
  <w:footnote w:id="8">
    <w:p w:rsidR="003F6B2A" w:rsidRPr="00970A33" w:rsidRDefault="003F6B2A">
      <w:pPr>
        <w:pStyle w:val="aa"/>
        <w:rPr>
          <w:lang w:val="en-US"/>
        </w:rPr>
      </w:pPr>
      <w:r>
        <w:rPr>
          <w:rStyle w:val="ac"/>
        </w:rPr>
        <w:footnoteRef/>
      </w:r>
      <w:r>
        <w:t xml:space="preserve"> </w:t>
      </w:r>
      <w:r w:rsidRPr="00970A33">
        <w:t>Согласно пункту 21 Правил.</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5829882"/>
      <w:docPartObj>
        <w:docPartGallery w:val="Page Numbers (Top of Page)"/>
        <w:docPartUnique/>
      </w:docPartObj>
    </w:sdtPr>
    <w:sdtContent>
      <w:p w:rsidR="009769A4" w:rsidRDefault="009769A4">
        <w:pPr>
          <w:pStyle w:val="a6"/>
          <w:jc w:val="center"/>
        </w:pPr>
        <w:r>
          <w:fldChar w:fldCharType="begin"/>
        </w:r>
        <w:r>
          <w:instrText>PAGE   \* MERGEFORMAT</w:instrText>
        </w:r>
        <w:r>
          <w:fldChar w:fldCharType="separate"/>
        </w:r>
        <w:r>
          <w:rPr>
            <w:noProof/>
          </w:rPr>
          <w:t>80</w:t>
        </w:r>
        <w:r>
          <w:fldChar w:fldCharType="end"/>
        </w:r>
      </w:p>
    </w:sdtContent>
  </w:sdt>
  <w:p w:rsidR="003F6B2A" w:rsidRDefault="003F6B2A">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43EA8"/>
    <w:multiLevelType w:val="hybridMultilevel"/>
    <w:tmpl w:val="68120BEE"/>
    <w:lvl w:ilvl="0" w:tplc="40044A9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12F5"/>
    <w:rsid w:val="00001BF0"/>
    <w:rsid w:val="00001D74"/>
    <w:rsid w:val="00002009"/>
    <w:rsid w:val="0000234F"/>
    <w:rsid w:val="00003A84"/>
    <w:rsid w:val="000064FF"/>
    <w:rsid w:val="00011F9F"/>
    <w:rsid w:val="000127B2"/>
    <w:rsid w:val="00016EE4"/>
    <w:rsid w:val="00022CC9"/>
    <w:rsid w:val="0002537F"/>
    <w:rsid w:val="00026EAA"/>
    <w:rsid w:val="00030EA7"/>
    <w:rsid w:val="00036DC1"/>
    <w:rsid w:val="00043B0B"/>
    <w:rsid w:val="0004601C"/>
    <w:rsid w:val="00046E3D"/>
    <w:rsid w:val="0004767C"/>
    <w:rsid w:val="000505CF"/>
    <w:rsid w:val="000517A0"/>
    <w:rsid w:val="00052468"/>
    <w:rsid w:val="000609FB"/>
    <w:rsid w:val="00063606"/>
    <w:rsid w:val="00066DF6"/>
    <w:rsid w:val="00067531"/>
    <w:rsid w:val="000726B0"/>
    <w:rsid w:val="00077818"/>
    <w:rsid w:val="00083079"/>
    <w:rsid w:val="000839F7"/>
    <w:rsid w:val="00084A0C"/>
    <w:rsid w:val="000850E1"/>
    <w:rsid w:val="00086B68"/>
    <w:rsid w:val="00091128"/>
    <w:rsid w:val="0009444D"/>
    <w:rsid w:val="000A066F"/>
    <w:rsid w:val="000A0996"/>
    <w:rsid w:val="000A23AF"/>
    <w:rsid w:val="000A34CC"/>
    <w:rsid w:val="000A3969"/>
    <w:rsid w:val="000A5E0C"/>
    <w:rsid w:val="000B0F0B"/>
    <w:rsid w:val="000B270E"/>
    <w:rsid w:val="000B49CC"/>
    <w:rsid w:val="000C06E6"/>
    <w:rsid w:val="000C2263"/>
    <w:rsid w:val="000C6EC3"/>
    <w:rsid w:val="000C7360"/>
    <w:rsid w:val="000C7C96"/>
    <w:rsid w:val="000D322F"/>
    <w:rsid w:val="000D5809"/>
    <w:rsid w:val="000E24DF"/>
    <w:rsid w:val="000E5C94"/>
    <w:rsid w:val="000F11DA"/>
    <w:rsid w:val="000F4B74"/>
    <w:rsid w:val="000F5F46"/>
    <w:rsid w:val="000F5F70"/>
    <w:rsid w:val="000F64B5"/>
    <w:rsid w:val="000F7794"/>
    <w:rsid w:val="000F7EFF"/>
    <w:rsid w:val="00103A88"/>
    <w:rsid w:val="00104329"/>
    <w:rsid w:val="00112232"/>
    <w:rsid w:val="00113C5F"/>
    <w:rsid w:val="001155C5"/>
    <w:rsid w:val="001209B1"/>
    <w:rsid w:val="00120FCA"/>
    <w:rsid w:val="00122B6A"/>
    <w:rsid w:val="00122E8B"/>
    <w:rsid w:val="0013022C"/>
    <w:rsid w:val="0013203A"/>
    <w:rsid w:val="00135D57"/>
    <w:rsid w:val="0014264F"/>
    <w:rsid w:val="00144497"/>
    <w:rsid w:val="0014490D"/>
    <w:rsid w:val="0014562C"/>
    <w:rsid w:val="0014612B"/>
    <w:rsid w:val="00147D03"/>
    <w:rsid w:val="001535A5"/>
    <w:rsid w:val="00154E9A"/>
    <w:rsid w:val="00160332"/>
    <w:rsid w:val="001603A4"/>
    <w:rsid w:val="001701AA"/>
    <w:rsid w:val="00177425"/>
    <w:rsid w:val="00177949"/>
    <w:rsid w:val="0018389F"/>
    <w:rsid w:val="00184E6F"/>
    <w:rsid w:val="001872BB"/>
    <w:rsid w:val="001901A2"/>
    <w:rsid w:val="001920DC"/>
    <w:rsid w:val="00193A7B"/>
    <w:rsid w:val="00196452"/>
    <w:rsid w:val="00196461"/>
    <w:rsid w:val="0019659E"/>
    <w:rsid w:val="001965B5"/>
    <w:rsid w:val="00197FA0"/>
    <w:rsid w:val="001A0AE3"/>
    <w:rsid w:val="001A2390"/>
    <w:rsid w:val="001A41E6"/>
    <w:rsid w:val="001A47DC"/>
    <w:rsid w:val="001A71E6"/>
    <w:rsid w:val="001A77ED"/>
    <w:rsid w:val="001A7B6B"/>
    <w:rsid w:val="001B27D8"/>
    <w:rsid w:val="001B2EBA"/>
    <w:rsid w:val="001C0159"/>
    <w:rsid w:val="001C0AE6"/>
    <w:rsid w:val="001C1274"/>
    <w:rsid w:val="001C1530"/>
    <w:rsid w:val="001C1A74"/>
    <w:rsid w:val="001C482E"/>
    <w:rsid w:val="001C4F41"/>
    <w:rsid w:val="001D2467"/>
    <w:rsid w:val="001D3F35"/>
    <w:rsid w:val="001D55E4"/>
    <w:rsid w:val="001E301E"/>
    <w:rsid w:val="001E4B4C"/>
    <w:rsid w:val="001F33D6"/>
    <w:rsid w:val="001F3EE3"/>
    <w:rsid w:val="001F4DB9"/>
    <w:rsid w:val="00200339"/>
    <w:rsid w:val="00200E4B"/>
    <w:rsid w:val="00211C8A"/>
    <w:rsid w:val="00215EFE"/>
    <w:rsid w:val="00216762"/>
    <w:rsid w:val="00217737"/>
    <w:rsid w:val="00221895"/>
    <w:rsid w:val="00222D68"/>
    <w:rsid w:val="00224583"/>
    <w:rsid w:val="00234B06"/>
    <w:rsid w:val="00242AB0"/>
    <w:rsid w:val="00253EAD"/>
    <w:rsid w:val="00256779"/>
    <w:rsid w:val="00260889"/>
    <w:rsid w:val="0026108B"/>
    <w:rsid w:val="0027040D"/>
    <w:rsid w:val="00272797"/>
    <w:rsid w:val="00273DEB"/>
    <w:rsid w:val="00277ED2"/>
    <w:rsid w:val="00284FDB"/>
    <w:rsid w:val="002863CC"/>
    <w:rsid w:val="00286D2B"/>
    <w:rsid w:val="002909FB"/>
    <w:rsid w:val="00294372"/>
    <w:rsid w:val="00295C44"/>
    <w:rsid w:val="0029785A"/>
    <w:rsid w:val="002A016C"/>
    <w:rsid w:val="002A1357"/>
    <w:rsid w:val="002A3FBF"/>
    <w:rsid w:val="002B03E4"/>
    <w:rsid w:val="002B7780"/>
    <w:rsid w:val="002C0999"/>
    <w:rsid w:val="002D0228"/>
    <w:rsid w:val="002D165C"/>
    <w:rsid w:val="002D38F5"/>
    <w:rsid w:val="002D3A5B"/>
    <w:rsid w:val="002E36DB"/>
    <w:rsid w:val="002E5C2D"/>
    <w:rsid w:val="002E7493"/>
    <w:rsid w:val="002F288E"/>
    <w:rsid w:val="002F2EC6"/>
    <w:rsid w:val="002F7067"/>
    <w:rsid w:val="002F7EAC"/>
    <w:rsid w:val="002F7EEC"/>
    <w:rsid w:val="003008ED"/>
    <w:rsid w:val="00303770"/>
    <w:rsid w:val="0030395C"/>
    <w:rsid w:val="00306A1D"/>
    <w:rsid w:val="00306AE7"/>
    <w:rsid w:val="00307596"/>
    <w:rsid w:val="00307760"/>
    <w:rsid w:val="00310DB3"/>
    <w:rsid w:val="00312C9E"/>
    <w:rsid w:val="00314B86"/>
    <w:rsid w:val="003156E3"/>
    <w:rsid w:val="003178C9"/>
    <w:rsid w:val="00317FD7"/>
    <w:rsid w:val="0032181E"/>
    <w:rsid w:val="00326939"/>
    <w:rsid w:val="003319D0"/>
    <w:rsid w:val="0033383D"/>
    <w:rsid w:val="00335C9D"/>
    <w:rsid w:val="00344A57"/>
    <w:rsid w:val="0034556B"/>
    <w:rsid w:val="003467FE"/>
    <w:rsid w:val="00350362"/>
    <w:rsid w:val="00351540"/>
    <w:rsid w:val="00360BE6"/>
    <w:rsid w:val="00362066"/>
    <w:rsid w:val="003625EC"/>
    <w:rsid w:val="003631A0"/>
    <w:rsid w:val="00363F99"/>
    <w:rsid w:val="00366A67"/>
    <w:rsid w:val="003738FB"/>
    <w:rsid w:val="003764D7"/>
    <w:rsid w:val="003777ED"/>
    <w:rsid w:val="00384CAC"/>
    <w:rsid w:val="00385B74"/>
    <w:rsid w:val="0039010E"/>
    <w:rsid w:val="00391A8F"/>
    <w:rsid w:val="00391FA8"/>
    <w:rsid w:val="0039529B"/>
    <w:rsid w:val="0039620A"/>
    <w:rsid w:val="00397622"/>
    <w:rsid w:val="003A11BE"/>
    <w:rsid w:val="003B052C"/>
    <w:rsid w:val="003B6E49"/>
    <w:rsid w:val="003C0982"/>
    <w:rsid w:val="003C417B"/>
    <w:rsid w:val="003C43A3"/>
    <w:rsid w:val="003C5193"/>
    <w:rsid w:val="003C65D6"/>
    <w:rsid w:val="003D15C8"/>
    <w:rsid w:val="003D7267"/>
    <w:rsid w:val="003D7356"/>
    <w:rsid w:val="003F05E6"/>
    <w:rsid w:val="003F1285"/>
    <w:rsid w:val="003F6568"/>
    <w:rsid w:val="003F6B2A"/>
    <w:rsid w:val="0040069A"/>
    <w:rsid w:val="00405D3E"/>
    <w:rsid w:val="004120A3"/>
    <w:rsid w:val="00412436"/>
    <w:rsid w:val="004129F9"/>
    <w:rsid w:val="0042031A"/>
    <w:rsid w:val="00420825"/>
    <w:rsid w:val="00430317"/>
    <w:rsid w:val="00431DC4"/>
    <w:rsid w:val="00432398"/>
    <w:rsid w:val="00432553"/>
    <w:rsid w:val="0043497F"/>
    <w:rsid w:val="00434F24"/>
    <w:rsid w:val="0044130D"/>
    <w:rsid w:val="004523AA"/>
    <w:rsid w:val="004531DC"/>
    <w:rsid w:val="00454001"/>
    <w:rsid w:val="004559C8"/>
    <w:rsid w:val="004600DD"/>
    <w:rsid w:val="00460F7A"/>
    <w:rsid w:val="0046289D"/>
    <w:rsid w:val="00463304"/>
    <w:rsid w:val="004641B8"/>
    <w:rsid w:val="00464DC7"/>
    <w:rsid w:val="00466BB9"/>
    <w:rsid w:val="004670DB"/>
    <w:rsid w:val="00467996"/>
    <w:rsid w:val="00470BD5"/>
    <w:rsid w:val="00471D4A"/>
    <w:rsid w:val="00472894"/>
    <w:rsid w:val="00473026"/>
    <w:rsid w:val="00474A6E"/>
    <w:rsid w:val="00474C57"/>
    <w:rsid w:val="00474E77"/>
    <w:rsid w:val="00480BF9"/>
    <w:rsid w:val="0048186A"/>
    <w:rsid w:val="00490F4B"/>
    <w:rsid w:val="00491C1B"/>
    <w:rsid w:val="00493696"/>
    <w:rsid w:val="00497163"/>
    <w:rsid w:val="004A45B5"/>
    <w:rsid w:val="004B0752"/>
    <w:rsid w:val="004B1E9F"/>
    <w:rsid w:val="004B489B"/>
    <w:rsid w:val="004B6746"/>
    <w:rsid w:val="004C2DA2"/>
    <w:rsid w:val="004C6292"/>
    <w:rsid w:val="004C71DA"/>
    <w:rsid w:val="004D21FE"/>
    <w:rsid w:val="004D369A"/>
    <w:rsid w:val="004E3CF4"/>
    <w:rsid w:val="004E5502"/>
    <w:rsid w:val="004E71DF"/>
    <w:rsid w:val="004F0978"/>
    <w:rsid w:val="004F4982"/>
    <w:rsid w:val="004F707F"/>
    <w:rsid w:val="00500365"/>
    <w:rsid w:val="00502218"/>
    <w:rsid w:val="00503DBC"/>
    <w:rsid w:val="00505919"/>
    <w:rsid w:val="00511F84"/>
    <w:rsid w:val="0051217D"/>
    <w:rsid w:val="00512D10"/>
    <w:rsid w:val="005130DB"/>
    <w:rsid w:val="00514908"/>
    <w:rsid w:val="005221D2"/>
    <w:rsid w:val="00525157"/>
    <w:rsid w:val="00525811"/>
    <w:rsid w:val="00532179"/>
    <w:rsid w:val="00532734"/>
    <w:rsid w:val="005329EE"/>
    <w:rsid w:val="0053434C"/>
    <w:rsid w:val="0053726A"/>
    <w:rsid w:val="00537ED1"/>
    <w:rsid w:val="005400D8"/>
    <w:rsid w:val="00544C9E"/>
    <w:rsid w:val="0054529D"/>
    <w:rsid w:val="00546114"/>
    <w:rsid w:val="005461E3"/>
    <w:rsid w:val="00546D05"/>
    <w:rsid w:val="00547841"/>
    <w:rsid w:val="00547CF8"/>
    <w:rsid w:val="005500B0"/>
    <w:rsid w:val="00550863"/>
    <w:rsid w:val="0055138C"/>
    <w:rsid w:val="005533AA"/>
    <w:rsid w:val="0055456B"/>
    <w:rsid w:val="005545B8"/>
    <w:rsid w:val="00555880"/>
    <w:rsid w:val="00556239"/>
    <w:rsid w:val="00556780"/>
    <w:rsid w:val="00560C64"/>
    <w:rsid w:val="0056334F"/>
    <w:rsid w:val="005704E5"/>
    <w:rsid w:val="005704E6"/>
    <w:rsid w:val="005720D1"/>
    <w:rsid w:val="00572395"/>
    <w:rsid w:val="0057574B"/>
    <w:rsid w:val="00582088"/>
    <w:rsid w:val="0058321F"/>
    <w:rsid w:val="00583BE6"/>
    <w:rsid w:val="00586DA1"/>
    <w:rsid w:val="0059058F"/>
    <w:rsid w:val="00590D66"/>
    <w:rsid w:val="005942BB"/>
    <w:rsid w:val="00595ADE"/>
    <w:rsid w:val="005A0099"/>
    <w:rsid w:val="005B2C61"/>
    <w:rsid w:val="005B362E"/>
    <w:rsid w:val="005B6099"/>
    <w:rsid w:val="005B6FF3"/>
    <w:rsid w:val="005B7270"/>
    <w:rsid w:val="005B7998"/>
    <w:rsid w:val="005C222A"/>
    <w:rsid w:val="005C334D"/>
    <w:rsid w:val="005C35EB"/>
    <w:rsid w:val="005C3AC2"/>
    <w:rsid w:val="005C4985"/>
    <w:rsid w:val="005C64DC"/>
    <w:rsid w:val="005C77DB"/>
    <w:rsid w:val="005C7E9A"/>
    <w:rsid w:val="005D27D3"/>
    <w:rsid w:val="005E0166"/>
    <w:rsid w:val="005E484A"/>
    <w:rsid w:val="005F5BB8"/>
    <w:rsid w:val="006007BA"/>
    <w:rsid w:val="0060147B"/>
    <w:rsid w:val="00601F32"/>
    <w:rsid w:val="00601FBA"/>
    <w:rsid w:val="00603E82"/>
    <w:rsid w:val="006063F9"/>
    <w:rsid w:val="00607665"/>
    <w:rsid w:val="00607FB1"/>
    <w:rsid w:val="00610E87"/>
    <w:rsid w:val="00612ACC"/>
    <w:rsid w:val="00614BC2"/>
    <w:rsid w:val="00617F12"/>
    <w:rsid w:val="00622601"/>
    <w:rsid w:val="00622CC4"/>
    <w:rsid w:val="006264E3"/>
    <w:rsid w:val="006269E8"/>
    <w:rsid w:val="0063136C"/>
    <w:rsid w:val="00631B46"/>
    <w:rsid w:val="00634039"/>
    <w:rsid w:val="00635FAD"/>
    <w:rsid w:val="00645871"/>
    <w:rsid w:val="006460A3"/>
    <w:rsid w:val="00646277"/>
    <w:rsid w:val="00646AF1"/>
    <w:rsid w:val="006508D0"/>
    <w:rsid w:val="006535E0"/>
    <w:rsid w:val="0065612D"/>
    <w:rsid w:val="006640EA"/>
    <w:rsid w:val="00664D22"/>
    <w:rsid w:val="006701BA"/>
    <w:rsid w:val="00670AFE"/>
    <w:rsid w:val="00674815"/>
    <w:rsid w:val="00677A82"/>
    <w:rsid w:val="00684EC9"/>
    <w:rsid w:val="006852D0"/>
    <w:rsid w:val="00685C78"/>
    <w:rsid w:val="006862D4"/>
    <w:rsid w:val="006876AB"/>
    <w:rsid w:val="00695DAA"/>
    <w:rsid w:val="006A0C79"/>
    <w:rsid w:val="006A1228"/>
    <w:rsid w:val="006B211D"/>
    <w:rsid w:val="006B2A6F"/>
    <w:rsid w:val="006B31BC"/>
    <w:rsid w:val="006B6CD5"/>
    <w:rsid w:val="006B6E74"/>
    <w:rsid w:val="006B7124"/>
    <w:rsid w:val="006C0AC9"/>
    <w:rsid w:val="006C119D"/>
    <w:rsid w:val="006C1623"/>
    <w:rsid w:val="006C4542"/>
    <w:rsid w:val="006C50B7"/>
    <w:rsid w:val="006C5A81"/>
    <w:rsid w:val="006C5B07"/>
    <w:rsid w:val="006C7618"/>
    <w:rsid w:val="006D0008"/>
    <w:rsid w:val="006D3425"/>
    <w:rsid w:val="006E02B4"/>
    <w:rsid w:val="006E5B52"/>
    <w:rsid w:val="006E6500"/>
    <w:rsid w:val="006E6E46"/>
    <w:rsid w:val="006E75DE"/>
    <w:rsid w:val="006F5DC5"/>
    <w:rsid w:val="0070015B"/>
    <w:rsid w:val="007004B7"/>
    <w:rsid w:val="00700A1D"/>
    <w:rsid w:val="00701177"/>
    <w:rsid w:val="00703542"/>
    <w:rsid w:val="007046F4"/>
    <w:rsid w:val="0070578C"/>
    <w:rsid w:val="007060DE"/>
    <w:rsid w:val="007109BD"/>
    <w:rsid w:val="00712422"/>
    <w:rsid w:val="00714902"/>
    <w:rsid w:val="0072179A"/>
    <w:rsid w:val="007227A9"/>
    <w:rsid w:val="0072704E"/>
    <w:rsid w:val="00727857"/>
    <w:rsid w:val="007302CB"/>
    <w:rsid w:val="00741E9D"/>
    <w:rsid w:val="00743E3B"/>
    <w:rsid w:val="00754A64"/>
    <w:rsid w:val="00762168"/>
    <w:rsid w:val="0076388E"/>
    <w:rsid w:val="007652BA"/>
    <w:rsid w:val="00765B98"/>
    <w:rsid w:val="00766832"/>
    <w:rsid w:val="0076736B"/>
    <w:rsid w:val="00767B87"/>
    <w:rsid w:val="00770DF5"/>
    <w:rsid w:val="0077190A"/>
    <w:rsid w:val="00774D9C"/>
    <w:rsid w:val="00776CBA"/>
    <w:rsid w:val="00780163"/>
    <w:rsid w:val="00781C2C"/>
    <w:rsid w:val="00782BA5"/>
    <w:rsid w:val="007848DD"/>
    <w:rsid w:val="007863B9"/>
    <w:rsid w:val="00794E6D"/>
    <w:rsid w:val="00795F55"/>
    <w:rsid w:val="00796F92"/>
    <w:rsid w:val="007A0D77"/>
    <w:rsid w:val="007A3225"/>
    <w:rsid w:val="007A3294"/>
    <w:rsid w:val="007A4628"/>
    <w:rsid w:val="007B064A"/>
    <w:rsid w:val="007B0C4B"/>
    <w:rsid w:val="007B14C9"/>
    <w:rsid w:val="007B4074"/>
    <w:rsid w:val="007B5BFD"/>
    <w:rsid w:val="007B64FD"/>
    <w:rsid w:val="007B6562"/>
    <w:rsid w:val="007B69CE"/>
    <w:rsid w:val="007B70A6"/>
    <w:rsid w:val="007C4424"/>
    <w:rsid w:val="007D0451"/>
    <w:rsid w:val="007D41BA"/>
    <w:rsid w:val="007E19D3"/>
    <w:rsid w:val="007E1F9A"/>
    <w:rsid w:val="007E3921"/>
    <w:rsid w:val="007E5B35"/>
    <w:rsid w:val="007E66A4"/>
    <w:rsid w:val="007E674A"/>
    <w:rsid w:val="007E67F8"/>
    <w:rsid w:val="007E6894"/>
    <w:rsid w:val="007F0C34"/>
    <w:rsid w:val="007F20FC"/>
    <w:rsid w:val="007F3D68"/>
    <w:rsid w:val="007F3EC3"/>
    <w:rsid w:val="007F57FA"/>
    <w:rsid w:val="00800AD8"/>
    <w:rsid w:val="0080608F"/>
    <w:rsid w:val="008109CB"/>
    <w:rsid w:val="00810F20"/>
    <w:rsid w:val="00811DBC"/>
    <w:rsid w:val="00815D67"/>
    <w:rsid w:val="008200B2"/>
    <w:rsid w:val="00823A56"/>
    <w:rsid w:val="00823CCB"/>
    <w:rsid w:val="0082775F"/>
    <w:rsid w:val="008325D9"/>
    <w:rsid w:val="0083358C"/>
    <w:rsid w:val="00833E89"/>
    <w:rsid w:val="00837644"/>
    <w:rsid w:val="008407DD"/>
    <w:rsid w:val="008423B2"/>
    <w:rsid w:val="00842B4E"/>
    <w:rsid w:val="00843740"/>
    <w:rsid w:val="00843EAF"/>
    <w:rsid w:val="0084552A"/>
    <w:rsid w:val="0084608B"/>
    <w:rsid w:val="00847F51"/>
    <w:rsid w:val="00850D6B"/>
    <w:rsid w:val="00851F26"/>
    <w:rsid w:val="00852C6F"/>
    <w:rsid w:val="008542F2"/>
    <w:rsid w:val="008562E4"/>
    <w:rsid w:val="0085648D"/>
    <w:rsid w:val="00860F03"/>
    <w:rsid w:val="00862574"/>
    <w:rsid w:val="00864312"/>
    <w:rsid w:val="00864FEB"/>
    <w:rsid w:val="00867A01"/>
    <w:rsid w:val="00872FD1"/>
    <w:rsid w:val="00873F9D"/>
    <w:rsid w:val="008740BA"/>
    <w:rsid w:val="008758A7"/>
    <w:rsid w:val="00877B28"/>
    <w:rsid w:val="00883767"/>
    <w:rsid w:val="008850DC"/>
    <w:rsid w:val="00885173"/>
    <w:rsid w:val="00886267"/>
    <w:rsid w:val="00886AD1"/>
    <w:rsid w:val="00887192"/>
    <w:rsid w:val="008907FB"/>
    <w:rsid w:val="00891221"/>
    <w:rsid w:val="0089208D"/>
    <w:rsid w:val="008932A7"/>
    <w:rsid w:val="0089337B"/>
    <w:rsid w:val="008A1083"/>
    <w:rsid w:val="008A3189"/>
    <w:rsid w:val="008B22B6"/>
    <w:rsid w:val="008B3017"/>
    <w:rsid w:val="008B51E1"/>
    <w:rsid w:val="008D0773"/>
    <w:rsid w:val="008D3B46"/>
    <w:rsid w:val="008D4964"/>
    <w:rsid w:val="008D4D1B"/>
    <w:rsid w:val="008D52CD"/>
    <w:rsid w:val="008D6E4E"/>
    <w:rsid w:val="008E2B5B"/>
    <w:rsid w:val="008E3009"/>
    <w:rsid w:val="008E44AC"/>
    <w:rsid w:val="008E5894"/>
    <w:rsid w:val="008E743A"/>
    <w:rsid w:val="008F1ACF"/>
    <w:rsid w:val="008F4D65"/>
    <w:rsid w:val="008F521F"/>
    <w:rsid w:val="008F5CE1"/>
    <w:rsid w:val="009000E9"/>
    <w:rsid w:val="00903A82"/>
    <w:rsid w:val="00906A0A"/>
    <w:rsid w:val="009163B9"/>
    <w:rsid w:val="00923E40"/>
    <w:rsid w:val="00924954"/>
    <w:rsid w:val="00931C2D"/>
    <w:rsid w:val="009322C5"/>
    <w:rsid w:val="009371CD"/>
    <w:rsid w:val="00942D15"/>
    <w:rsid w:val="0094360A"/>
    <w:rsid w:val="00946441"/>
    <w:rsid w:val="00951F6E"/>
    <w:rsid w:val="009525C2"/>
    <w:rsid w:val="009578AC"/>
    <w:rsid w:val="009578D4"/>
    <w:rsid w:val="00960706"/>
    <w:rsid w:val="00965333"/>
    <w:rsid w:val="009667DD"/>
    <w:rsid w:val="00967EA1"/>
    <w:rsid w:val="00970A33"/>
    <w:rsid w:val="00970C1F"/>
    <w:rsid w:val="00971924"/>
    <w:rsid w:val="00973952"/>
    <w:rsid w:val="00973EE7"/>
    <w:rsid w:val="00975D5C"/>
    <w:rsid w:val="009769A4"/>
    <w:rsid w:val="00976C6C"/>
    <w:rsid w:val="00983744"/>
    <w:rsid w:val="00986BDC"/>
    <w:rsid w:val="009A235F"/>
    <w:rsid w:val="009A3357"/>
    <w:rsid w:val="009A5759"/>
    <w:rsid w:val="009A5AFD"/>
    <w:rsid w:val="009A7156"/>
    <w:rsid w:val="009A7730"/>
    <w:rsid w:val="009B14B1"/>
    <w:rsid w:val="009B2259"/>
    <w:rsid w:val="009C241D"/>
    <w:rsid w:val="009C68E0"/>
    <w:rsid w:val="009D179C"/>
    <w:rsid w:val="009D19DD"/>
    <w:rsid w:val="009D556B"/>
    <w:rsid w:val="009D626C"/>
    <w:rsid w:val="009E6E1E"/>
    <w:rsid w:val="009F0840"/>
    <w:rsid w:val="009F4369"/>
    <w:rsid w:val="009F6320"/>
    <w:rsid w:val="009F63BB"/>
    <w:rsid w:val="00A0023F"/>
    <w:rsid w:val="00A00CF8"/>
    <w:rsid w:val="00A01A95"/>
    <w:rsid w:val="00A02A9F"/>
    <w:rsid w:val="00A039A7"/>
    <w:rsid w:val="00A03ACD"/>
    <w:rsid w:val="00A06364"/>
    <w:rsid w:val="00A07E45"/>
    <w:rsid w:val="00A152DE"/>
    <w:rsid w:val="00A1551A"/>
    <w:rsid w:val="00A15AB1"/>
    <w:rsid w:val="00A20660"/>
    <w:rsid w:val="00A2125A"/>
    <w:rsid w:val="00A221E7"/>
    <w:rsid w:val="00A253BD"/>
    <w:rsid w:val="00A25D99"/>
    <w:rsid w:val="00A26AB9"/>
    <w:rsid w:val="00A31ECC"/>
    <w:rsid w:val="00A335AF"/>
    <w:rsid w:val="00A35620"/>
    <w:rsid w:val="00A376BD"/>
    <w:rsid w:val="00A378FF"/>
    <w:rsid w:val="00A37A7C"/>
    <w:rsid w:val="00A37BEF"/>
    <w:rsid w:val="00A419BD"/>
    <w:rsid w:val="00A45428"/>
    <w:rsid w:val="00A5273C"/>
    <w:rsid w:val="00A56405"/>
    <w:rsid w:val="00A6191F"/>
    <w:rsid w:val="00A61E87"/>
    <w:rsid w:val="00A65E4B"/>
    <w:rsid w:val="00A722BE"/>
    <w:rsid w:val="00A73891"/>
    <w:rsid w:val="00A748E8"/>
    <w:rsid w:val="00A822C2"/>
    <w:rsid w:val="00A8313B"/>
    <w:rsid w:val="00A832EA"/>
    <w:rsid w:val="00A8427A"/>
    <w:rsid w:val="00A8482F"/>
    <w:rsid w:val="00A85102"/>
    <w:rsid w:val="00A93C9B"/>
    <w:rsid w:val="00A95154"/>
    <w:rsid w:val="00A95414"/>
    <w:rsid w:val="00A96138"/>
    <w:rsid w:val="00A967CE"/>
    <w:rsid w:val="00A96946"/>
    <w:rsid w:val="00AA462F"/>
    <w:rsid w:val="00AA76B3"/>
    <w:rsid w:val="00AB1503"/>
    <w:rsid w:val="00AB288F"/>
    <w:rsid w:val="00AB30A8"/>
    <w:rsid w:val="00AB4CD7"/>
    <w:rsid w:val="00AB7DC5"/>
    <w:rsid w:val="00AC38D6"/>
    <w:rsid w:val="00AC5155"/>
    <w:rsid w:val="00AD1AAD"/>
    <w:rsid w:val="00AD43A5"/>
    <w:rsid w:val="00AD70E7"/>
    <w:rsid w:val="00AE1F2C"/>
    <w:rsid w:val="00AE657B"/>
    <w:rsid w:val="00AE750E"/>
    <w:rsid w:val="00AF0889"/>
    <w:rsid w:val="00AF116B"/>
    <w:rsid w:val="00B01665"/>
    <w:rsid w:val="00B025F9"/>
    <w:rsid w:val="00B05894"/>
    <w:rsid w:val="00B06056"/>
    <w:rsid w:val="00B0685C"/>
    <w:rsid w:val="00B06A57"/>
    <w:rsid w:val="00B06E11"/>
    <w:rsid w:val="00B078A8"/>
    <w:rsid w:val="00B1137E"/>
    <w:rsid w:val="00B2089D"/>
    <w:rsid w:val="00B24C64"/>
    <w:rsid w:val="00B2607D"/>
    <w:rsid w:val="00B36B7C"/>
    <w:rsid w:val="00B37A99"/>
    <w:rsid w:val="00B40D95"/>
    <w:rsid w:val="00B413A0"/>
    <w:rsid w:val="00B45C45"/>
    <w:rsid w:val="00B50ADC"/>
    <w:rsid w:val="00B50BCE"/>
    <w:rsid w:val="00B51FBE"/>
    <w:rsid w:val="00B533D4"/>
    <w:rsid w:val="00B54733"/>
    <w:rsid w:val="00B57602"/>
    <w:rsid w:val="00B618F1"/>
    <w:rsid w:val="00B64E5E"/>
    <w:rsid w:val="00B66DC4"/>
    <w:rsid w:val="00B67433"/>
    <w:rsid w:val="00B67881"/>
    <w:rsid w:val="00B71FCC"/>
    <w:rsid w:val="00B747A2"/>
    <w:rsid w:val="00B7514F"/>
    <w:rsid w:val="00B83F21"/>
    <w:rsid w:val="00B8497B"/>
    <w:rsid w:val="00B9204F"/>
    <w:rsid w:val="00B924E6"/>
    <w:rsid w:val="00B92C17"/>
    <w:rsid w:val="00B93163"/>
    <w:rsid w:val="00B94357"/>
    <w:rsid w:val="00B94827"/>
    <w:rsid w:val="00B9581B"/>
    <w:rsid w:val="00B97069"/>
    <w:rsid w:val="00BA02F0"/>
    <w:rsid w:val="00BA0653"/>
    <w:rsid w:val="00BA4DF1"/>
    <w:rsid w:val="00BB1753"/>
    <w:rsid w:val="00BB2E8D"/>
    <w:rsid w:val="00BB344A"/>
    <w:rsid w:val="00BB5B8F"/>
    <w:rsid w:val="00BB7299"/>
    <w:rsid w:val="00BB7BA0"/>
    <w:rsid w:val="00BB7ED5"/>
    <w:rsid w:val="00BC1FA4"/>
    <w:rsid w:val="00BC255B"/>
    <w:rsid w:val="00BD13C5"/>
    <w:rsid w:val="00BD36FB"/>
    <w:rsid w:val="00BD3E2C"/>
    <w:rsid w:val="00BD3F6F"/>
    <w:rsid w:val="00BD5C91"/>
    <w:rsid w:val="00BE1158"/>
    <w:rsid w:val="00BE5E1A"/>
    <w:rsid w:val="00BF5C61"/>
    <w:rsid w:val="00C00CF2"/>
    <w:rsid w:val="00C0107A"/>
    <w:rsid w:val="00C01D8D"/>
    <w:rsid w:val="00C02094"/>
    <w:rsid w:val="00C05158"/>
    <w:rsid w:val="00C06643"/>
    <w:rsid w:val="00C1765F"/>
    <w:rsid w:val="00C20B21"/>
    <w:rsid w:val="00C23957"/>
    <w:rsid w:val="00C23AF8"/>
    <w:rsid w:val="00C23E8D"/>
    <w:rsid w:val="00C2554E"/>
    <w:rsid w:val="00C26848"/>
    <w:rsid w:val="00C32DDE"/>
    <w:rsid w:val="00C3614C"/>
    <w:rsid w:val="00C37871"/>
    <w:rsid w:val="00C403B6"/>
    <w:rsid w:val="00C47EB9"/>
    <w:rsid w:val="00C5033F"/>
    <w:rsid w:val="00C51C6A"/>
    <w:rsid w:val="00C52819"/>
    <w:rsid w:val="00C5287C"/>
    <w:rsid w:val="00C543E0"/>
    <w:rsid w:val="00C54F5E"/>
    <w:rsid w:val="00C61463"/>
    <w:rsid w:val="00C620F6"/>
    <w:rsid w:val="00C626FD"/>
    <w:rsid w:val="00C66F87"/>
    <w:rsid w:val="00C72462"/>
    <w:rsid w:val="00C72559"/>
    <w:rsid w:val="00C7302B"/>
    <w:rsid w:val="00C767C8"/>
    <w:rsid w:val="00C77C42"/>
    <w:rsid w:val="00C80154"/>
    <w:rsid w:val="00C81B34"/>
    <w:rsid w:val="00C834B7"/>
    <w:rsid w:val="00C905D6"/>
    <w:rsid w:val="00C90E2C"/>
    <w:rsid w:val="00C91399"/>
    <w:rsid w:val="00C92CBC"/>
    <w:rsid w:val="00C97D92"/>
    <w:rsid w:val="00CA103C"/>
    <w:rsid w:val="00CA297A"/>
    <w:rsid w:val="00CA5E7C"/>
    <w:rsid w:val="00CB0BCA"/>
    <w:rsid w:val="00CB1AE3"/>
    <w:rsid w:val="00CB25B4"/>
    <w:rsid w:val="00CB2CD6"/>
    <w:rsid w:val="00CB3165"/>
    <w:rsid w:val="00CB4454"/>
    <w:rsid w:val="00CB67B9"/>
    <w:rsid w:val="00CC0977"/>
    <w:rsid w:val="00CC09E8"/>
    <w:rsid w:val="00CC25EF"/>
    <w:rsid w:val="00CC45AD"/>
    <w:rsid w:val="00CC7853"/>
    <w:rsid w:val="00CD0CDE"/>
    <w:rsid w:val="00CD2F17"/>
    <w:rsid w:val="00CD490F"/>
    <w:rsid w:val="00CD4F2E"/>
    <w:rsid w:val="00CE0A24"/>
    <w:rsid w:val="00CE0BE3"/>
    <w:rsid w:val="00CE0CCD"/>
    <w:rsid w:val="00CE11FE"/>
    <w:rsid w:val="00CE6930"/>
    <w:rsid w:val="00CF19AA"/>
    <w:rsid w:val="00CF295F"/>
    <w:rsid w:val="00CF3149"/>
    <w:rsid w:val="00CF3BAE"/>
    <w:rsid w:val="00D02AB9"/>
    <w:rsid w:val="00D02F28"/>
    <w:rsid w:val="00D03A9D"/>
    <w:rsid w:val="00D0407C"/>
    <w:rsid w:val="00D043E1"/>
    <w:rsid w:val="00D059C8"/>
    <w:rsid w:val="00D05D1C"/>
    <w:rsid w:val="00D11055"/>
    <w:rsid w:val="00D111E9"/>
    <w:rsid w:val="00D11D17"/>
    <w:rsid w:val="00D13298"/>
    <w:rsid w:val="00D21DBD"/>
    <w:rsid w:val="00D241D6"/>
    <w:rsid w:val="00D25401"/>
    <w:rsid w:val="00D26176"/>
    <w:rsid w:val="00D3051B"/>
    <w:rsid w:val="00D307D0"/>
    <w:rsid w:val="00D30D51"/>
    <w:rsid w:val="00D35C64"/>
    <w:rsid w:val="00D4186E"/>
    <w:rsid w:val="00D47DBC"/>
    <w:rsid w:val="00D5110E"/>
    <w:rsid w:val="00D557F1"/>
    <w:rsid w:val="00D563A6"/>
    <w:rsid w:val="00D60635"/>
    <w:rsid w:val="00D63549"/>
    <w:rsid w:val="00D64297"/>
    <w:rsid w:val="00D70080"/>
    <w:rsid w:val="00D73CEA"/>
    <w:rsid w:val="00D73F4C"/>
    <w:rsid w:val="00D80217"/>
    <w:rsid w:val="00D83121"/>
    <w:rsid w:val="00D83DE2"/>
    <w:rsid w:val="00D85106"/>
    <w:rsid w:val="00D85D53"/>
    <w:rsid w:val="00D86226"/>
    <w:rsid w:val="00D87D08"/>
    <w:rsid w:val="00D926E0"/>
    <w:rsid w:val="00D9330A"/>
    <w:rsid w:val="00D962F9"/>
    <w:rsid w:val="00DA0635"/>
    <w:rsid w:val="00DA08C5"/>
    <w:rsid w:val="00DA23AA"/>
    <w:rsid w:val="00DA41DE"/>
    <w:rsid w:val="00DB620F"/>
    <w:rsid w:val="00DC1DC5"/>
    <w:rsid w:val="00DC4BAA"/>
    <w:rsid w:val="00DD2469"/>
    <w:rsid w:val="00DD2E53"/>
    <w:rsid w:val="00DD53B8"/>
    <w:rsid w:val="00DD7554"/>
    <w:rsid w:val="00DD7A0B"/>
    <w:rsid w:val="00DE15A4"/>
    <w:rsid w:val="00DE312E"/>
    <w:rsid w:val="00DE6B1A"/>
    <w:rsid w:val="00DF07CE"/>
    <w:rsid w:val="00DF31BC"/>
    <w:rsid w:val="00DF3313"/>
    <w:rsid w:val="00DF7E82"/>
    <w:rsid w:val="00E03717"/>
    <w:rsid w:val="00E060A8"/>
    <w:rsid w:val="00E10E36"/>
    <w:rsid w:val="00E10F63"/>
    <w:rsid w:val="00E118A7"/>
    <w:rsid w:val="00E158B2"/>
    <w:rsid w:val="00E20562"/>
    <w:rsid w:val="00E23A11"/>
    <w:rsid w:val="00E242F6"/>
    <w:rsid w:val="00E2558A"/>
    <w:rsid w:val="00E27E8B"/>
    <w:rsid w:val="00E3131A"/>
    <w:rsid w:val="00E316A9"/>
    <w:rsid w:val="00E31B2D"/>
    <w:rsid w:val="00E31CEF"/>
    <w:rsid w:val="00E327F0"/>
    <w:rsid w:val="00E36764"/>
    <w:rsid w:val="00E36EB2"/>
    <w:rsid w:val="00E37259"/>
    <w:rsid w:val="00E43D67"/>
    <w:rsid w:val="00E442C3"/>
    <w:rsid w:val="00E50774"/>
    <w:rsid w:val="00E5161A"/>
    <w:rsid w:val="00E527E0"/>
    <w:rsid w:val="00E5342F"/>
    <w:rsid w:val="00E53F95"/>
    <w:rsid w:val="00E57FA6"/>
    <w:rsid w:val="00E57FEF"/>
    <w:rsid w:val="00E60E58"/>
    <w:rsid w:val="00E62C07"/>
    <w:rsid w:val="00E73B6F"/>
    <w:rsid w:val="00E74ADB"/>
    <w:rsid w:val="00E77370"/>
    <w:rsid w:val="00E80930"/>
    <w:rsid w:val="00E83DC7"/>
    <w:rsid w:val="00E84178"/>
    <w:rsid w:val="00E915C2"/>
    <w:rsid w:val="00E91E46"/>
    <w:rsid w:val="00E949D4"/>
    <w:rsid w:val="00E94F80"/>
    <w:rsid w:val="00EA3BEA"/>
    <w:rsid w:val="00EA7CC1"/>
    <w:rsid w:val="00EB09E1"/>
    <w:rsid w:val="00EB1F8B"/>
    <w:rsid w:val="00EB6BE3"/>
    <w:rsid w:val="00EB7BF4"/>
    <w:rsid w:val="00EB7FFC"/>
    <w:rsid w:val="00EC05AE"/>
    <w:rsid w:val="00EC1035"/>
    <w:rsid w:val="00EC3F07"/>
    <w:rsid w:val="00EC5DA6"/>
    <w:rsid w:val="00EC6B41"/>
    <w:rsid w:val="00ED013B"/>
    <w:rsid w:val="00ED31BD"/>
    <w:rsid w:val="00EE10F7"/>
    <w:rsid w:val="00EE6412"/>
    <w:rsid w:val="00EE7507"/>
    <w:rsid w:val="00EF1B66"/>
    <w:rsid w:val="00EF1EE9"/>
    <w:rsid w:val="00EF46E3"/>
    <w:rsid w:val="00EF70F0"/>
    <w:rsid w:val="00F00351"/>
    <w:rsid w:val="00F04801"/>
    <w:rsid w:val="00F04F64"/>
    <w:rsid w:val="00F06370"/>
    <w:rsid w:val="00F07DE6"/>
    <w:rsid w:val="00F11054"/>
    <w:rsid w:val="00F1288D"/>
    <w:rsid w:val="00F13C2C"/>
    <w:rsid w:val="00F177DB"/>
    <w:rsid w:val="00F17B33"/>
    <w:rsid w:val="00F2360B"/>
    <w:rsid w:val="00F249A5"/>
    <w:rsid w:val="00F25F09"/>
    <w:rsid w:val="00F27C60"/>
    <w:rsid w:val="00F319E5"/>
    <w:rsid w:val="00F36D25"/>
    <w:rsid w:val="00F4063F"/>
    <w:rsid w:val="00F4073B"/>
    <w:rsid w:val="00F42697"/>
    <w:rsid w:val="00F44697"/>
    <w:rsid w:val="00F46107"/>
    <w:rsid w:val="00F5109F"/>
    <w:rsid w:val="00F52984"/>
    <w:rsid w:val="00F53F88"/>
    <w:rsid w:val="00F57C48"/>
    <w:rsid w:val="00F607E5"/>
    <w:rsid w:val="00F65D11"/>
    <w:rsid w:val="00F66958"/>
    <w:rsid w:val="00F700C9"/>
    <w:rsid w:val="00F70CBD"/>
    <w:rsid w:val="00F74B48"/>
    <w:rsid w:val="00F775D7"/>
    <w:rsid w:val="00F776B0"/>
    <w:rsid w:val="00F802B1"/>
    <w:rsid w:val="00F81EA2"/>
    <w:rsid w:val="00F837C7"/>
    <w:rsid w:val="00F838CC"/>
    <w:rsid w:val="00F83AF0"/>
    <w:rsid w:val="00F85764"/>
    <w:rsid w:val="00F85DB6"/>
    <w:rsid w:val="00F87E02"/>
    <w:rsid w:val="00F94433"/>
    <w:rsid w:val="00F95356"/>
    <w:rsid w:val="00F95A61"/>
    <w:rsid w:val="00F97F1A"/>
    <w:rsid w:val="00FA12F5"/>
    <w:rsid w:val="00FA588A"/>
    <w:rsid w:val="00FA70B2"/>
    <w:rsid w:val="00FB0783"/>
    <w:rsid w:val="00FB3203"/>
    <w:rsid w:val="00FB45B6"/>
    <w:rsid w:val="00FB5550"/>
    <w:rsid w:val="00FB5B21"/>
    <w:rsid w:val="00FC4195"/>
    <w:rsid w:val="00FC4DDB"/>
    <w:rsid w:val="00FC5866"/>
    <w:rsid w:val="00FC7732"/>
    <w:rsid w:val="00FD1B3A"/>
    <w:rsid w:val="00FD3A27"/>
    <w:rsid w:val="00FD3AAE"/>
    <w:rsid w:val="00FD7D6C"/>
    <w:rsid w:val="00FE366A"/>
    <w:rsid w:val="00FF1CA3"/>
    <w:rsid w:val="00FF38CB"/>
    <w:rsid w:val="00FF6CA9"/>
    <w:rsid w:val="00FF7284"/>
    <w:rsid w:val="00FF77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B09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подписи,список,Текстовая,стиль3.диплом,стат табл,маркерный список У1"/>
    <w:basedOn w:val="a"/>
    <w:link w:val="a5"/>
    <w:uiPriority w:val="34"/>
    <w:qFormat/>
    <w:rsid w:val="003319D0"/>
    <w:pPr>
      <w:ind w:left="720"/>
      <w:contextualSpacing/>
    </w:pPr>
  </w:style>
  <w:style w:type="paragraph" w:styleId="a6">
    <w:name w:val="header"/>
    <w:basedOn w:val="a"/>
    <w:link w:val="a7"/>
    <w:uiPriority w:val="99"/>
    <w:unhideWhenUsed/>
    <w:rsid w:val="00EA7CC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A7CC1"/>
  </w:style>
  <w:style w:type="paragraph" w:styleId="a8">
    <w:name w:val="footer"/>
    <w:basedOn w:val="a"/>
    <w:link w:val="a9"/>
    <w:uiPriority w:val="99"/>
    <w:unhideWhenUsed/>
    <w:rsid w:val="00EA7CC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A7CC1"/>
  </w:style>
  <w:style w:type="paragraph" w:styleId="aa">
    <w:name w:val="footnote text"/>
    <w:basedOn w:val="a"/>
    <w:link w:val="ab"/>
    <w:uiPriority w:val="99"/>
    <w:unhideWhenUsed/>
    <w:rsid w:val="00DE312E"/>
    <w:pPr>
      <w:spacing w:after="0" w:line="240" w:lineRule="auto"/>
    </w:pPr>
    <w:rPr>
      <w:sz w:val="20"/>
      <w:szCs w:val="20"/>
    </w:rPr>
  </w:style>
  <w:style w:type="character" w:customStyle="1" w:styleId="ab">
    <w:name w:val="Текст сноски Знак"/>
    <w:basedOn w:val="a0"/>
    <w:link w:val="aa"/>
    <w:uiPriority w:val="99"/>
    <w:rsid w:val="00DE312E"/>
    <w:rPr>
      <w:sz w:val="20"/>
      <w:szCs w:val="20"/>
    </w:rPr>
  </w:style>
  <w:style w:type="character" w:styleId="ac">
    <w:name w:val="footnote reference"/>
    <w:basedOn w:val="a0"/>
    <w:uiPriority w:val="99"/>
    <w:semiHidden/>
    <w:unhideWhenUsed/>
    <w:rsid w:val="00DE312E"/>
    <w:rPr>
      <w:vertAlign w:val="superscript"/>
    </w:rPr>
  </w:style>
  <w:style w:type="character" w:styleId="ad">
    <w:name w:val="Placeholder Text"/>
    <w:basedOn w:val="a0"/>
    <w:uiPriority w:val="99"/>
    <w:semiHidden/>
    <w:rsid w:val="00E20562"/>
    <w:rPr>
      <w:color w:val="808080"/>
    </w:rPr>
  </w:style>
  <w:style w:type="table" w:customStyle="1" w:styleId="1">
    <w:name w:val="Сетка таблицы1"/>
    <w:basedOn w:val="a1"/>
    <w:next w:val="a3"/>
    <w:uiPriority w:val="39"/>
    <w:rsid w:val="005C3A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008ED"/>
    <w:pPr>
      <w:autoSpaceDE w:val="0"/>
      <w:autoSpaceDN w:val="0"/>
      <w:adjustRightInd w:val="0"/>
      <w:spacing w:after="0" w:line="240" w:lineRule="auto"/>
    </w:pPr>
    <w:rPr>
      <w:rFonts w:ascii="Times New Roman" w:hAnsi="Times New Roman" w:cs="Times New Roman"/>
      <w:color w:val="000000"/>
      <w:sz w:val="24"/>
      <w:szCs w:val="24"/>
    </w:rPr>
  </w:style>
  <w:style w:type="character" w:styleId="ae">
    <w:name w:val="Hyperlink"/>
    <w:basedOn w:val="a0"/>
    <w:uiPriority w:val="99"/>
    <w:semiHidden/>
    <w:unhideWhenUsed/>
    <w:rsid w:val="003008ED"/>
    <w:rPr>
      <w:color w:val="0000FF"/>
      <w:u w:val="single"/>
    </w:rPr>
  </w:style>
  <w:style w:type="character" w:customStyle="1" w:styleId="a5">
    <w:name w:val="Абзац списка Знак"/>
    <w:aliases w:val="подписи Знак,список Знак,Текстовая Знак,стиль3.диплом Знак,стат табл Знак,маркерный список У1 Знак"/>
    <w:link w:val="a4"/>
    <w:uiPriority w:val="34"/>
    <w:locked/>
    <w:rsid w:val="003008ED"/>
  </w:style>
  <w:style w:type="paragraph" w:customStyle="1" w:styleId="Style9">
    <w:name w:val="Style9"/>
    <w:basedOn w:val="a"/>
    <w:uiPriority w:val="99"/>
    <w:rsid w:val="003008ED"/>
    <w:pPr>
      <w:widowControl w:val="0"/>
      <w:autoSpaceDE w:val="0"/>
      <w:autoSpaceDN w:val="0"/>
      <w:adjustRightInd w:val="0"/>
      <w:spacing w:after="0" w:line="322" w:lineRule="exact"/>
      <w:jc w:val="center"/>
    </w:pPr>
    <w:rPr>
      <w:rFonts w:ascii="Times New Roman" w:eastAsiaTheme="minorEastAsia" w:hAnsi="Times New Roman" w:cs="Times New Roman"/>
      <w:sz w:val="24"/>
      <w:szCs w:val="24"/>
      <w:lang w:eastAsia="ru-RU"/>
    </w:rPr>
  </w:style>
  <w:style w:type="paragraph" w:customStyle="1" w:styleId="Style11">
    <w:name w:val="Style11"/>
    <w:basedOn w:val="a"/>
    <w:uiPriority w:val="99"/>
    <w:rsid w:val="003008ED"/>
    <w:pPr>
      <w:widowControl w:val="0"/>
      <w:autoSpaceDE w:val="0"/>
      <w:autoSpaceDN w:val="0"/>
      <w:adjustRightInd w:val="0"/>
      <w:spacing w:after="0" w:line="324" w:lineRule="exact"/>
      <w:jc w:val="both"/>
    </w:pPr>
    <w:rPr>
      <w:rFonts w:ascii="Times New Roman" w:eastAsiaTheme="minorEastAsia" w:hAnsi="Times New Roman" w:cs="Times New Roman"/>
      <w:sz w:val="24"/>
      <w:szCs w:val="24"/>
      <w:lang w:eastAsia="ru-RU"/>
    </w:rPr>
  </w:style>
  <w:style w:type="character" w:customStyle="1" w:styleId="FontStyle36">
    <w:name w:val="Font Style36"/>
    <w:basedOn w:val="a0"/>
    <w:uiPriority w:val="99"/>
    <w:rsid w:val="003008ED"/>
    <w:rPr>
      <w:rFonts w:ascii="Times New Roman" w:hAnsi="Times New Roman" w:cs="Times New Roman"/>
      <w:sz w:val="26"/>
      <w:szCs w:val="26"/>
    </w:rPr>
  </w:style>
  <w:style w:type="paragraph" w:customStyle="1" w:styleId="Style13">
    <w:name w:val="Style13"/>
    <w:basedOn w:val="a"/>
    <w:uiPriority w:val="99"/>
    <w:rsid w:val="003008ED"/>
    <w:pPr>
      <w:widowControl w:val="0"/>
      <w:autoSpaceDE w:val="0"/>
      <w:autoSpaceDN w:val="0"/>
      <w:adjustRightInd w:val="0"/>
      <w:spacing w:after="0" w:line="324" w:lineRule="exact"/>
      <w:ind w:firstLine="598"/>
    </w:pPr>
    <w:rPr>
      <w:rFonts w:ascii="Times New Roman" w:eastAsiaTheme="minorEastAsia" w:hAnsi="Times New Roman" w:cs="Times New Roman"/>
      <w:sz w:val="24"/>
      <w:szCs w:val="24"/>
      <w:lang w:eastAsia="ru-RU"/>
    </w:rPr>
  </w:style>
  <w:style w:type="character" w:customStyle="1" w:styleId="FontStyle40">
    <w:name w:val="Font Style40"/>
    <w:basedOn w:val="a0"/>
    <w:uiPriority w:val="99"/>
    <w:rsid w:val="003008ED"/>
    <w:rPr>
      <w:rFonts w:ascii="Times New Roman" w:hAnsi="Times New Roman" w:cs="Times New Roman"/>
      <w:i/>
      <w:iCs/>
      <w:sz w:val="26"/>
      <w:szCs w:val="26"/>
    </w:rPr>
  </w:style>
  <w:style w:type="character" w:customStyle="1" w:styleId="FontStyle44">
    <w:name w:val="Font Style44"/>
    <w:basedOn w:val="a0"/>
    <w:uiPriority w:val="99"/>
    <w:rsid w:val="003008ED"/>
    <w:rPr>
      <w:rFonts w:ascii="Times New Roman" w:hAnsi="Times New Roman" w:cs="Times New Roman"/>
      <w:b/>
      <w:bCs/>
      <w:sz w:val="26"/>
      <w:szCs w:val="26"/>
    </w:rPr>
  </w:style>
  <w:style w:type="paragraph" w:customStyle="1" w:styleId="Style3">
    <w:name w:val="Style3"/>
    <w:basedOn w:val="a"/>
    <w:uiPriority w:val="99"/>
    <w:rsid w:val="003008ED"/>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25">
    <w:name w:val="Style25"/>
    <w:basedOn w:val="a"/>
    <w:uiPriority w:val="99"/>
    <w:rsid w:val="003008E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7">
    <w:name w:val="Style27"/>
    <w:basedOn w:val="a"/>
    <w:uiPriority w:val="99"/>
    <w:rsid w:val="003008ED"/>
    <w:pPr>
      <w:widowControl w:val="0"/>
      <w:autoSpaceDE w:val="0"/>
      <w:autoSpaceDN w:val="0"/>
      <w:adjustRightInd w:val="0"/>
      <w:spacing w:after="0" w:line="324" w:lineRule="exact"/>
      <w:jc w:val="both"/>
    </w:pPr>
    <w:rPr>
      <w:rFonts w:ascii="Times New Roman" w:eastAsiaTheme="minorEastAsia" w:hAnsi="Times New Roman" w:cs="Times New Roman"/>
      <w:sz w:val="24"/>
      <w:szCs w:val="24"/>
      <w:lang w:eastAsia="ru-RU"/>
    </w:rPr>
  </w:style>
  <w:style w:type="character" w:customStyle="1" w:styleId="FontStyle41">
    <w:name w:val="Font Style41"/>
    <w:basedOn w:val="a0"/>
    <w:uiPriority w:val="99"/>
    <w:rsid w:val="003008ED"/>
    <w:rPr>
      <w:rFonts w:ascii="Times New Roman" w:hAnsi="Times New Roman" w:cs="Times New Roman"/>
      <w:b/>
      <w:bCs/>
      <w:i/>
      <w:iCs/>
      <w:sz w:val="26"/>
      <w:szCs w:val="26"/>
    </w:rPr>
  </w:style>
  <w:style w:type="paragraph" w:customStyle="1" w:styleId="Style6">
    <w:name w:val="Style6"/>
    <w:basedOn w:val="a"/>
    <w:uiPriority w:val="99"/>
    <w:rsid w:val="003008ED"/>
    <w:pPr>
      <w:widowControl w:val="0"/>
      <w:autoSpaceDE w:val="0"/>
      <w:autoSpaceDN w:val="0"/>
      <w:adjustRightInd w:val="0"/>
      <w:spacing w:after="0" w:line="326" w:lineRule="exact"/>
      <w:ind w:firstLine="713"/>
      <w:jc w:val="both"/>
    </w:pPr>
    <w:rPr>
      <w:rFonts w:ascii="Times New Roman" w:eastAsiaTheme="minorEastAsia" w:hAnsi="Times New Roman" w:cs="Times New Roman"/>
      <w:sz w:val="24"/>
      <w:szCs w:val="24"/>
      <w:lang w:eastAsia="ru-RU"/>
    </w:rPr>
  </w:style>
  <w:style w:type="paragraph" w:customStyle="1" w:styleId="Style1">
    <w:name w:val="Style1"/>
    <w:basedOn w:val="a"/>
    <w:uiPriority w:val="99"/>
    <w:rsid w:val="003008ED"/>
    <w:pPr>
      <w:widowControl w:val="0"/>
      <w:autoSpaceDE w:val="0"/>
      <w:autoSpaceDN w:val="0"/>
      <w:adjustRightInd w:val="0"/>
      <w:spacing w:after="0" w:line="326" w:lineRule="exact"/>
      <w:jc w:val="center"/>
    </w:pPr>
    <w:rPr>
      <w:rFonts w:ascii="Times New Roman" w:eastAsiaTheme="minorEastAsia" w:hAnsi="Times New Roman" w:cs="Times New Roman"/>
      <w:sz w:val="24"/>
      <w:szCs w:val="24"/>
      <w:lang w:eastAsia="ru-RU"/>
    </w:rPr>
  </w:style>
  <w:style w:type="paragraph" w:customStyle="1" w:styleId="Style17">
    <w:name w:val="Style17"/>
    <w:basedOn w:val="a"/>
    <w:uiPriority w:val="99"/>
    <w:rsid w:val="003008ED"/>
    <w:pPr>
      <w:widowControl w:val="0"/>
      <w:autoSpaceDE w:val="0"/>
      <w:autoSpaceDN w:val="0"/>
      <w:adjustRightInd w:val="0"/>
      <w:spacing w:after="0" w:line="322" w:lineRule="exact"/>
    </w:pPr>
    <w:rPr>
      <w:rFonts w:ascii="Times New Roman" w:eastAsiaTheme="minorEastAsia" w:hAnsi="Times New Roman" w:cs="Times New Roman"/>
      <w:sz w:val="24"/>
      <w:szCs w:val="24"/>
      <w:lang w:eastAsia="ru-RU"/>
    </w:rPr>
  </w:style>
  <w:style w:type="paragraph" w:customStyle="1" w:styleId="Style28">
    <w:name w:val="Style28"/>
    <w:basedOn w:val="a"/>
    <w:uiPriority w:val="99"/>
    <w:rsid w:val="003008E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33">
    <w:name w:val="Font Style33"/>
    <w:basedOn w:val="a0"/>
    <w:uiPriority w:val="99"/>
    <w:rsid w:val="003008ED"/>
    <w:rPr>
      <w:rFonts w:ascii="Palatino Linotype" w:hAnsi="Palatino Linotype" w:cs="Palatino Linotype"/>
      <w:spacing w:val="30"/>
      <w:sz w:val="22"/>
      <w:szCs w:val="22"/>
    </w:rPr>
  </w:style>
  <w:style w:type="character" w:customStyle="1" w:styleId="FontStyle42">
    <w:name w:val="Font Style42"/>
    <w:basedOn w:val="a0"/>
    <w:uiPriority w:val="99"/>
    <w:rsid w:val="003008ED"/>
    <w:rPr>
      <w:rFonts w:ascii="Tahoma" w:hAnsi="Tahoma" w:cs="Tahoma"/>
      <w:i/>
      <w:iCs/>
      <w:spacing w:val="20"/>
      <w:sz w:val="22"/>
      <w:szCs w:val="22"/>
    </w:rPr>
  </w:style>
  <w:style w:type="character" w:customStyle="1" w:styleId="FontStyle43">
    <w:name w:val="Font Style43"/>
    <w:basedOn w:val="a0"/>
    <w:uiPriority w:val="99"/>
    <w:rsid w:val="003008ED"/>
    <w:rPr>
      <w:rFonts w:ascii="Times New Roman" w:hAnsi="Times New Roman" w:cs="Times New Roman"/>
      <w:b/>
      <w:bCs/>
      <w:i/>
      <w:iCs/>
      <w:sz w:val="26"/>
      <w:szCs w:val="26"/>
    </w:rPr>
  </w:style>
  <w:style w:type="character" w:customStyle="1" w:styleId="FontStyle17">
    <w:name w:val="Font Style17"/>
    <w:basedOn w:val="a0"/>
    <w:uiPriority w:val="99"/>
    <w:rsid w:val="003008ED"/>
    <w:rPr>
      <w:rFonts w:ascii="Times New Roman" w:hAnsi="Times New Roman" w:cs="Times New Roman"/>
      <w:i/>
      <w:iCs/>
      <w:sz w:val="20"/>
      <w:szCs w:val="20"/>
    </w:rPr>
  </w:style>
  <w:style w:type="paragraph" w:styleId="af">
    <w:name w:val="Balloon Text"/>
    <w:basedOn w:val="a"/>
    <w:link w:val="af0"/>
    <w:uiPriority w:val="99"/>
    <w:semiHidden/>
    <w:unhideWhenUsed/>
    <w:rsid w:val="003008ED"/>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3008E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EB09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подписи,список,Текстовая,стиль3.диплом,стат табл,маркерный список У1"/>
    <w:basedOn w:val="a"/>
    <w:link w:val="a5"/>
    <w:uiPriority w:val="34"/>
    <w:qFormat/>
    <w:rsid w:val="003319D0"/>
    <w:pPr>
      <w:ind w:left="720"/>
      <w:contextualSpacing/>
    </w:pPr>
  </w:style>
  <w:style w:type="paragraph" w:styleId="a6">
    <w:name w:val="header"/>
    <w:basedOn w:val="a"/>
    <w:link w:val="a7"/>
    <w:uiPriority w:val="99"/>
    <w:unhideWhenUsed/>
    <w:rsid w:val="00EA7CC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A7CC1"/>
  </w:style>
  <w:style w:type="paragraph" w:styleId="a8">
    <w:name w:val="footer"/>
    <w:basedOn w:val="a"/>
    <w:link w:val="a9"/>
    <w:uiPriority w:val="99"/>
    <w:unhideWhenUsed/>
    <w:rsid w:val="00EA7CC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A7CC1"/>
  </w:style>
  <w:style w:type="paragraph" w:styleId="aa">
    <w:name w:val="footnote text"/>
    <w:basedOn w:val="a"/>
    <w:link w:val="ab"/>
    <w:uiPriority w:val="99"/>
    <w:unhideWhenUsed/>
    <w:rsid w:val="00DE312E"/>
    <w:pPr>
      <w:spacing w:after="0" w:line="240" w:lineRule="auto"/>
    </w:pPr>
    <w:rPr>
      <w:sz w:val="20"/>
      <w:szCs w:val="20"/>
    </w:rPr>
  </w:style>
  <w:style w:type="character" w:customStyle="1" w:styleId="ab">
    <w:name w:val="Текст сноски Знак"/>
    <w:basedOn w:val="a0"/>
    <w:link w:val="aa"/>
    <w:uiPriority w:val="99"/>
    <w:rsid w:val="00DE312E"/>
    <w:rPr>
      <w:sz w:val="20"/>
      <w:szCs w:val="20"/>
    </w:rPr>
  </w:style>
  <w:style w:type="character" w:styleId="ac">
    <w:name w:val="footnote reference"/>
    <w:basedOn w:val="a0"/>
    <w:uiPriority w:val="99"/>
    <w:semiHidden/>
    <w:unhideWhenUsed/>
    <w:rsid w:val="00DE312E"/>
    <w:rPr>
      <w:vertAlign w:val="superscript"/>
    </w:rPr>
  </w:style>
  <w:style w:type="character" w:styleId="ad">
    <w:name w:val="Placeholder Text"/>
    <w:basedOn w:val="a0"/>
    <w:uiPriority w:val="99"/>
    <w:semiHidden/>
    <w:rsid w:val="00E20562"/>
    <w:rPr>
      <w:color w:val="808080"/>
    </w:rPr>
  </w:style>
  <w:style w:type="table" w:customStyle="1" w:styleId="1">
    <w:name w:val="Сетка таблицы1"/>
    <w:basedOn w:val="a1"/>
    <w:next w:val="a3"/>
    <w:uiPriority w:val="39"/>
    <w:rsid w:val="005C3A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3008ED"/>
    <w:pPr>
      <w:autoSpaceDE w:val="0"/>
      <w:autoSpaceDN w:val="0"/>
      <w:adjustRightInd w:val="0"/>
      <w:spacing w:after="0" w:line="240" w:lineRule="auto"/>
    </w:pPr>
    <w:rPr>
      <w:rFonts w:ascii="Times New Roman" w:hAnsi="Times New Roman" w:cs="Times New Roman"/>
      <w:color w:val="000000"/>
      <w:sz w:val="24"/>
      <w:szCs w:val="24"/>
    </w:rPr>
  </w:style>
  <w:style w:type="character" w:styleId="ae">
    <w:name w:val="Hyperlink"/>
    <w:basedOn w:val="a0"/>
    <w:uiPriority w:val="99"/>
    <w:semiHidden/>
    <w:unhideWhenUsed/>
    <w:rsid w:val="003008ED"/>
    <w:rPr>
      <w:color w:val="0000FF"/>
      <w:u w:val="single"/>
    </w:rPr>
  </w:style>
  <w:style w:type="character" w:customStyle="1" w:styleId="a5">
    <w:name w:val="Абзац списка Знак"/>
    <w:aliases w:val="подписи Знак,список Знак,Текстовая Знак,стиль3.диплом Знак,стат табл Знак,маркерный список У1 Знак"/>
    <w:link w:val="a4"/>
    <w:uiPriority w:val="34"/>
    <w:locked/>
    <w:rsid w:val="003008ED"/>
  </w:style>
  <w:style w:type="paragraph" w:customStyle="1" w:styleId="Style9">
    <w:name w:val="Style9"/>
    <w:basedOn w:val="a"/>
    <w:uiPriority w:val="99"/>
    <w:rsid w:val="003008ED"/>
    <w:pPr>
      <w:widowControl w:val="0"/>
      <w:autoSpaceDE w:val="0"/>
      <w:autoSpaceDN w:val="0"/>
      <w:adjustRightInd w:val="0"/>
      <w:spacing w:after="0" w:line="322" w:lineRule="exact"/>
      <w:jc w:val="center"/>
    </w:pPr>
    <w:rPr>
      <w:rFonts w:ascii="Times New Roman" w:eastAsiaTheme="minorEastAsia" w:hAnsi="Times New Roman" w:cs="Times New Roman"/>
      <w:sz w:val="24"/>
      <w:szCs w:val="24"/>
      <w:lang w:eastAsia="ru-RU"/>
    </w:rPr>
  </w:style>
  <w:style w:type="paragraph" w:customStyle="1" w:styleId="Style11">
    <w:name w:val="Style11"/>
    <w:basedOn w:val="a"/>
    <w:uiPriority w:val="99"/>
    <w:rsid w:val="003008ED"/>
    <w:pPr>
      <w:widowControl w:val="0"/>
      <w:autoSpaceDE w:val="0"/>
      <w:autoSpaceDN w:val="0"/>
      <w:adjustRightInd w:val="0"/>
      <w:spacing w:after="0" w:line="324" w:lineRule="exact"/>
      <w:jc w:val="both"/>
    </w:pPr>
    <w:rPr>
      <w:rFonts w:ascii="Times New Roman" w:eastAsiaTheme="minorEastAsia" w:hAnsi="Times New Roman" w:cs="Times New Roman"/>
      <w:sz w:val="24"/>
      <w:szCs w:val="24"/>
      <w:lang w:eastAsia="ru-RU"/>
    </w:rPr>
  </w:style>
  <w:style w:type="character" w:customStyle="1" w:styleId="FontStyle36">
    <w:name w:val="Font Style36"/>
    <w:basedOn w:val="a0"/>
    <w:uiPriority w:val="99"/>
    <w:rsid w:val="003008ED"/>
    <w:rPr>
      <w:rFonts w:ascii="Times New Roman" w:hAnsi="Times New Roman" w:cs="Times New Roman"/>
      <w:sz w:val="26"/>
      <w:szCs w:val="26"/>
    </w:rPr>
  </w:style>
  <w:style w:type="paragraph" w:customStyle="1" w:styleId="Style13">
    <w:name w:val="Style13"/>
    <w:basedOn w:val="a"/>
    <w:uiPriority w:val="99"/>
    <w:rsid w:val="003008ED"/>
    <w:pPr>
      <w:widowControl w:val="0"/>
      <w:autoSpaceDE w:val="0"/>
      <w:autoSpaceDN w:val="0"/>
      <w:adjustRightInd w:val="0"/>
      <w:spacing w:after="0" w:line="324" w:lineRule="exact"/>
      <w:ind w:firstLine="598"/>
    </w:pPr>
    <w:rPr>
      <w:rFonts w:ascii="Times New Roman" w:eastAsiaTheme="minorEastAsia" w:hAnsi="Times New Roman" w:cs="Times New Roman"/>
      <w:sz w:val="24"/>
      <w:szCs w:val="24"/>
      <w:lang w:eastAsia="ru-RU"/>
    </w:rPr>
  </w:style>
  <w:style w:type="character" w:customStyle="1" w:styleId="FontStyle40">
    <w:name w:val="Font Style40"/>
    <w:basedOn w:val="a0"/>
    <w:uiPriority w:val="99"/>
    <w:rsid w:val="003008ED"/>
    <w:rPr>
      <w:rFonts w:ascii="Times New Roman" w:hAnsi="Times New Roman" w:cs="Times New Roman"/>
      <w:i/>
      <w:iCs/>
      <w:sz w:val="26"/>
      <w:szCs w:val="26"/>
    </w:rPr>
  </w:style>
  <w:style w:type="character" w:customStyle="1" w:styleId="FontStyle44">
    <w:name w:val="Font Style44"/>
    <w:basedOn w:val="a0"/>
    <w:uiPriority w:val="99"/>
    <w:rsid w:val="003008ED"/>
    <w:rPr>
      <w:rFonts w:ascii="Times New Roman" w:hAnsi="Times New Roman" w:cs="Times New Roman"/>
      <w:b/>
      <w:bCs/>
      <w:sz w:val="26"/>
      <w:szCs w:val="26"/>
    </w:rPr>
  </w:style>
  <w:style w:type="paragraph" w:customStyle="1" w:styleId="Style3">
    <w:name w:val="Style3"/>
    <w:basedOn w:val="a"/>
    <w:uiPriority w:val="99"/>
    <w:rsid w:val="003008ED"/>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paragraph" w:customStyle="1" w:styleId="Style25">
    <w:name w:val="Style25"/>
    <w:basedOn w:val="a"/>
    <w:uiPriority w:val="99"/>
    <w:rsid w:val="003008E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27">
    <w:name w:val="Style27"/>
    <w:basedOn w:val="a"/>
    <w:uiPriority w:val="99"/>
    <w:rsid w:val="003008ED"/>
    <w:pPr>
      <w:widowControl w:val="0"/>
      <w:autoSpaceDE w:val="0"/>
      <w:autoSpaceDN w:val="0"/>
      <w:adjustRightInd w:val="0"/>
      <w:spacing w:after="0" w:line="324" w:lineRule="exact"/>
      <w:jc w:val="both"/>
    </w:pPr>
    <w:rPr>
      <w:rFonts w:ascii="Times New Roman" w:eastAsiaTheme="minorEastAsia" w:hAnsi="Times New Roman" w:cs="Times New Roman"/>
      <w:sz w:val="24"/>
      <w:szCs w:val="24"/>
      <w:lang w:eastAsia="ru-RU"/>
    </w:rPr>
  </w:style>
  <w:style w:type="character" w:customStyle="1" w:styleId="FontStyle41">
    <w:name w:val="Font Style41"/>
    <w:basedOn w:val="a0"/>
    <w:uiPriority w:val="99"/>
    <w:rsid w:val="003008ED"/>
    <w:rPr>
      <w:rFonts w:ascii="Times New Roman" w:hAnsi="Times New Roman" w:cs="Times New Roman"/>
      <w:b/>
      <w:bCs/>
      <w:i/>
      <w:iCs/>
      <w:sz w:val="26"/>
      <w:szCs w:val="26"/>
    </w:rPr>
  </w:style>
  <w:style w:type="paragraph" w:customStyle="1" w:styleId="Style6">
    <w:name w:val="Style6"/>
    <w:basedOn w:val="a"/>
    <w:uiPriority w:val="99"/>
    <w:rsid w:val="003008ED"/>
    <w:pPr>
      <w:widowControl w:val="0"/>
      <w:autoSpaceDE w:val="0"/>
      <w:autoSpaceDN w:val="0"/>
      <w:adjustRightInd w:val="0"/>
      <w:spacing w:after="0" w:line="326" w:lineRule="exact"/>
      <w:ind w:firstLine="713"/>
      <w:jc w:val="both"/>
    </w:pPr>
    <w:rPr>
      <w:rFonts w:ascii="Times New Roman" w:eastAsiaTheme="minorEastAsia" w:hAnsi="Times New Roman" w:cs="Times New Roman"/>
      <w:sz w:val="24"/>
      <w:szCs w:val="24"/>
      <w:lang w:eastAsia="ru-RU"/>
    </w:rPr>
  </w:style>
  <w:style w:type="paragraph" w:customStyle="1" w:styleId="Style1">
    <w:name w:val="Style1"/>
    <w:basedOn w:val="a"/>
    <w:uiPriority w:val="99"/>
    <w:rsid w:val="003008ED"/>
    <w:pPr>
      <w:widowControl w:val="0"/>
      <w:autoSpaceDE w:val="0"/>
      <w:autoSpaceDN w:val="0"/>
      <w:adjustRightInd w:val="0"/>
      <w:spacing w:after="0" w:line="326" w:lineRule="exact"/>
      <w:jc w:val="center"/>
    </w:pPr>
    <w:rPr>
      <w:rFonts w:ascii="Times New Roman" w:eastAsiaTheme="minorEastAsia" w:hAnsi="Times New Roman" w:cs="Times New Roman"/>
      <w:sz w:val="24"/>
      <w:szCs w:val="24"/>
      <w:lang w:eastAsia="ru-RU"/>
    </w:rPr>
  </w:style>
  <w:style w:type="paragraph" w:customStyle="1" w:styleId="Style17">
    <w:name w:val="Style17"/>
    <w:basedOn w:val="a"/>
    <w:uiPriority w:val="99"/>
    <w:rsid w:val="003008ED"/>
    <w:pPr>
      <w:widowControl w:val="0"/>
      <w:autoSpaceDE w:val="0"/>
      <w:autoSpaceDN w:val="0"/>
      <w:adjustRightInd w:val="0"/>
      <w:spacing w:after="0" w:line="322" w:lineRule="exact"/>
    </w:pPr>
    <w:rPr>
      <w:rFonts w:ascii="Times New Roman" w:eastAsiaTheme="minorEastAsia" w:hAnsi="Times New Roman" w:cs="Times New Roman"/>
      <w:sz w:val="24"/>
      <w:szCs w:val="24"/>
      <w:lang w:eastAsia="ru-RU"/>
    </w:rPr>
  </w:style>
  <w:style w:type="paragraph" w:customStyle="1" w:styleId="Style28">
    <w:name w:val="Style28"/>
    <w:basedOn w:val="a"/>
    <w:uiPriority w:val="99"/>
    <w:rsid w:val="003008E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33">
    <w:name w:val="Font Style33"/>
    <w:basedOn w:val="a0"/>
    <w:uiPriority w:val="99"/>
    <w:rsid w:val="003008ED"/>
    <w:rPr>
      <w:rFonts w:ascii="Palatino Linotype" w:hAnsi="Palatino Linotype" w:cs="Palatino Linotype"/>
      <w:spacing w:val="30"/>
      <w:sz w:val="22"/>
      <w:szCs w:val="22"/>
    </w:rPr>
  </w:style>
  <w:style w:type="character" w:customStyle="1" w:styleId="FontStyle42">
    <w:name w:val="Font Style42"/>
    <w:basedOn w:val="a0"/>
    <w:uiPriority w:val="99"/>
    <w:rsid w:val="003008ED"/>
    <w:rPr>
      <w:rFonts w:ascii="Tahoma" w:hAnsi="Tahoma" w:cs="Tahoma"/>
      <w:i/>
      <w:iCs/>
      <w:spacing w:val="20"/>
      <w:sz w:val="22"/>
      <w:szCs w:val="22"/>
    </w:rPr>
  </w:style>
  <w:style w:type="character" w:customStyle="1" w:styleId="FontStyle43">
    <w:name w:val="Font Style43"/>
    <w:basedOn w:val="a0"/>
    <w:uiPriority w:val="99"/>
    <w:rsid w:val="003008ED"/>
    <w:rPr>
      <w:rFonts w:ascii="Times New Roman" w:hAnsi="Times New Roman" w:cs="Times New Roman"/>
      <w:b/>
      <w:bCs/>
      <w:i/>
      <w:iCs/>
      <w:sz w:val="26"/>
      <w:szCs w:val="26"/>
    </w:rPr>
  </w:style>
  <w:style w:type="character" w:customStyle="1" w:styleId="FontStyle17">
    <w:name w:val="Font Style17"/>
    <w:basedOn w:val="a0"/>
    <w:uiPriority w:val="99"/>
    <w:rsid w:val="003008ED"/>
    <w:rPr>
      <w:rFonts w:ascii="Times New Roman" w:hAnsi="Times New Roman" w:cs="Times New Roman"/>
      <w:i/>
      <w:iCs/>
      <w:sz w:val="20"/>
      <w:szCs w:val="20"/>
    </w:rPr>
  </w:style>
  <w:style w:type="paragraph" w:styleId="af">
    <w:name w:val="Balloon Text"/>
    <w:basedOn w:val="a"/>
    <w:link w:val="af0"/>
    <w:uiPriority w:val="99"/>
    <w:semiHidden/>
    <w:unhideWhenUsed/>
    <w:rsid w:val="003008ED"/>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3008E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2008">
      <w:bodyDiv w:val="1"/>
      <w:marLeft w:val="0"/>
      <w:marRight w:val="0"/>
      <w:marTop w:val="0"/>
      <w:marBottom w:val="0"/>
      <w:divBdr>
        <w:top w:val="none" w:sz="0" w:space="0" w:color="auto"/>
        <w:left w:val="none" w:sz="0" w:space="0" w:color="auto"/>
        <w:bottom w:val="none" w:sz="0" w:space="0" w:color="auto"/>
        <w:right w:val="none" w:sz="0" w:space="0" w:color="auto"/>
      </w:divBdr>
    </w:div>
    <w:div w:id="865868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login.consultant.ru/link/?req=doc&amp;demo=2&amp;base=LAW&amp;n=378759&amp;dst=100011&amp;field=134&amp;date=09.10.2021" TargetMode="External"/><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hyperlink" Target="https://login.consultant.ru/link/?req=doc&amp;demo=2&amp;base=LAW&amp;n=378759&amp;dst=100011&amp;field=134&amp;date=09.10.2021" TargetMode="External"/><Relationship Id="rId7" Type="http://schemas.openxmlformats.org/officeDocument/2006/relationships/footnotes" Target="footnotes.xml"/><Relationship Id="rId12" Type="http://schemas.openxmlformats.org/officeDocument/2006/relationships/hyperlink" Target="https://login.consultant.ru/link/?req=doc&amp;demo=2&amp;base=LAW&amp;n=378759&amp;dst=100011&amp;field=134&amp;date=09.10.2021" TargetMode="External"/><Relationship Id="rId17" Type="http://schemas.openxmlformats.org/officeDocument/2006/relationships/hyperlink" Target="https://login.consultant.ru/link/?req=doc&amp;demo=2&amp;base=LAW&amp;n=378759&amp;dst=100011&amp;field=134&amp;date=09.10.2021" TargetMode="External"/><Relationship Id="rId25" Type="http://schemas.openxmlformats.org/officeDocument/2006/relationships/hyperlink" Target="https://login.consultant.ru/link/?req=doc&amp;demo=2&amp;base=LAW&amp;n=378759&amp;dst=100011&amp;field=134&amp;date=09.10.2021" TargetMode="External"/><Relationship Id="rId2" Type="http://schemas.openxmlformats.org/officeDocument/2006/relationships/numbering" Target="numbering.xml"/><Relationship Id="rId16" Type="http://schemas.openxmlformats.org/officeDocument/2006/relationships/hyperlink" Target="https://login.consultant.ru/link/?req=doc&amp;demo=2&amp;base=LAW&amp;n=378759&amp;dst=100011&amp;field=134&amp;date=09.10.2021" TargetMode="External"/><Relationship Id="rId20" Type="http://schemas.openxmlformats.org/officeDocument/2006/relationships/hyperlink" Target="https://login.consultant.ru/link/?req=doc&amp;demo=2&amp;base=LAW&amp;n=378759&amp;dst=100011&amp;field=134&amp;date=09.10.202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demo=2&amp;base=LAW&amp;n=378759&amp;dst=100011&amp;field=134&amp;date=09.10.2021" TargetMode="External"/><Relationship Id="rId24" Type="http://schemas.openxmlformats.org/officeDocument/2006/relationships/hyperlink" Target="https://login.consultant.ru/link/?req=doc&amp;demo=2&amp;base=LAW&amp;n=378759&amp;dst=100011&amp;field=134&amp;date=09.10.2021"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yperlink" Target="https://login.consultant.ru/link/?req=doc&amp;demo=2&amp;base=LAW&amp;n=378759&amp;dst=100011&amp;field=134&amp;date=09.10.2021" TargetMode="External"/><Relationship Id="rId28" Type="http://schemas.openxmlformats.org/officeDocument/2006/relationships/fontTable" Target="fontTable.xml"/><Relationship Id="rId10" Type="http://schemas.openxmlformats.org/officeDocument/2006/relationships/hyperlink" Target="consultantplus://offline/ref=EFC698EEFE016604D0E887D0A4C7D86C6946407798F70A727827437DD3A4BA9A3F307A8739744EB6FE9F106497GFN4G" TargetMode="External"/><Relationship Id="rId19" Type="http://schemas.openxmlformats.org/officeDocument/2006/relationships/hyperlink" Target="https://login.consultant.ru/link/?req=doc&amp;demo=2&amp;base=LAW&amp;n=378759&amp;dst=100011&amp;field=134&amp;date=09.10.2021" TargetMode="External"/><Relationship Id="rId4" Type="http://schemas.microsoft.com/office/2007/relationships/stylesWithEffects" Target="stylesWithEffects.xml"/><Relationship Id="rId9" Type="http://schemas.openxmlformats.org/officeDocument/2006/relationships/hyperlink" Target="consultantplus://offline/ref=0D7249ACE115120755D239F531A8EFA9F1143839D037B9C4C8D3D31742438DB406C9C0F11A2800B532D6A88492ABEDB780C21AC67415EB23j4Z7G" TargetMode="External"/><Relationship Id="rId14" Type="http://schemas.openxmlformats.org/officeDocument/2006/relationships/image" Target="media/image2.png"/><Relationship Id="rId22" Type="http://schemas.openxmlformats.org/officeDocument/2006/relationships/hyperlink" Target="https://login.consultant.ru/link/?req=doc&amp;demo=2&amp;base=LAW&amp;n=378759&amp;dst=100011&amp;field=134&amp;date=09.10.2021" TargetMode="External"/><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A59AA-B82D-44F9-B03E-80799A4A2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1460</TotalTime>
  <Pages>81</Pages>
  <Words>21612</Words>
  <Characters>123193</Characters>
  <Application>Microsoft Office Word</Application>
  <DocSecurity>0</DocSecurity>
  <Lines>1026</Lines>
  <Paragraphs>289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 Мариняк</dc:creator>
  <cp:lastModifiedBy>Морозова Екатерина Владимировна</cp:lastModifiedBy>
  <cp:revision>549</cp:revision>
  <cp:lastPrinted>2023-07-14T13:40:00Z</cp:lastPrinted>
  <dcterms:created xsi:type="dcterms:W3CDTF">2023-06-11T13:49:00Z</dcterms:created>
  <dcterms:modified xsi:type="dcterms:W3CDTF">2023-07-17T08:07:00Z</dcterms:modified>
</cp:coreProperties>
</file>