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91" w:rsidRPr="000D6760" w:rsidRDefault="00BE4A48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36"/>
          <w:szCs w:val="36"/>
        </w:rPr>
      </w:pP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ВЫПИСКА ИЗ </w:t>
      </w:r>
      <w:r w:rsidR="005C1187" w:rsidRPr="000E62FF">
        <w:rPr>
          <w:rFonts w:ascii="Arial Narrow" w:hAnsi="Arial Narrow" w:cs="Arial Narrow"/>
          <w:b/>
          <w:bCs/>
          <w:shadow/>
          <w:sz w:val="36"/>
          <w:szCs w:val="36"/>
        </w:rPr>
        <w:t>ПРОТОКОЛ</w:t>
      </w: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>А</w:t>
      </w:r>
      <w:r w:rsidR="00F57BFA"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№ </w:t>
      </w:r>
      <w:r w:rsidR="00025EDC">
        <w:rPr>
          <w:rFonts w:ascii="Arial Narrow" w:hAnsi="Arial Narrow" w:cs="Arial Narrow"/>
          <w:b/>
          <w:bCs/>
          <w:shadow/>
          <w:sz w:val="36"/>
          <w:szCs w:val="36"/>
        </w:rPr>
        <w:t>10</w:t>
      </w:r>
      <w:r w:rsidR="000D6760" w:rsidRPr="000D6760">
        <w:rPr>
          <w:rFonts w:ascii="Arial Narrow" w:hAnsi="Arial Narrow" w:cs="Arial Narrow"/>
          <w:b/>
          <w:bCs/>
          <w:shadow/>
          <w:sz w:val="36"/>
          <w:szCs w:val="36"/>
        </w:rPr>
        <w:t>2</w:t>
      </w:r>
    </w:p>
    <w:p w:rsidR="00A91D91" w:rsidRPr="000E62FF" w:rsidRDefault="008136B0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36"/>
          <w:szCs w:val="36"/>
        </w:rPr>
      </w:pP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>заседания</w:t>
      </w:r>
      <w:r w:rsidR="005C1187"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</w:t>
      </w:r>
      <w:r w:rsidR="00604C44" w:rsidRPr="000E62FF">
        <w:rPr>
          <w:rFonts w:ascii="Arial Narrow" w:hAnsi="Arial Narrow" w:cs="Arial Narrow"/>
          <w:b/>
          <w:bCs/>
          <w:shadow/>
          <w:sz w:val="36"/>
          <w:szCs w:val="36"/>
        </w:rPr>
        <w:t>членов</w:t>
      </w: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Президиума</w:t>
      </w:r>
    </w:p>
    <w:p w:rsidR="00F22A1A" w:rsidRPr="000E62FF" w:rsidRDefault="00F22A1A" w:rsidP="00F22A1A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14"/>
          <w:szCs w:val="14"/>
        </w:rPr>
      </w:pPr>
      <w:r w:rsidRPr="000E62FF">
        <w:rPr>
          <w:rFonts w:ascii="Arial Narrow" w:hAnsi="Arial Narrow" w:cs="Arial Narrow"/>
          <w:b/>
          <w:bCs/>
          <w:shadow/>
          <w:sz w:val="14"/>
          <w:szCs w:val="14"/>
        </w:rPr>
        <w:t xml:space="preserve"> - - - - - - - - - - - - - - - - - - - - - - - - - - - - - - - - - - - - - - - - - - - - - - - - - - - - - - - - - - - - - - - - - - - - - - - - - - - - - - - - - - - - - - - - - - - - - - - - - - - - - - - - - - - - - - - - -</w:t>
      </w:r>
    </w:p>
    <w:p w:rsidR="00733321" w:rsidRPr="000E62FF" w:rsidRDefault="00074EDE" w:rsidP="00074EDE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26"/>
          <w:szCs w:val="26"/>
        </w:rPr>
      </w:pPr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>Некоммерческого партнерства</w:t>
      </w:r>
    </w:p>
    <w:p w:rsidR="00074EDE" w:rsidRPr="000E62FF" w:rsidRDefault="00733321" w:rsidP="00074EDE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26"/>
          <w:szCs w:val="26"/>
        </w:rPr>
      </w:pPr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 xml:space="preserve">«Саморегулируемая организация </w:t>
      </w:r>
      <w:r w:rsidR="00074EDE" w:rsidRPr="000E62FF">
        <w:rPr>
          <w:rFonts w:ascii="Arial Narrow" w:hAnsi="Arial Narrow" w:cs="Arial Narrow"/>
          <w:b/>
          <w:bCs/>
          <w:shadow/>
          <w:sz w:val="26"/>
          <w:szCs w:val="26"/>
        </w:rPr>
        <w:t>«АЛЬЯНС СТРОИТЕЛЕЙ»</w:t>
      </w:r>
    </w:p>
    <w:p w:rsidR="008F3188" w:rsidRPr="000E62FF" w:rsidRDefault="008F3188" w:rsidP="00AE66E4">
      <w:pPr>
        <w:pStyle w:val="ConsNonformat0"/>
        <w:widowControl/>
        <w:ind w:right="0"/>
        <w:rPr>
          <w:rFonts w:ascii="Arial Narrow" w:hAnsi="Arial Narrow" w:cs="Arial Narrow"/>
        </w:rPr>
      </w:pPr>
    </w:p>
    <w:p w:rsidR="001C55D0" w:rsidRPr="000E62FF" w:rsidRDefault="001C55D0" w:rsidP="00AE66E4">
      <w:pPr>
        <w:pStyle w:val="ConsNonformat0"/>
        <w:widowControl/>
        <w:ind w:right="0"/>
        <w:rPr>
          <w:rFonts w:ascii="Arial Narrow" w:hAnsi="Arial Narrow" w:cs="Arial Narrow"/>
        </w:rPr>
      </w:pPr>
    </w:p>
    <w:tbl>
      <w:tblPr>
        <w:tblW w:w="0" w:type="auto"/>
        <w:tblInd w:w="108" w:type="dxa"/>
        <w:tblLook w:val="0000"/>
      </w:tblPr>
      <w:tblGrid>
        <w:gridCol w:w="4860"/>
        <w:gridCol w:w="5400"/>
      </w:tblGrid>
      <w:tr w:rsidR="005242B6" w:rsidRPr="000E62FF">
        <w:trPr>
          <w:trHeight w:val="180"/>
        </w:trPr>
        <w:tc>
          <w:tcPr>
            <w:tcW w:w="4860" w:type="dxa"/>
          </w:tcPr>
          <w:p w:rsidR="005242B6" w:rsidRPr="000E62FF" w:rsidRDefault="005C1187" w:rsidP="00E53359">
            <w:pPr>
              <w:pStyle w:val="consplusnonformat0"/>
              <w:spacing w:before="0" w:beforeAutospacing="0" w:after="0" w:afterAutospacing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г. </w:t>
            </w:r>
            <w:r w:rsidR="006B17FE" w:rsidRPr="000E62FF">
              <w:rPr>
                <w:rFonts w:ascii="Arial Narrow" w:hAnsi="Arial Narrow"/>
                <w:color w:val="auto"/>
                <w:sz w:val="20"/>
                <w:szCs w:val="20"/>
              </w:rPr>
              <w:t>Москва</w:t>
            </w:r>
          </w:p>
        </w:tc>
        <w:tc>
          <w:tcPr>
            <w:tcW w:w="5400" w:type="dxa"/>
          </w:tcPr>
          <w:p w:rsidR="005242B6" w:rsidRPr="000E62FF" w:rsidRDefault="005242B6" w:rsidP="000D6760">
            <w:pPr>
              <w:pStyle w:val="consplusnonformat0"/>
              <w:spacing w:before="0" w:beforeAutospacing="0" w:after="0" w:afterAutospacing="0"/>
              <w:jc w:val="righ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«</w:t>
            </w:r>
            <w:r w:rsidR="000D6760" w:rsidRPr="000D6760">
              <w:rPr>
                <w:rFonts w:ascii="Arial Narrow" w:hAnsi="Arial Narrow"/>
                <w:color w:val="auto"/>
                <w:sz w:val="20"/>
                <w:szCs w:val="20"/>
              </w:rPr>
              <w:t>11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»</w:t>
            </w:r>
            <w:r w:rsidR="00BB57D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0D6760">
              <w:rPr>
                <w:rFonts w:ascii="Arial Narrow" w:hAnsi="Arial Narrow"/>
                <w:color w:val="auto"/>
                <w:sz w:val="20"/>
                <w:szCs w:val="20"/>
              </w:rPr>
              <w:t>июня</w:t>
            </w:r>
            <w:r w:rsidR="00A91D91"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20</w:t>
            </w:r>
            <w:r w:rsidR="009E5619" w:rsidRPr="000E62FF"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BB57DA">
              <w:rPr>
                <w:rFonts w:ascii="Arial Narrow" w:hAnsi="Arial Narrow"/>
                <w:color w:val="auto"/>
                <w:sz w:val="20"/>
                <w:szCs w:val="20"/>
              </w:rPr>
              <w:t>3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 года</w:t>
            </w:r>
          </w:p>
        </w:tc>
      </w:tr>
    </w:tbl>
    <w:p w:rsidR="00566663" w:rsidRPr="000E62FF" w:rsidRDefault="00566663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</w:p>
    <w:p w:rsidR="0088731F" w:rsidRPr="000E62FF" w:rsidRDefault="00FB0394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Место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Pr="000E62FF">
        <w:rPr>
          <w:rFonts w:ascii="Arial Narrow" w:hAnsi="Arial Narrow"/>
          <w:color w:val="auto"/>
          <w:sz w:val="20"/>
          <w:szCs w:val="20"/>
        </w:rPr>
        <w:t>:</w:t>
      </w:r>
      <w:r w:rsidR="002E145F" w:rsidRPr="000E62FF">
        <w:rPr>
          <w:rFonts w:ascii="Arial Narrow" w:hAnsi="Arial Narrow"/>
          <w:color w:val="auto"/>
          <w:sz w:val="20"/>
          <w:szCs w:val="20"/>
        </w:rPr>
        <w:t xml:space="preserve"> </w:t>
      </w:r>
      <w:r w:rsidR="00036C89" w:rsidRPr="000E62FF">
        <w:rPr>
          <w:rFonts w:ascii="Arial Narrow" w:hAnsi="Arial Narrow"/>
          <w:color w:val="auto"/>
          <w:sz w:val="20"/>
          <w:szCs w:val="20"/>
        </w:rPr>
        <w:tab/>
      </w:r>
      <w:smartTag w:uri="urn:schemas-microsoft-com:office:smarttags" w:element="metricconverter">
        <w:smartTagPr>
          <w:attr w:name="ProductID" w:val="115114, г"/>
        </w:smartTagPr>
        <w:r w:rsidR="00B23AA8" w:rsidRPr="000E62FF">
          <w:rPr>
            <w:rFonts w:ascii="Arial Narrow" w:hAnsi="Arial Narrow"/>
            <w:color w:val="auto"/>
            <w:sz w:val="20"/>
            <w:szCs w:val="20"/>
          </w:rPr>
          <w:t>115114, г</w:t>
        </w:r>
      </w:smartTag>
      <w:proofErr w:type="gramStart"/>
      <w:r w:rsidR="00B23AA8" w:rsidRPr="000E62FF">
        <w:rPr>
          <w:rFonts w:ascii="Arial Narrow" w:hAnsi="Arial Narrow"/>
          <w:color w:val="auto"/>
          <w:sz w:val="20"/>
          <w:szCs w:val="20"/>
        </w:rPr>
        <w:t>.М</w:t>
      </w:r>
      <w:proofErr w:type="gramEnd"/>
      <w:r w:rsidR="00B23AA8" w:rsidRPr="000E62FF">
        <w:rPr>
          <w:rFonts w:ascii="Arial Narrow" w:hAnsi="Arial Narrow"/>
          <w:color w:val="auto"/>
          <w:sz w:val="20"/>
          <w:szCs w:val="20"/>
        </w:rPr>
        <w:t>осква, Шлюзовая набережная, д. 6, стр. 4</w:t>
      </w:r>
    </w:p>
    <w:p w:rsidR="0088731F" w:rsidRPr="000E62FF" w:rsidRDefault="0088731F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Форма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="00796035" w:rsidRPr="000E62FF">
        <w:rPr>
          <w:rFonts w:ascii="Arial Narrow" w:hAnsi="Arial Narrow"/>
          <w:color w:val="auto"/>
          <w:sz w:val="20"/>
          <w:szCs w:val="20"/>
        </w:rPr>
        <w:t>:</w:t>
      </w:r>
      <w:r w:rsidR="00796035" w:rsidRPr="000E62FF">
        <w:rPr>
          <w:rFonts w:ascii="Arial Narrow" w:hAnsi="Arial Narrow"/>
          <w:color w:val="auto"/>
          <w:sz w:val="20"/>
          <w:szCs w:val="20"/>
        </w:rPr>
        <w:tab/>
      </w:r>
      <w:r w:rsidR="003C4ABB" w:rsidRPr="000E62FF">
        <w:rPr>
          <w:rFonts w:ascii="Arial Narrow" w:hAnsi="Arial Narrow"/>
          <w:color w:val="auto"/>
          <w:sz w:val="20"/>
          <w:szCs w:val="20"/>
        </w:rPr>
        <w:t>совместное присутствие</w:t>
      </w:r>
    </w:p>
    <w:p w:rsidR="00A53ADC" w:rsidRDefault="008A593B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Дата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Pr="000E62FF">
        <w:rPr>
          <w:rFonts w:ascii="Arial Narrow" w:hAnsi="Arial Narrow"/>
          <w:color w:val="auto"/>
          <w:sz w:val="20"/>
          <w:szCs w:val="20"/>
        </w:rPr>
        <w:t>: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0D6760">
        <w:rPr>
          <w:rFonts w:ascii="Arial Narrow" w:hAnsi="Arial Narrow"/>
          <w:color w:val="auto"/>
          <w:sz w:val="20"/>
          <w:szCs w:val="20"/>
        </w:rPr>
        <w:t>11 июня</w:t>
      </w:r>
      <w:r w:rsidR="00BB57DA">
        <w:rPr>
          <w:rFonts w:ascii="Arial Narrow" w:hAnsi="Arial Narrow"/>
          <w:color w:val="auto"/>
          <w:sz w:val="20"/>
          <w:szCs w:val="20"/>
        </w:rPr>
        <w:t xml:space="preserve"> </w:t>
      </w:r>
      <w:r w:rsidRPr="000E62FF">
        <w:rPr>
          <w:rFonts w:ascii="Arial Narrow" w:hAnsi="Arial Narrow"/>
          <w:color w:val="auto"/>
          <w:sz w:val="20"/>
          <w:szCs w:val="20"/>
        </w:rPr>
        <w:t>20</w:t>
      </w:r>
      <w:r w:rsidR="009E5619" w:rsidRPr="000E62FF">
        <w:rPr>
          <w:rFonts w:ascii="Arial Narrow" w:hAnsi="Arial Narrow"/>
          <w:color w:val="auto"/>
          <w:sz w:val="20"/>
          <w:szCs w:val="20"/>
        </w:rPr>
        <w:t>1</w:t>
      </w:r>
      <w:r w:rsidR="00BB57DA">
        <w:rPr>
          <w:rFonts w:ascii="Arial Narrow" w:hAnsi="Arial Narrow"/>
          <w:color w:val="auto"/>
          <w:sz w:val="20"/>
          <w:szCs w:val="20"/>
        </w:rPr>
        <w:t>3</w:t>
      </w:r>
      <w:r w:rsidRPr="000E62FF">
        <w:rPr>
          <w:rFonts w:ascii="Arial Narrow" w:hAnsi="Arial Narrow"/>
          <w:color w:val="auto"/>
          <w:sz w:val="20"/>
          <w:szCs w:val="20"/>
        </w:rPr>
        <w:t xml:space="preserve"> года</w:t>
      </w:r>
    </w:p>
    <w:p w:rsidR="007F129E" w:rsidRPr="000E62FF" w:rsidRDefault="007F129E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Председатель заседания:  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344E8F" w:rsidRPr="000E62FF">
        <w:rPr>
          <w:rFonts w:ascii="Arial Narrow" w:hAnsi="Arial Narrow"/>
          <w:color w:val="auto"/>
          <w:sz w:val="20"/>
          <w:szCs w:val="20"/>
        </w:rPr>
        <w:tab/>
      </w:r>
      <w:r w:rsidR="00FF401A" w:rsidRPr="000E62FF">
        <w:rPr>
          <w:rFonts w:ascii="Arial Narrow" w:hAnsi="Arial Narrow"/>
          <w:color w:val="auto"/>
          <w:sz w:val="20"/>
          <w:szCs w:val="20"/>
        </w:rPr>
        <w:t>Халимовский А.А.</w:t>
      </w:r>
    </w:p>
    <w:p w:rsidR="007F129E" w:rsidRPr="000E62FF" w:rsidRDefault="007F129E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>Секретарь заседания: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B017E4">
        <w:rPr>
          <w:rFonts w:ascii="Arial Narrow" w:hAnsi="Arial Narrow"/>
          <w:color w:val="auto"/>
          <w:sz w:val="20"/>
          <w:szCs w:val="20"/>
        </w:rPr>
        <w:t>Калинова Т.А.</w:t>
      </w:r>
    </w:p>
    <w:p w:rsidR="001C55D0" w:rsidRPr="000E62FF" w:rsidRDefault="001C55D0" w:rsidP="005242B6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</w:p>
    <w:p w:rsidR="00F53688" w:rsidRPr="00F53688" w:rsidRDefault="003B359F" w:rsidP="00F53688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</w:rPr>
      </w:pPr>
      <w:r w:rsidRPr="000E62FF">
        <w:rPr>
          <w:rFonts w:ascii="Arial Narrow" w:hAnsi="Arial Narrow" w:cs="Arial Narrow"/>
          <w:b/>
          <w:bCs/>
          <w:i/>
          <w:iCs/>
        </w:rPr>
        <w:t>По вопрос</w:t>
      </w:r>
      <w:r w:rsidR="00BC0EA6" w:rsidRPr="000E62FF">
        <w:rPr>
          <w:rFonts w:ascii="Arial Narrow" w:hAnsi="Arial Narrow" w:cs="Arial Narrow"/>
          <w:b/>
          <w:bCs/>
          <w:i/>
          <w:iCs/>
        </w:rPr>
        <w:t>ам</w:t>
      </w:r>
      <w:r w:rsidRPr="000E62FF">
        <w:rPr>
          <w:rFonts w:ascii="Arial Narrow" w:hAnsi="Arial Narrow" w:cs="Arial Narrow"/>
          <w:b/>
          <w:bCs/>
          <w:i/>
          <w:iCs/>
        </w:rPr>
        <w:t xml:space="preserve"> </w:t>
      </w:r>
      <w:r w:rsidR="00DA732E" w:rsidRPr="000E62FF">
        <w:rPr>
          <w:rFonts w:ascii="Arial Narrow" w:hAnsi="Arial Narrow" w:cs="Arial Narrow"/>
          <w:b/>
          <w:bCs/>
          <w:i/>
          <w:iCs/>
        </w:rPr>
        <w:t>п</w:t>
      </w:r>
      <w:r w:rsidR="00BF7926" w:rsidRPr="000E62FF">
        <w:rPr>
          <w:rFonts w:ascii="Arial Narrow" w:hAnsi="Arial Narrow" w:cs="Arial Narrow"/>
          <w:b/>
          <w:bCs/>
          <w:i/>
          <w:iCs/>
        </w:rPr>
        <w:t>овестк</w:t>
      </w:r>
      <w:r w:rsidR="00DA732E" w:rsidRPr="000E62FF">
        <w:rPr>
          <w:rFonts w:ascii="Arial Narrow" w:hAnsi="Arial Narrow" w:cs="Arial Narrow"/>
          <w:b/>
          <w:bCs/>
          <w:i/>
          <w:iCs/>
        </w:rPr>
        <w:t>и</w:t>
      </w:r>
      <w:r w:rsidR="00BF7926" w:rsidRPr="000E62FF">
        <w:rPr>
          <w:rFonts w:ascii="Arial Narrow" w:hAnsi="Arial Narrow" w:cs="Arial Narrow"/>
          <w:b/>
          <w:bCs/>
          <w:i/>
          <w:iCs/>
        </w:rPr>
        <w:t xml:space="preserve"> дня:</w:t>
      </w:r>
    </w:p>
    <w:p w:rsidR="00831F4E" w:rsidRPr="00822C8A" w:rsidRDefault="00831F4E" w:rsidP="00831F4E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822C8A">
        <w:rPr>
          <w:rFonts w:ascii="Arial Narrow" w:hAnsi="Arial Narrow"/>
          <w:b/>
        </w:rPr>
        <w:t>1.</w:t>
      </w:r>
      <w:r w:rsidRPr="00822C8A">
        <w:rPr>
          <w:rFonts w:ascii="Arial Narrow" w:hAnsi="Arial Narrow"/>
        </w:rPr>
        <w:t xml:space="preserve"> </w:t>
      </w:r>
      <w:r w:rsidRPr="00822C8A">
        <w:rPr>
          <w:rStyle w:val="ConsNonformat"/>
          <w:rFonts w:ascii="Arial Narrow" w:hAnsi="Arial Narrow"/>
        </w:rPr>
        <w:t>О внесении изменений в свидетельства о допуске к работам, выданные членам Партнер</w:t>
      </w:r>
      <w:r>
        <w:rPr>
          <w:rStyle w:val="ConsNonformat"/>
          <w:rFonts w:ascii="Arial Narrow" w:hAnsi="Arial Narrow"/>
        </w:rPr>
        <w:t>ства, указанным в Приложении № 1</w:t>
      </w:r>
      <w:r w:rsidRPr="00822C8A">
        <w:rPr>
          <w:rStyle w:val="ConsNonformat"/>
          <w:rFonts w:ascii="Arial Narrow" w:hAnsi="Arial Narrow"/>
        </w:rPr>
        <w:t xml:space="preserve"> к Протоколу в связи с расширением деятельности.</w:t>
      </w:r>
    </w:p>
    <w:p w:rsidR="00831F4E" w:rsidRPr="00822C8A" w:rsidRDefault="00831F4E" w:rsidP="00831F4E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822C8A">
        <w:rPr>
          <w:rStyle w:val="ConsNonformat"/>
          <w:rFonts w:ascii="Arial Narrow" w:hAnsi="Arial Narrow"/>
          <w:b/>
        </w:rPr>
        <w:t>2.</w:t>
      </w:r>
      <w:r w:rsidRPr="00822C8A">
        <w:rPr>
          <w:rStyle w:val="ConsNonformat"/>
          <w:rFonts w:ascii="Arial Narrow" w:hAnsi="Arial Narrow"/>
        </w:rPr>
        <w:t xml:space="preserve"> </w:t>
      </w:r>
      <w:proofErr w:type="gramStart"/>
      <w:r w:rsidRPr="000B2D26">
        <w:rPr>
          <w:rStyle w:val="ConsNonformat"/>
          <w:rFonts w:ascii="Arial Narrow" w:hAnsi="Arial Narrow"/>
        </w:rPr>
        <w:t xml:space="preserve">О внесении изменений в свидетельство о допуске к работам, выданное члену Партнерства, указанному в Приложении № </w:t>
      </w:r>
      <w:r>
        <w:rPr>
          <w:rStyle w:val="ConsNonformat"/>
          <w:rFonts w:ascii="Arial Narrow" w:hAnsi="Arial Narrow"/>
        </w:rPr>
        <w:t>2</w:t>
      </w:r>
      <w:r w:rsidRPr="000B2D26">
        <w:rPr>
          <w:rStyle w:val="ConsNonformat"/>
          <w:rFonts w:ascii="Arial Narrow" w:hAnsi="Arial Narrow"/>
        </w:rPr>
        <w:t xml:space="preserve"> к Протоколу в связи с вступлением в силу Приказа от 5 июля </w:t>
      </w:r>
      <w:smartTag w:uri="urn:schemas-microsoft-com:office:smarttags" w:element="metricconverter">
        <w:smartTagPr>
          <w:attr w:name="ProductID" w:val="2011 г"/>
        </w:smartTagPr>
        <w:r w:rsidRPr="000B2D26">
          <w:rPr>
            <w:rStyle w:val="ConsNonformat"/>
            <w:rFonts w:ascii="Arial Narrow" w:hAnsi="Arial Narrow"/>
          </w:rPr>
          <w:t>2011 г</w:t>
        </w:r>
      </w:smartTag>
      <w:r w:rsidRPr="000B2D26">
        <w:rPr>
          <w:rStyle w:val="ConsNonformat"/>
          <w:rFonts w:ascii="Arial Narrow" w:hAnsi="Arial Narrow"/>
        </w:rPr>
        <w:t>. N 356 Федеральной службы по экологическому, технологическому и атомному надзору, а также в связи с изменением данных, указанных в учредительных документах члена Партнерства (изменение места нахождения Общества, наименования, реорганизации и</w:t>
      </w:r>
      <w:proofErr w:type="gramEnd"/>
      <w:r w:rsidRPr="000B2D26">
        <w:rPr>
          <w:rStyle w:val="ConsNonformat"/>
          <w:rFonts w:ascii="Arial Narrow" w:hAnsi="Arial Narrow"/>
        </w:rPr>
        <w:t xml:space="preserve"> т.д.)</w:t>
      </w:r>
      <w:r>
        <w:rPr>
          <w:rStyle w:val="ConsNonformat"/>
          <w:rFonts w:ascii="Arial Narrow" w:hAnsi="Arial Narrow"/>
        </w:rPr>
        <w:t>.</w:t>
      </w:r>
    </w:p>
    <w:p w:rsidR="00831F4E" w:rsidRDefault="00831F4E" w:rsidP="00831F4E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AA03D0">
        <w:rPr>
          <w:rStyle w:val="ConsNonformat"/>
          <w:rFonts w:ascii="Arial Narrow" w:hAnsi="Arial Narrow"/>
          <w:b/>
        </w:rPr>
        <w:t>3</w:t>
      </w:r>
      <w:r w:rsidRPr="00AA03D0">
        <w:rPr>
          <w:rStyle w:val="ConsNonformat"/>
          <w:rFonts w:ascii="Arial Narrow" w:hAnsi="Arial Narrow"/>
        </w:rPr>
        <w:t>.</w:t>
      </w:r>
      <w:r w:rsidRPr="00245E69">
        <w:rPr>
          <w:rStyle w:val="ConsNonformat"/>
          <w:rFonts w:ascii="Arial Narrow" w:hAnsi="Arial Narrow"/>
          <w:b/>
        </w:rPr>
        <w:t xml:space="preserve"> </w:t>
      </w:r>
      <w:r w:rsidRPr="00245E69">
        <w:rPr>
          <w:rStyle w:val="ConsNonformat"/>
          <w:rFonts w:ascii="Arial Narrow" w:hAnsi="Arial Narrow"/>
        </w:rPr>
        <w:t xml:space="preserve">О </w:t>
      </w:r>
      <w:r w:rsidRPr="00201F8F">
        <w:rPr>
          <w:rStyle w:val="ConsNonformat"/>
          <w:rFonts w:ascii="Arial Narrow" w:hAnsi="Arial Narrow"/>
        </w:rPr>
        <w:t>внесении</w:t>
      </w:r>
      <w:r w:rsidRPr="00245E69">
        <w:rPr>
          <w:rStyle w:val="ConsNonformat"/>
          <w:rFonts w:ascii="Arial Narrow" w:hAnsi="Arial Narrow"/>
        </w:rPr>
        <w:t xml:space="preserve"> изменений в </w:t>
      </w:r>
      <w:r w:rsidRPr="00245E69">
        <w:rPr>
          <w:rFonts w:ascii="Arial Narrow" w:hAnsi="Arial Narrow" w:cs="Arial Narrow"/>
        </w:rPr>
        <w:t>свидетельств</w:t>
      </w:r>
      <w:r>
        <w:rPr>
          <w:rFonts w:ascii="Arial Narrow" w:hAnsi="Arial Narrow" w:cs="Arial Narrow"/>
        </w:rPr>
        <w:t>а</w:t>
      </w:r>
      <w:r w:rsidRPr="00245E69">
        <w:rPr>
          <w:rStyle w:val="ConsNonformat"/>
          <w:rFonts w:ascii="Arial Narrow" w:hAnsi="Arial Narrow"/>
        </w:rPr>
        <w:t xml:space="preserve"> о допуске к работам, выданн</w:t>
      </w:r>
      <w:r>
        <w:rPr>
          <w:rStyle w:val="ConsNonformat"/>
          <w:rFonts w:ascii="Arial Narrow" w:hAnsi="Arial Narrow"/>
        </w:rPr>
        <w:t>ые членам Партнерства, указанным</w:t>
      </w:r>
      <w:r w:rsidRPr="00245E69">
        <w:rPr>
          <w:rStyle w:val="ConsNonformat"/>
          <w:rFonts w:ascii="Arial Narrow" w:hAnsi="Arial Narrow"/>
        </w:rPr>
        <w:t xml:space="preserve"> в Приложении № </w:t>
      </w:r>
      <w:r>
        <w:rPr>
          <w:rStyle w:val="ConsNonformat"/>
          <w:rFonts w:ascii="Arial Narrow" w:hAnsi="Arial Narrow"/>
        </w:rPr>
        <w:t>3</w:t>
      </w:r>
      <w:r w:rsidRPr="00245E69">
        <w:rPr>
          <w:rStyle w:val="ConsNonformat"/>
          <w:rFonts w:ascii="Arial Narrow" w:hAnsi="Arial Narrow"/>
        </w:rPr>
        <w:t xml:space="preserve"> к Протоколу в связи с вступлением в силу Приказа </w:t>
      </w:r>
      <w:r w:rsidRPr="00245E69">
        <w:rPr>
          <w:rFonts w:ascii="Arial Narrow" w:hAnsi="Arial Narrow" w:cs="Arial Narrow"/>
        </w:rPr>
        <w:t xml:space="preserve">от 5 июля </w:t>
      </w:r>
      <w:smartTag w:uri="urn:schemas-microsoft-com:office:smarttags" w:element="metricconverter">
        <w:smartTagPr>
          <w:attr w:name="ProductID" w:val="2011 г"/>
        </w:smartTagPr>
        <w:r w:rsidRPr="00245E69">
          <w:rPr>
            <w:rFonts w:ascii="Arial Narrow" w:hAnsi="Arial Narrow" w:cs="Arial Narrow"/>
          </w:rPr>
          <w:t>2011 г</w:t>
        </w:r>
      </w:smartTag>
      <w:r w:rsidRPr="00245E69">
        <w:rPr>
          <w:rFonts w:ascii="Arial Narrow" w:hAnsi="Arial Narrow" w:cs="Arial Narrow"/>
        </w:rPr>
        <w:t xml:space="preserve">. N 356 </w:t>
      </w:r>
      <w:r w:rsidRPr="00245E69">
        <w:rPr>
          <w:rStyle w:val="ConsNonformat"/>
          <w:rFonts w:ascii="Arial Narrow" w:hAnsi="Arial Narrow"/>
        </w:rPr>
        <w:t>Ф</w:t>
      </w:r>
      <w:r w:rsidRPr="00245E69">
        <w:rPr>
          <w:rFonts w:ascii="Arial Narrow" w:hAnsi="Arial Narrow" w:cs="Arial Narrow"/>
        </w:rPr>
        <w:t>едеральной службы по экологическому, технологическому и атомному надзору</w:t>
      </w:r>
      <w:r>
        <w:rPr>
          <w:rFonts w:ascii="Arial Narrow" w:hAnsi="Arial Narrow" w:cs="Arial Narrow"/>
        </w:rPr>
        <w:t xml:space="preserve">. </w:t>
      </w:r>
      <w:r>
        <w:rPr>
          <w:rStyle w:val="ConsNonformat"/>
          <w:rFonts w:ascii="Arial Narrow" w:hAnsi="Arial Narrow"/>
        </w:rPr>
        <w:t xml:space="preserve"> </w:t>
      </w:r>
    </w:p>
    <w:p w:rsidR="00831F4E" w:rsidRDefault="00831F4E" w:rsidP="00831F4E">
      <w:pPr>
        <w:rPr>
          <w:rStyle w:val="ConsNonformat"/>
          <w:rFonts w:ascii="Arial Narrow" w:hAnsi="Arial Narrow"/>
        </w:rPr>
      </w:pPr>
      <w:r w:rsidRPr="00814C52">
        <w:rPr>
          <w:rFonts w:ascii="Arial Narrow" w:hAnsi="Arial Narrow" w:cs="Arial"/>
          <w:b/>
        </w:rPr>
        <w:t>4.</w:t>
      </w:r>
      <w:r>
        <w:rPr>
          <w:rFonts w:ascii="Arial Narrow" w:hAnsi="Arial Narrow" w:cs="Arial"/>
        </w:rPr>
        <w:t xml:space="preserve"> </w:t>
      </w:r>
      <w:r w:rsidRPr="00822C8A">
        <w:rPr>
          <w:rStyle w:val="ConsNonformat"/>
          <w:rFonts w:ascii="Arial Narrow" w:hAnsi="Arial Narrow"/>
        </w:rPr>
        <w:t>О внесении изменений в свидетельст</w:t>
      </w:r>
      <w:r>
        <w:rPr>
          <w:rStyle w:val="ConsNonformat"/>
          <w:rFonts w:ascii="Arial Narrow" w:hAnsi="Arial Narrow"/>
        </w:rPr>
        <w:t>ва о допуске к работам, выданные</w:t>
      </w:r>
      <w:r w:rsidRPr="00822C8A">
        <w:rPr>
          <w:rStyle w:val="ConsNonformat"/>
          <w:rFonts w:ascii="Arial Narrow" w:hAnsi="Arial Narrow"/>
        </w:rPr>
        <w:t xml:space="preserve"> член</w:t>
      </w:r>
      <w:r>
        <w:rPr>
          <w:rStyle w:val="ConsNonformat"/>
          <w:rFonts w:ascii="Arial Narrow" w:hAnsi="Arial Narrow"/>
        </w:rPr>
        <w:t>ам Партнерства, указанным</w:t>
      </w:r>
      <w:r w:rsidRPr="00822C8A">
        <w:rPr>
          <w:rStyle w:val="ConsNonformat"/>
          <w:rFonts w:ascii="Arial Narrow" w:hAnsi="Arial Narrow"/>
        </w:rPr>
        <w:t xml:space="preserve"> в Приложении № </w:t>
      </w:r>
      <w:r>
        <w:rPr>
          <w:rStyle w:val="ConsNonformat"/>
          <w:rFonts w:ascii="Arial Narrow" w:hAnsi="Arial Narrow"/>
        </w:rPr>
        <w:t>4</w:t>
      </w:r>
      <w:r w:rsidRPr="004A3AC7">
        <w:rPr>
          <w:rStyle w:val="ConsNonformat"/>
          <w:rFonts w:ascii="Arial Narrow" w:hAnsi="Arial Narrow"/>
        </w:rPr>
        <w:t xml:space="preserve">, в связи с изменением данных, указанных </w:t>
      </w:r>
      <w:r>
        <w:rPr>
          <w:rStyle w:val="ConsNonformat"/>
          <w:rFonts w:ascii="Arial Narrow" w:hAnsi="Arial Narrow"/>
        </w:rPr>
        <w:t>в учредительных документах членов</w:t>
      </w:r>
      <w:r w:rsidRPr="004A3AC7">
        <w:rPr>
          <w:rStyle w:val="ConsNonformat"/>
          <w:rFonts w:ascii="Arial Narrow" w:hAnsi="Arial Narrow"/>
        </w:rPr>
        <w:t xml:space="preserve"> Партнерства</w:t>
      </w:r>
      <w:r w:rsidRPr="00822C8A">
        <w:rPr>
          <w:rStyle w:val="ConsNonformat"/>
          <w:rFonts w:ascii="Arial Narrow" w:hAnsi="Arial Narrow"/>
        </w:rPr>
        <w:t xml:space="preserve"> (изменение места нахождения Общества, наименования</w:t>
      </w:r>
      <w:r>
        <w:rPr>
          <w:rStyle w:val="ConsNonformat"/>
          <w:rFonts w:ascii="Arial Narrow" w:hAnsi="Arial Narrow"/>
        </w:rPr>
        <w:t xml:space="preserve">, реорганизации </w:t>
      </w:r>
      <w:r w:rsidRPr="00822C8A">
        <w:rPr>
          <w:rStyle w:val="ConsNonformat"/>
          <w:rFonts w:ascii="Arial Narrow" w:hAnsi="Arial Narrow"/>
        </w:rPr>
        <w:t>и т.д.)</w:t>
      </w:r>
      <w:r>
        <w:rPr>
          <w:rStyle w:val="ConsNonformat"/>
          <w:rFonts w:ascii="Arial Narrow" w:hAnsi="Arial Narrow"/>
        </w:rPr>
        <w:t>.</w:t>
      </w:r>
    </w:p>
    <w:p w:rsidR="00831F4E" w:rsidRDefault="00831F4E" w:rsidP="00831F4E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5</w:t>
      </w:r>
      <w:r w:rsidRPr="00655A8B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</w:rPr>
        <w:t xml:space="preserve"> О снятии меры дисциплинарного воздействия и возобновлении действия свидетельства о допуске </w:t>
      </w:r>
      <w:proofErr w:type="gramStart"/>
      <w:r>
        <w:rPr>
          <w:rFonts w:ascii="Arial Narrow" w:hAnsi="Arial Narrow" w:cs="Arial"/>
        </w:rPr>
        <w:t>лицу</w:t>
      </w:r>
      <w:proofErr w:type="gramEnd"/>
      <w:r>
        <w:rPr>
          <w:rFonts w:ascii="Arial Narrow" w:hAnsi="Arial Narrow" w:cs="Arial"/>
        </w:rPr>
        <w:t xml:space="preserve"> указанному в Приложении №5</w:t>
      </w:r>
    </w:p>
    <w:p w:rsidR="00BD3F09" w:rsidRPr="000E62FF" w:rsidRDefault="009F6851" w:rsidP="0049740C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</w:rPr>
      </w:pPr>
      <w:r w:rsidRPr="000E62FF">
        <w:rPr>
          <w:rFonts w:ascii="Arial Narrow" w:hAnsi="Arial Narrow" w:cs="Arial Narrow"/>
          <w:b/>
          <w:bCs/>
          <w:i/>
          <w:iCs/>
        </w:rPr>
        <w:t>Кворум:</w:t>
      </w:r>
    </w:p>
    <w:tbl>
      <w:tblPr>
        <w:tblStyle w:val="a3"/>
        <w:tblW w:w="0" w:type="auto"/>
        <w:tblLook w:val="01E0"/>
      </w:tblPr>
      <w:tblGrid>
        <w:gridCol w:w="5238"/>
        <w:gridCol w:w="5238"/>
      </w:tblGrid>
      <w:tr w:rsidR="00BC0EA6" w:rsidRPr="000E62FF">
        <w:tc>
          <w:tcPr>
            <w:tcW w:w="5238" w:type="dxa"/>
            <w:shd w:val="clear" w:color="auto" w:fill="B3B3B3"/>
          </w:tcPr>
          <w:p w:rsidR="00BC0EA6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  <w:lang w:val="en-US"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Общее количество членов Президиума</w:t>
            </w:r>
          </w:p>
        </w:tc>
        <w:tc>
          <w:tcPr>
            <w:tcW w:w="5238" w:type="dxa"/>
            <w:shd w:val="clear" w:color="auto" w:fill="B3B3B3"/>
          </w:tcPr>
          <w:p w:rsidR="00EF6DDC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Количество членов Президиума,</w:t>
            </w:r>
            <w:r w:rsidR="00EF6DDC"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 </w:t>
            </w:r>
          </w:p>
          <w:p w:rsidR="00BC0EA6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proofErr w:type="gramStart"/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принявших</w:t>
            </w:r>
            <w:proofErr w:type="gramEnd"/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 участие в </w:t>
            </w:r>
            <w:r w:rsidR="00EF6DDC" w:rsidRPr="000E62FF">
              <w:rPr>
                <w:rFonts w:ascii="Arial Narrow" w:hAnsi="Arial Narrow" w:cs="Arial Narrow"/>
                <w:b/>
                <w:bCs/>
                <w:i/>
                <w:iCs/>
              </w:rPr>
              <w:t>З</w:t>
            </w: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аседании</w:t>
            </w:r>
          </w:p>
        </w:tc>
      </w:tr>
      <w:tr w:rsidR="00BC0EA6" w:rsidRPr="000E62FF">
        <w:tc>
          <w:tcPr>
            <w:tcW w:w="5238" w:type="dxa"/>
          </w:tcPr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BC0EA6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Семь </w:t>
            </w:r>
          </w:p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5238" w:type="dxa"/>
          </w:tcPr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B017E4" w:rsidRPr="000E62FF" w:rsidRDefault="00B017E4" w:rsidP="00B017E4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Семь </w:t>
            </w:r>
          </w:p>
          <w:p w:rsidR="00BC0EA6" w:rsidRPr="00EC1735" w:rsidRDefault="00BC0EA6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</w:tbl>
    <w:p w:rsidR="009F6851" w:rsidRPr="000E62FF" w:rsidRDefault="009F6851" w:rsidP="009F6851">
      <w:pPr>
        <w:pStyle w:val="ConsNonformat0"/>
        <w:widowControl/>
        <w:ind w:right="0"/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Кворум для проведения </w:t>
      </w:r>
      <w:r w:rsidR="00CC669C" w:rsidRPr="000E62FF">
        <w:rPr>
          <w:rFonts w:ascii="Arial Narrow" w:hAnsi="Arial Narrow" w:cs="Arial Narrow"/>
        </w:rPr>
        <w:t>заседания</w:t>
      </w:r>
      <w:r w:rsidRPr="000E62FF">
        <w:rPr>
          <w:rFonts w:ascii="Arial Narrow" w:hAnsi="Arial Narrow" w:cs="Arial Narrow"/>
        </w:rPr>
        <w:t xml:space="preserve"> имеется.</w:t>
      </w:r>
    </w:p>
    <w:p w:rsidR="007C5FCA" w:rsidRPr="000E62FF" w:rsidRDefault="00206448" w:rsidP="005242B6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Суть принят</w:t>
      </w:r>
      <w:r w:rsidR="00831F4E">
        <w:rPr>
          <w:rFonts w:ascii="Arial Narrow" w:hAnsi="Arial Narrow" w:cs="Arial Narrow"/>
          <w:b/>
          <w:bCs/>
          <w:i/>
          <w:iCs/>
          <w:sz w:val="22"/>
          <w:szCs w:val="22"/>
        </w:rPr>
        <w:t>ых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решени</w:t>
      </w:r>
      <w:r w:rsidR="00831F4E">
        <w:rPr>
          <w:rFonts w:ascii="Arial Narrow" w:hAnsi="Arial Narrow" w:cs="Arial Narrow"/>
          <w:b/>
          <w:bCs/>
          <w:i/>
          <w:iCs/>
          <w:sz w:val="22"/>
          <w:szCs w:val="22"/>
        </w:rPr>
        <w:t>й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:</w:t>
      </w:r>
    </w:p>
    <w:p w:rsidR="00A53ADC" w:rsidRDefault="00A53ADC" w:rsidP="00A53ADC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DF717B" w:rsidRDefault="00DF717B" w:rsidP="00941F16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1. </w:t>
      </w:r>
      <w:r w:rsidR="00731B49" w:rsidRPr="00822C8A">
        <w:rPr>
          <w:rFonts w:ascii="Arial Narrow" w:hAnsi="Arial Narrow" w:cs="Arial"/>
          <w:b/>
        </w:rPr>
        <w:t>«</w:t>
      </w:r>
      <w:proofErr w:type="gramStart"/>
      <w:r w:rsidR="000D6760" w:rsidRPr="00822C8A">
        <w:rPr>
          <w:rFonts w:ascii="Arial Narrow" w:hAnsi="Arial Narrow" w:cs="Arial"/>
          <w:b/>
        </w:rPr>
        <w:t>Согласно заключения</w:t>
      </w:r>
      <w:proofErr w:type="gramEnd"/>
      <w:r w:rsidR="000D6760" w:rsidRPr="00822C8A">
        <w:rPr>
          <w:rFonts w:ascii="Arial Narrow" w:hAnsi="Arial Narrow" w:cs="Arial"/>
          <w:b/>
        </w:rPr>
        <w:t xml:space="preserve"> Контрольной комиссии Партнерства, в</w:t>
      </w:r>
      <w:r w:rsidR="000D6760">
        <w:rPr>
          <w:rFonts w:ascii="Arial Narrow" w:hAnsi="Arial Narrow" w:cs="Arial"/>
          <w:b/>
        </w:rPr>
        <w:t>нести изменения в свидетельства</w:t>
      </w:r>
      <w:r w:rsidR="000D6760" w:rsidRPr="00822C8A">
        <w:rPr>
          <w:rFonts w:ascii="Arial Narrow" w:hAnsi="Arial Narrow" w:cs="Arial"/>
          <w:b/>
        </w:rPr>
        <w:t xml:space="preserve"> о допуске к работам, которые влияют на безопасность объектов капитального строительства</w:t>
      </w:r>
      <w:r w:rsidR="000D6760" w:rsidRPr="00830DFA">
        <w:rPr>
          <w:rFonts w:ascii="Arial Narrow" w:hAnsi="Arial Narrow" w:cs="Arial"/>
          <w:b/>
        </w:rPr>
        <w:t xml:space="preserve"> </w:t>
      </w:r>
      <w:r w:rsidR="000D6760" w:rsidRPr="00C953E7">
        <w:rPr>
          <w:rFonts w:ascii="Arial Narrow" w:hAnsi="Arial Narrow" w:cs="Arial"/>
          <w:b/>
        </w:rPr>
        <w:t>членам Партнер</w:t>
      </w:r>
      <w:r w:rsidR="000D6760">
        <w:rPr>
          <w:rFonts w:ascii="Arial Narrow" w:hAnsi="Arial Narrow" w:cs="Arial"/>
          <w:b/>
        </w:rPr>
        <w:t>ства, указанным в Приложении № 1</w:t>
      </w:r>
      <w:r w:rsidR="000D6760" w:rsidRPr="00C953E7">
        <w:rPr>
          <w:rFonts w:ascii="Arial Narrow" w:hAnsi="Arial Narrow" w:cs="Arial"/>
          <w:b/>
        </w:rPr>
        <w:t xml:space="preserve"> к Протоколу в связи с расширением деятельности</w:t>
      </w:r>
      <w:r w:rsidR="00731B49" w:rsidRPr="00822C8A">
        <w:rPr>
          <w:rFonts w:ascii="Arial Narrow" w:hAnsi="Arial Narrow" w:cs="Arial"/>
          <w:b/>
        </w:rPr>
        <w:t>».</w:t>
      </w:r>
    </w:p>
    <w:p w:rsidR="00E13E24" w:rsidRDefault="00E13E24" w:rsidP="00941F16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941F16" w:rsidRPr="00822C8A" w:rsidRDefault="00102DAF" w:rsidP="00941F16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="00941F16" w:rsidRPr="00822C8A">
        <w:rPr>
          <w:rFonts w:ascii="Arial Narrow" w:hAnsi="Arial Narrow" w:cs="Arial"/>
          <w:b/>
        </w:rPr>
        <w:t>.</w:t>
      </w:r>
      <w:r w:rsidR="00941F16" w:rsidRPr="00822C8A">
        <w:rPr>
          <w:rFonts w:ascii="Arial Narrow" w:hAnsi="Arial Narrow" w:cs="Arial"/>
        </w:rPr>
        <w:t xml:space="preserve"> Итоги голосования:</w:t>
      </w:r>
    </w:p>
    <w:p w:rsidR="00941F16" w:rsidRPr="00822C8A" w:rsidRDefault="00102DAF" w:rsidP="00941F16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="00941F16" w:rsidRPr="00822C8A">
        <w:rPr>
          <w:rFonts w:ascii="Arial Narrow" w:hAnsi="Arial Narrow" w:cs="Arial"/>
          <w:b/>
        </w:rPr>
        <w:t>.1.</w:t>
      </w:r>
      <w:r w:rsidR="00941F16" w:rsidRPr="00822C8A">
        <w:rPr>
          <w:rFonts w:ascii="Arial Narrow" w:hAnsi="Arial Narrow" w:cs="Arial"/>
        </w:rPr>
        <w:t xml:space="preserve"> За –    100 %  голосов  от общего числа участников заседания Президиума.</w:t>
      </w:r>
    </w:p>
    <w:p w:rsidR="00941F16" w:rsidRPr="00822C8A" w:rsidRDefault="00102DAF" w:rsidP="00941F16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="00941F16" w:rsidRPr="00822C8A">
        <w:rPr>
          <w:rFonts w:ascii="Arial Narrow" w:hAnsi="Arial Narrow" w:cs="Arial"/>
          <w:b/>
        </w:rPr>
        <w:t>.2.</w:t>
      </w:r>
      <w:r w:rsidR="00941F16"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941F16" w:rsidRPr="00822C8A" w:rsidRDefault="00102DAF" w:rsidP="00941F16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="00941F16" w:rsidRPr="00822C8A">
        <w:rPr>
          <w:rFonts w:ascii="Arial Narrow" w:hAnsi="Arial Narrow" w:cs="Arial"/>
          <w:b/>
        </w:rPr>
        <w:t xml:space="preserve">.3. </w:t>
      </w:r>
      <w:r w:rsidR="00941F16"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025EDC" w:rsidRPr="00822C8A" w:rsidRDefault="00025EDC" w:rsidP="00025EDC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</w:t>
      </w:r>
    </w:p>
    <w:p w:rsidR="00025EDC" w:rsidRPr="00822C8A" w:rsidRDefault="00025EDC" w:rsidP="00025EDC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2. </w:t>
      </w:r>
      <w:proofErr w:type="gramStart"/>
      <w:r w:rsidRPr="00822C8A">
        <w:rPr>
          <w:rFonts w:ascii="Arial Narrow" w:hAnsi="Arial Narrow" w:cs="Arial"/>
          <w:b/>
        </w:rPr>
        <w:t>«</w:t>
      </w:r>
      <w:r w:rsidR="000D6760" w:rsidRPr="000B2D26">
        <w:rPr>
          <w:rFonts w:ascii="Arial Narrow" w:hAnsi="Arial Narrow" w:cs="Arial"/>
          <w:b/>
        </w:rPr>
        <w:t>Согласно заключения Контрольной комиссии Партнерства</w:t>
      </w:r>
      <w:r w:rsidR="000D6760" w:rsidRPr="000B2D26">
        <w:rPr>
          <w:rStyle w:val="ConsNonformat"/>
          <w:rFonts w:ascii="Arial Narrow" w:hAnsi="Arial Narrow"/>
        </w:rPr>
        <w:t xml:space="preserve"> </w:t>
      </w:r>
      <w:r w:rsidR="000D6760" w:rsidRPr="000B2D26">
        <w:rPr>
          <w:rStyle w:val="ConsNonformat"/>
          <w:rFonts w:ascii="Arial Narrow" w:hAnsi="Arial Narrow"/>
          <w:b/>
        </w:rPr>
        <w:t>в</w:t>
      </w:r>
      <w:r w:rsidR="000D6760" w:rsidRPr="000B2D26">
        <w:rPr>
          <w:rFonts w:ascii="Arial Narrow" w:hAnsi="Arial Narrow" w:cs="Arial"/>
          <w:b/>
        </w:rPr>
        <w:t>нести изменения в свидетельство о допуске к работам, выданное члену Партнерства</w:t>
      </w:r>
      <w:r w:rsidR="000D6760" w:rsidRPr="000B2D26">
        <w:rPr>
          <w:rStyle w:val="ConsNonformat"/>
          <w:rFonts w:ascii="Arial Narrow" w:hAnsi="Arial Narrow"/>
          <w:b/>
        </w:rPr>
        <w:t xml:space="preserve"> </w:t>
      </w:r>
      <w:r w:rsidR="000D6760" w:rsidRPr="000B2D26">
        <w:rPr>
          <w:rFonts w:ascii="Arial Narrow" w:hAnsi="Arial Narrow" w:cs="Arial"/>
          <w:b/>
        </w:rPr>
        <w:t xml:space="preserve">указанному в Приложении № </w:t>
      </w:r>
      <w:r w:rsidR="000D6760">
        <w:rPr>
          <w:rFonts w:ascii="Arial Narrow" w:hAnsi="Arial Narrow" w:cs="Arial"/>
          <w:b/>
        </w:rPr>
        <w:t>2</w:t>
      </w:r>
      <w:r w:rsidR="000D6760" w:rsidRPr="000B2D26">
        <w:rPr>
          <w:rFonts w:ascii="Arial Narrow" w:hAnsi="Arial Narrow" w:cs="Arial"/>
          <w:b/>
        </w:rPr>
        <w:t xml:space="preserve"> к Протоколу,</w:t>
      </w:r>
      <w:r w:rsidR="000D6760" w:rsidRPr="000B2D26">
        <w:rPr>
          <w:rStyle w:val="ConsNonformat"/>
          <w:rFonts w:ascii="Arial Narrow" w:hAnsi="Arial Narrow"/>
          <w:b/>
        </w:rPr>
        <w:t xml:space="preserve"> в связи с вступлением в силу Приказа </w:t>
      </w:r>
      <w:r w:rsidR="000D6760" w:rsidRPr="000B2D26">
        <w:rPr>
          <w:rFonts w:ascii="Arial Narrow" w:hAnsi="Arial Narrow" w:cs="Arial Narrow"/>
          <w:b/>
        </w:rPr>
        <w:t xml:space="preserve">от 5 июля </w:t>
      </w:r>
      <w:smartTag w:uri="urn:schemas-microsoft-com:office:smarttags" w:element="metricconverter">
        <w:smartTagPr>
          <w:attr w:name="ProductID" w:val="2011 г"/>
        </w:smartTagPr>
        <w:r w:rsidR="000D6760" w:rsidRPr="000B2D26">
          <w:rPr>
            <w:rFonts w:ascii="Arial Narrow" w:hAnsi="Arial Narrow" w:cs="Arial Narrow"/>
            <w:b/>
          </w:rPr>
          <w:t>2011 г</w:t>
        </w:r>
      </w:smartTag>
      <w:r w:rsidR="000D6760" w:rsidRPr="000B2D26">
        <w:rPr>
          <w:rFonts w:ascii="Arial Narrow" w:hAnsi="Arial Narrow" w:cs="Arial Narrow"/>
          <w:b/>
        </w:rPr>
        <w:t xml:space="preserve">. N 356 </w:t>
      </w:r>
      <w:r w:rsidR="000D6760" w:rsidRPr="000B2D26">
        <w:rPr>
          <w:rStyle w:val="ConsNonformat"/>
          <w:rFonts w:ascii="Arial Narrow" w:hAnsi="Arial Narrow"/>
          <w:b/>
        </w:rPr>
        <w:t>Ф</w:t>
      </w:r>
      <w:r w:rsidR="000D6760" w:rsidRPr="000B2D26">
        <w:rPr>
          <w:rFonts w:ascii="Arial Narrow" w:hAnsi="Arial Narrow" w:cs="Arial Narrow"/>
          <w:b/>
        </w:rPr>
        <w:t>едеральной службы по экологическому, технологическому и атомному надзору, а также в связи с изменением данных, указанных в учредительных документах члена Партнерства (изменение места нахождения</w:t>
      </w:r>
      <w:proofErr w:type="gramEnd"/>
      <w:r w:rsidR="000D6760" w:rsidRPr="000B2D26">
        <w:rPr>
          <w:rFonts w:ascii="Arial Narrow" w:hAnsi="Arial Narrow" w:cs="Arial Narrow"/>
          <w:b/>
        </w:rPr>
        <w:t xml:space="preserve"> </w:t>
      </w:r>
      <w:proofErr w:type="gramStart"/>
      <w:r w:rsidR="000D6760" w:rsidRPr="000B2D26">
        <w:rPr>
          <w:rFonts w:ascii="Arial Narrow" w:hAnsi="Arial Narrow" w:cs="Arial Narrow"/>
          <w:b/>
        </w:rPr>
        <w:t>Общества, наименования, реорганизации и т.д.)</w:t>
      </w:r>
      <w:r w:rsidRPr="00822C8A">
        <w:rPr>
          <w:rFonts w:ascii="Arial Narrow" w:hAnsi="Arial Narrow" w:cs="Arial Narrow"/>
          <w:b/>
        </w:rPr>
        <w:t>».</w:t>
      </w:r>
      <w:proofErr w:type="gramEnd"/>
    </w:p>
    <w:p w:rsidR="00025EDC" w:rsidRDefault="00025EDC" w:rsidP="00025EDC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  <w:b/>
        </w:rPr>
      </w:pPr>
    </w:p>
    <w:p w:rsidR="00025EDC" w:rsidRPr="00822C8A" w:rsidRDefault="00025EDC" w:rsidP="00025EDC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025EDC" w:rsidRPr="00822C8A" w:rsidRDefault="00025EDC" w:rsidP="00025EDC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100 %  голосов  от общего числа участников заседания Президиума.</w:t>
      </w:r>
    </w:p>
    <w:p w:rsidR="00025EDC" w:rsidRPr="00822C8A" w:rsidRDefault="00025EDC" w:rsidP="00025EDC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>.1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025EDC" w:rsidRDefault="00025EDC" w:rsidP="00025EDC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  <w:b/>
        </w:rPr>
      </w:pPr>
    </w:p>
    <w:p w:rsidR="00025EDC" w:rsidRPr="00822C8A" w:rsidRDefault="00025EDC" w:rsidP="00025EDC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>.1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025EDC" w:rsidRPr="00822C8A" w:rsidRDefault="00025EDC" w:rsidP="00025EDC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</w:t>
      </w:r>
    </w:p>
    <w:p w:rsidR="00025EDC" w:rsidRDefault="00025EDC" w:rsidP="00025EDC">
      <w:pPr>
        <w:pStyle w:val="ConsNonformat0"/>
        <w:widowControl/>
        <w:spacing w:line="20" w:lineRule="atLeast"/>
        <w:ind w:right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3. </w:t>
      </w:r>
      <w:r w:rsidRPr="00822C8A">
        <w:rPr>
          <w:rFonts w:ascii="Arial Narrow" w:hAnsi="Arial Narrow" w:cs="Arial"/>
          <w:b/>
        </w:rPr>
        <w:t>«</w:t>
      </w:r>
      <w:r w:rsidR="000D6760" w:rsidRPr="00822C8A">
        <w:rPr>
          <w:rFonts w:ascii="Arial Narrow" w:hAnsi="Arial Narrow" w:cs="Arial"/>
          <w:b/>
        </w:rPr>
        <w:t>В</w:t>
      </w:r>
      <w:r w:rsidR="000D6760" w:rsidRPr="00822C8A">
        <w:rPr>
          <w:rStyle w:val="ConsNonformat"/>
          <w:rFonts w:ascii="Arial Narrow" w:hAnsi="Arial Narrow"/>
          <w:b/>
        </w:rPr>
        <w:t xml:space="preserve">нести изменения в </w:t>
      </w:r>
      <w:r w:rsidR="000D6760" w:rsidRPr="00822C8A">
        <w:rPr>
          <w:rFonts w:ascii="Arial Narrow" w:hAnsi="Arial Narrow" w:cs="Arial Narrow"/>
          <w:b/>
        </w:rPr>
        <w:t>свидетельств</w:t>
      </w:r>
      <w:r w:rsidR="000D6760">
        <w:rPr>
          <w:rFonts w:ascii="Arial Narrow" w:hAnsi="Arial Narrow" w:cs="Arial Narrow"/>
          <w:b/>
        </w:rPr>
        <w:t>о</w:t>
      </w:r>
      <w:r w:rsidR="000D6760" w:rsidRPr="00822C8A">
        <w:rPr>
          <w:rStyle w:val="ConsNonformat"/>
          <w:rFonts w:ascii="Arial Narrow" w:hAnsi="Arial Narrow"/>
          <w:b/>
        </w:rPr>
        <w:t xml:space="preserve"> о допуске к работам, выданн</w:t>
      </w:r>
      <w:r w:rsidR="000D6760">
        <w:rPr>
          <w:rStyle w:val="ConsNonformat"/>
          <w:rFonts w:ascii="Arial Narrow" w:hAnsi="Arial Narrow"/>
          <w:b/>
        </w:rPr>
        <w:t>ое</w:t>
      </w:r>
      <w:r w:rsidR="000D6760" w:rsidRPr="00822C8A">
        <w:rPr>
          <w:rStyle w:val="ConsNonformat"/>
          <w:rFonts w:ascii="Arial Narrow" w:hAnsi="Arial Narrow"/>
          <w:b/>
        </w:rPr>
        <w:t xml:space="preserve"> член</w:t>
      </w:r>
      <w:r w:rsidR="000D6760">
        <w:rPr>
          <w:rStyle w:val="ConsNonformat"/>
          <w:rFonts w:ascii="Arial Narrow" w:hAnsi="Arial Narrow"/>
          <w:b/>
        </w:rPr>
        <w:t>у Партнерства, указанному</w:t>
      </w:r>
      <w:r w:rsidR="000D6760" w:rsidRPr="00822C8A">
        <w:rPr>
          <w:rStyle w:val="ConsNonformat"/>
          <w:rFonts w:ascii="Arial Narrow" w:hAnsi="Arial Narrow"/>
          <w:b/>
        </w:rPr>
        <w:t xml:space="preserve"> в Приложении № </w:t>
      </w:r>
      <w:r w:rsidR="000D6760">
        <w:rPr>
          <w:rStyle w:val="ConsNonformat"/>
          <w:rFonts w:ascii="Arial Narrow" w:hAnsi="Arial Narrow"/>
          <w:b/>
        </w:rPr>
        <w:t>3</w:t>
      </w:r>
      <w:r w:rsidR="000D6760" w:rsidRPr="00822C8A">
        <w:rPr>
          <w:rStyle w:val="ConsNonformat"/>
          <w:rFonts w:ascii="Arial Narrow" w:hAnsi="Arial Narrow"/>
          <w:b/>
        </w:rPr>
        <w:t xml:space="preserve"> к Протоколу в связи с вступлением в силу Приказа </w:t>
      </w:r>
      <w:r w:rsidR="000D6760" w:rsidRPr="00822C8A">
        <w:rPr>
          <w:rFonts w:ascii="Arial Narrow" w:hAnsi="Arial Narrow" w:cs="Arial Narrow"/>
          <w:b/>
        </w:rPr>
        <w:t xml:space="preserve">от 5 июля </w:t>
      </w:r>
      <w:smartTag w:uri="urn:schemas-microsoft-com:office:smarttags" w:element="metricconverter">
        <w:smartTagPr>
          <w:attr w:name="ProductID" w:val="2011 г"/>
        </w:smartTagPr>
        <w:r w:rsidR="000D6760" w:rsidRPr="00822C8A">
          <w:rPr>
            <w:rFonts w:ascii="Arial Narrow" w:hAnsi="Arial Narrow" w:cs="Arial Narrow"/>
            <w:b/>
          </w:rPr>
          <w:t>2011 г</w:t>
        </w:r>
      </w:smartTag>
      <w:r w:rsidR="000D6760" w:rsidRPr="00822C8A">
        <w:rPr>
          <w:rFonts w:ascii="Arial Narrow" w:hAnsi="Arial Narrow" w:cs="Arial Narrow"/>
          <w:b/>
        </w:rPr>
        <w:t xml:space="preserve">. N 356 </w:t>
      </w:r>
      <w:r w:rsidR="000D6760" w:rsidRPr="00822C8A">
        <w:rPr>
          <w:rStyle w:val="ConsNonformat"/>
          <w:rFonts w:ascii="Arial Narrow" w:hAnsi="Arial Narrow"/>
          <w:b/>
        </w:rPr>
        <w:t>Ф</w:t>
      </w:r>
      <w:r w:rsidR="000D6760" w:rsidRPr="00822C8A">
        <w:rPr>
          <w:rFonts w:ascii="Arial Narrow" w:hAnsi="Arial Narrow" w:cs="Arial Narrow"/>
          <w:b/>
        </w:rPr>
        <w:t>едеральной службы по экологическому, технологическому и атомному надзору</w:t>
      </w:r>
      <w:r w:rsidRPr="00822C8A">
        <w:rPr>
          <w:rFonts w:ascii="Arial Narrow" w:hAnsi="Arial Narrow" w:cs="Arial"/>
          <w:b/>
        </w:rPr>
        <w:t>».</w:t>
      </w:r>
    </w:p>
    <w:p w:rsidR="00025EDC" w:rsidRDefault="00025EDC" w:rsidP="00025EDC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  <w:b/>
        </w:rPr>
      </w:pPr>
    </w:p>
    <w:p w:rsidR="00025EDC" w:rsidRPr="00822C8A" w:rsidRDefault="00025EDC" w:rsidP="00025EDC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3.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025EDC" w:rsidRPr="00822C8A" w:rsidRDefault="00025EDC" w:rsidP="00025EDC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lastRenderedPageBreak/>
        <w:t>3.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100 %  голосов  от общего числа участников заседания Президиума.</w:t>
      </w:r>
    </w:p>
    <w:p w:rsidR="00025EDC" w:rsidRPr="00822C8A" w:rsidRDefault="00025EDC" w:rsidP="00025EDC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3.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025EDC" w:rsidRPr="00822C8A" w:rsidRDefault="00025EDC" w:rsidP="00025EDC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3.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025EDC" w:rsidRPr="00822C8A" w:rsidRDefault="00025EDC" w:rsidP="00025EDC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</w:t>
      </w:r>
    </w:p>
    <w:p w:rsidR="00025EDC" w:rsidRDefault="00025EDC" w:rsidP="00025EDC">
      <w:pPr>
        <w:pStyle w:val="ConsNonformat0"/>
        <w:widowControl/>
        <w:spacing w:line="20" w:lineRule="atLeast"/>
        <w:ind w:right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4. </w:t>
      </w:r>
      <w:r w:rsidRPr="00822C8A">
        <w:rPr>
          <w:rFonts w:ascii="Arial Narrow" w:hAnsi="Arial Narrow" w:cs="Arial"/>
          <w:b/>
        </w:rPr>
        <w:t>«</w:t>
      </w:r>
      <w:r w:rsidR="000D6760" w:rsidRPr="00822C8A">
        <w:rPr>
          <w:rFonts w:ascii="Arial Narrow" w:hAnsi="Arial Narrow" w:cs="Arial"/>
          <w:b/>
        </w:rPr>
        <w:t>В соответствии с заключением Контрольной комиссии Партнерства, внести изменения в свидетельств</w:t>
      </w:r>
      <w:r w:rsidR="000D6760">
        <w:rPr>
          <w:rFonts w:ascii="Arial Narrow" w:hAnsi="Arial Narrow" w:cs="Arial"/>
          <w:b/>
        </w:rPr>
        <w:t>а</w:t>
      </w:r>
      <w:r w:rsidR="000D6760" w:rsidRPr="00822C8A">
        <w:rPr>
          <w:rFonts w:ascii="Arial Narrow" w:hAnsi="Arial Narrow" w:cs="Arial"/>
          <w:b/>
        </w:rPr>
        <w:t xml:space="preserve"> о допуске к работам,</w:t>
      </w:r>
      <w:r w:rsidR="000D6760" w:rsidRPr="00245E69">
        <w:rPr>
          <w:rFonts w:ascii="Arial Narrow" w:hAnsi="Arial Narrow" w:cs="Arial Narrow"/>
          <w:b/>
        </w:rPr>
        <w:t xml:space="preserve"> </w:t>
      </w:r>
      <w:r w:rsidR="000D6760">
        <w:rPr>
          <w:rFonts w:ascii="Arial Narrow" w:hAnsi="Arial Narrow" w:cs="Arial Narrow"/>
          <w:b/>
        </w:rPr>
        <w:t xml:space="preserve">выданные </w:t>
      </w:r>
      <w:r w:rsidR="000D6760">
        <w:rPr>
          <w:rStyle w:val="ConsNonformat"/>
          <w:rFonts w:ascii="Arial Narrow" w:hAnsi="Arial Narrow"/>
          <w:b/>
        </w:rPr>
        <w:t>членам</w:t>
      </w:r>
      <w:r w:rsidR="000D6760" w:rsidRPr="00822C8A">
        <w:rPr>
          <w:rStyle w:val="ConsNonformat"/>
          <w:rFonts w:ascii="Arial Narrow" w:hAnsi="Arial Narrow"/>
          <w:b/>
        </w:rPr>
        <w:t xml:space="preserve"> Партнер</w:t>
      </w:r>
      <w:r w:rsidR="000D6760">
        <w:rPr>
          <w:rStyle w:val="ConsNonformat"/>
          <w:rFonts w:ascii="Arial Narrow" w:hAnsi="Arial Narrow"/>
          <w:b/>
        </w:rPr>
        <w:t>ства, указанным в Приложении № 4</w:t>
      </w:r>
      <w:r w:rsidR="000D6760">
        <w:rPr>
          <w:rFonts w:ascii="Arial Narrow" w:hAnsi="Arial Narrow" w:cs="Arial Narrow"/>
          <w:b/>
        </w:rPr>
        <w:t xml:space="preserve"> </w:t>
      </w:r>
      <w:r w:rsidR="000D6760" w:rsidRPr="00822C8A">
        <w:rPr>
          <w:rFonts w:ascii="Arial Narrow" w:hAnsi="Arial Narrow" w:cs="Arial Narrow"/>
          <w:b/>
        </w:rPr>
        <w:t>в связи с изменением данных, указанных в учредительных документах член</w:t>
      </w:r>
      <w:r w:rsidR="000D6760">
        <w:rPr>
          <w:rFonts w:ascii="Arial Narrow" w:hAnsi="Arial Narrow" w:cs="Arial Narrow"/>
          <w:b/>
        </w:rPr>
        <w:t>ов</w:t>
      </w:r>
      <w:r w:rsidR="000D6760" w:rsidRPr="00822C8A">
        <w:rPr>
          <w:rFonts w:ascii="Arial Narrow" w:hAnsi="Arial Narrow" w:cs="Arial Narrow"/>
          <w:b/>
        </w:rPr>
        <w:t xml:space="preserve"> Партнерства (изменение места нахождения Общества, наименования</w:t>
      </w:r>
      <w:r w:rsidR="000D6760">
        <w:rPr>
          <w:rFonts w:ascii="Arial Narrow" w:hAnsi="Arial Narrow" w:cs="Arial Narrow"/>
          <w:b/>
        </w:rPr>
        <w:t>,</w:t>
      </w:r>
      <w:r w:rsidR="000D6760" w:rsidRPr="00822C8A">
        <w:rPr>
          <w:rFonts w:ascii="Arial Narrow" w:hAnsi="Arial Narrow" w:cs="Arial Narrow"/>
          <w:b/>
        </w:rPr>
        <w:t xml:space="preserve"> </w:t>
      </w:r>
      <w:r w:rsidR="000D6760" w:rsidRPr="00022F27">
        <w:rPr>
          <w:rStyle w:val="ConsNonformat"/>
          <w:rFonts w:ascii="Arial Narrow" w:hAnsi="Arial Narrow"/>
          <w:b/>
        </w:rPr>
        <w:t xml:space="preserve">реорганизации </w:t>
      </w:r>
      <w:r w:rsidR="000D6760" w:rsidRPr="00793431">
        <w:rPr>
          <w:rStyle w:val="ConsNonformat"/>
          <w:rFonts w:ascii="Arial Narrow" w:hAnsi="Arial Narrow"/>
          <w:b/>
        </w:rPr>
        <w:t>уступкой прав (требования)</w:t>
      </w:r>
      <w:r w:rsidR="000D6760">
        <w:rPr>
          <w:rStyle w:val="ConsNonformat"/>
          <w:rFonts w:ascii="Arial Narrow" w:hAnsi="Arial Narrow"/>
          <w:b/>
        </w:rPr>
        <w:t xml:space="preserve"> и </w:t>
      </w:r>
      <w:r w:rsidR="000D6760" w:rsidRPr="00022F27">
        <w:rPr>
          <w:rStyle w:val="ConsNonformat"/>
          <w:rFonts w:ascii="Arial Narrow" w:hAnsi="Arial Narrow"/>
          <w:b/>
        </w:rPr>
        <w:t>т.д.)</w:t>
      </w:r>
      <w:r w:rsidRPr="00016064">
        <w:rPr>
          <w:rStyle w:val="ConsNonformat"/>
          <w:rFonts w:ascii="Arial Narrow" w:hAnsi="Arial Narrow"/>
          <w:b/>
        </w:rPr>
        <w:t>».</w:t>
      </w:r>
    </w:p>
    <w:p w:rsidR="00025EDC" w:rsidRPr="00822C8A" w:rsidRDefault="00025EDC" w:rsidP="00025EDC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</w:t>
      </w:r>
      <w:r w:rsidRPr="00822C8A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 </w:t>
      </w:r>
      <w:r w:rsidRPr="00822C8A">
        <w:rPr>
          <w:rFonts w:ascii="Arial Narrow" w:hAnsi="Arial Narrow" w:cs="Arial"/>
        </w:rPr>
        <w:t>Итоги голосования:</w:t>
      </w:r>
    </w:p>
    <w:p w:rsidR="00025EDC" w:rsidRPr="00822C8A" w:rsidRDefault="00025EDC" w:rsidP="00025EDC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</w:t>
      </w:r>
      <w:r w:rsidRPr="00822C8A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.1. </w:t>
      </w:r>
      <w:r w:rsidRPr="00822C8A">
        <w:rPr>
          <w:rFonts w:ascii="Arial Narrow" w:hAnsi="Arial Narrow" w:cs="Arial"/>
        </w:rPr>
        <w:t>За –    100 %  голосов  от общего числа участников заседания Президиума.</w:t>
      </w:r>
    </w:p>
    <w:p w:rsidR="00025EDC" w:rsidRPr="00822C8A" w:rsidRDefault="00025EDC" w:rsidP="00025EDC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</w:t>
      </w:r>
      <w:r w:rsidRPr="00822C8A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.2. </w:t>
      </w:r>
      <w:r w:rsidRPr="00822C8A">
        <w:rPr>
          <w:rFonts w:ascii="Arial Narrow" w:hAnsi="Arial Narrow" w:cs="Arial"/>
        </w:rPr>
        <w:t>Против – 0 (Ноль)  голосов от общего числа участников заседания Президиума.</w:t>
      </w:r>
    </w:p>
    <w:p w:rsidR="00025EDC" w:rsidRPr="00822C8A" w:rsidRDefault="00025EDC" w:rsidP="00025EDC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</w:t>
      </w:r>
      <w:r w:rsidRPr="00822C8A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831F4E" w:rsidRPr="00822C8A" w:rsidRDefault="00831F4E" w:rsidP="00831F4E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</w:t>
      </w:r>
    </w:p>
    <w:p w:rsidR="00831F4E" w:rsidRDefault="00831F4E" w:rsidP="00831F4E">
      <w:pPr>
        <w:pStyle w:val="ConsNonformat0"/>
        <w:widowControl/>
        <w:spacing w:line="20" w:lineRule="atLeast"/>
        <w:ind w:right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5. </w:t>
      </w:r>
      <w:r w:rsidRPr="0012053A">
        <w:rPr>
          <w:rStyle w:val="ConsNonformat"/>
          <w:rFonts w:ascii="Arial Narrow" w:hAnsi="Arial Narrow"/>
        </w:rPr>
        <w:t>«</w:t>
      </w:r>
      <w:r w:rsidR="000D6760">
        <w:rPr>
          <w:rFonts w:ascii="Arial Narrow" w:hAnsi="Arial Narrow" w:cs="Arial"/>
          <w:b/>
        </w:rPr>
        <w:t>По заключению Контрольной комиссии с</w:t>
      </w:r>
      <w:r w:rsidR="000D6760" w:rsidRPr="004F2856">
        <w:rPr>
          <w:rFonts w:ascii="Arial Narrow" w:hAnsi="Arial Narrow" w:cs="Arial"/>
          <w:b/>
        </w:rPr>
        <w:t xml:space="preserve">нять с </w:t>
      </w:r>
      <w:r w:rsidR="000D6760">
        <w:rPr>
          <w:rFonts w:ascii="Arial Narrow" w:hAnsi="Arial Narrow" w:cs="Arial"/>
          <w:b/>
        </w:rPr>
        <w:t xml:space="preserve">лица указанного в приложении №5 к протоколу, </w:t>
      </w:r>
      <w:r w:rsidR="000D6760" w:rsidRPr="004F2856">
        <w:rPr>
          <w:rFonts w:ascii="Arial Narrow" w:hAnsi="Arial Narrow" w:cs="Arial"/>
          <w:b/>
        </w:rPr>
        <w:t xml:space="preserve"> мер</w:t>
      </w:r>
      <w:r w:rsidR="000D6760">
        <w:rPr>
          <w:rFonts w:ascii="Arial Narrow" w:hAnsi="Arial Narrow" w:cs="Arial"/>
          <w:b/>
        </w:rPr>
        <w:t>у</w:t>
      </w:r>
      <w:r w:rsidR="000D6760" w:rsidRPr="004F2856">
        <w:rPr>
          <w:rFonts w:ascii="Arial Narrow" w:hAnsi="Arial Narrow" w:cs="Arial"/>
          <w:b/>
        </w:rPr>
        <w:t xml:space="preserve"> дисциплинарного воздействия и возобновить действие свидетельств</w:t>
      </w:r>
      <w:r w:rsidR="000D6760">
        <w:rPr>
          <w:rFonts w:ascii="Arial Narrow" w:hAnsi="Arial Narrow" w:cs="Arial"/>
          <w:b/>
        </w:rPr>
        <w:t>а</w:t>
      </w:r>
      <w:r w:rsidR="000D6760" w:rsidRPr="004F2856">
        <w:rPr>
          <w:rFonts w:ascii="Arial Narrow" w:hAnsi="Arial Narrow" w:cs="Arial"/>
          <w:b/>
        </w:rPr>
        <w:t xml:space="preserve"> о допуске к работам, оказывающим влияние на безопасность объектов капитального строительства</w:t>
      </w:r>
      <w:r w:rsidRPr="0012053A">
        <w:rPr>
          <w:rStyle w:val="ConsNonformat"/>
          <w:rFonts w:ascii="Arial Narrow" w:hAnsi="Arial Narrow"/>
        </w:rPr>
        <w:t>».</w:t>
      </w:r>
    </w:p>
    <w:p w:rsidR="00831F4E" w:rsidRPr="00822C8A" w:rsidRDefault="00831F4E" w:rsidP="00831F4E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5.1</w:t>
      </w:r>
      <w:r w:rsidRPr="00822C8A">
        <w:rPr>
          <w:rFonts w:ascii="Arial Narrow" w:hAnsi="Arial Narrow" w:cs="Arial"/>
          <w:b/>
        </w:rPr>
        <w:t xml:space="preserve">. </w:t>
      </w:r>
      <w:r w:rsidRPr="00822C8A">
        <w:rPr>
          <w:rFonts w:ascii="Arial Narrow" w:hAnsi="Arial Narrow" w:cs="Arial"/>
        </w:rPr>
        <w:t>Итоги голосования:</w:t>
      </w:r>
    </w:p>
    <w:p w:rsidR="00831F4E" w:rsidRPr="00822C8A" w:rsidRDefault="00831F4E" w:rsidP="00831F4E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5.1</w:t>
      </w:r>
      <w:r w:rsidRPr="00822C8A">
        <w:rPr>
          <w:rFonts w:ascii="Arial Narrow" w:hAnsi="Arial Narrow" w:cs="Arial"/>
          <w:b/>
        </w:rPr>
        <w:t xml:space="preserve">.1. </w:t>
      </w:r>
      <w:r w:rsidRPr="00822C8A">
        <w:rPr>
          <w:rFonts w:ascii="Arial Narrow" w:hAnsi="Arial Narrow" w:cs="Arial"/>
        </w:rPr>
        <w:t>За –    100 %  голосов  от общего числа участников заседания Президиума.</w:t>
      </w:r>
    </w:p>
    <w:p w:rsidR="00831F4E" w:rsidRPr="00822C8A" w:rsidRDefault="00831F4E" w:rsidP="00831F4E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5.1</w:t>
      </w:r>
      <w:r w:rsidRPr="00822C8A">
        <w:rPr>
          <w:rFonts w:ascii="Arial Narrow" w:hAnsi="Arial Narrow" w:cs="Arial"/>
          <w:b/>
        </w:rPr>
        <w:t xml:space="preserve">.2. </w:t>
      </w:r>
      <w:r w:rsidRPr="00822C8A">
        <w:rPr>
          <w:rFonts w:ascii="Arial Narrow" w:hAnsi="Arial Narrow" w:cs="Arial"/>
        </w:rPr>
        <w:t>Против – 0 (Ноль)  голосов от общего числа участников заседания Президиума.</w:t>
      </w:r>
    </w:p>
    <w:p w:rsidR="00831F4E" w:rsidRPr="00822C8A" w:rsidRDefault="00831F4E" w:rsidP="00831F4E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5.1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731B49" w:rsidRPr="00C8538B" w:rsidRDefault="00731B49" w:rsidP="002B7030">
      <w:pPr>
        <w:rPr>
          <w:rFonts w:ascii="Arial Narrow" w:hAnsi="Arial Narrow" w:cs="Arial Narrow"/>
        </w:rPr>
      </w:pPr>
    </w:p>
    <w:p w:rsidR="001C1B13" w:rsidRPr="000E62FF" w:rsidRDefault="001C1B13" w:rsidP="001C1B13">
      <w:pPr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Выписка из протокола № </w:t>
      </w:r>
      <w:r w:rsidR="00025EDC">
        <w:rPr>
          <w:rFonts w:ascii="Arial Narrow" w:hAnsi="Arial Narrow" w:cs="Arial Narrow"/>
        </w:rPr>
        <w:t>10</w:t>
      </w:r>
      <w:r w:rsidR="00831F4E">
        <w:rPr>
          <w:rFonts w:ascii="Arial Narrow" w:hAnsi="Arial Narrow" w:cs="Arial Narrow"/>
        </w:rPr>
        <w:t>2</w:t>
      </w:r>
      <w:r w:rsidR="00B14FFE">
        <w:rPr>
          <w:rFonts w:ascii="Arial Narrow" w:hAnsi="Arial Narrow" w:cs="Arial Narrow"/>
        </w:rPr>
        <w:t xml:space="preserve"> </w:t>
      </w:r>
      <w:r w:rsidRPr="000E62FF">
        <w:rPr>
          <w:rFonts w:ascii="Arial Narrow" w:hAnsi="Arial Narrow" w:cs="Arial Narrow"/>
        </w:rPr>
        <w:t xml:space="preserve">от </w:t>
      </w:r>
      <w:r w:rsidR="00831F4E">
        <w:rPr>
          <w:rFonts w:ascii="Arial Narrow" w:hAnsi="Arial Narrow" w:cs="Arial Narrow"/>
        </w:rPr>
        <w:t>11</w:t>
      </w:r>
      <w:r w:rsidR="0000134C">
        <w:rPr>
          <w:rFonts w:ascii="Arial Narrow" w:hAnsi="Arial Narrow" w:cs="Arial Narrow"/>
        </w:rPr>
        <w:t xml:space="preserve"> </w:t>
      </w:r>
      <w:r w:rsidR="00831F4E">
        <w:rPr>
          <w:rFonts w:ascii="Arial Narrow" w:hAnsi="Arial Narrow" w:cs="Arial Narrow"/>
        </w:rPr>
        <w:t>июня</w:t>
      </w:r>
      <w:r w:rsidRPr="000E62FF">
        <w:rPr>
          <w:rFonts w:ascii="Arial Narrow" w:hAnsi="Arial Narrow" w:cs="Arial Narrow"/>
        </w:rPr>
        <w:t xml:space="preserve"> 201</w:t>
      </w:r>
      <w:r w:rsidR="00BB57DA">
        <w:rPr>
          <w:rFonts w:ascii="Arial Narrow" w:hAnsi="Arial Narrow" w:cs="Arial Narrow"/>
        </w:rPr>
        <w:t>3</w:t>
      </w:r>
      <w:r w:rsidRPr="000E62FF">
        <w:rPr>
          <w:rFonts w:ascii="Arial Narrow" w:hAnsi="Arial Narrow" w:cs="Arial Narrow"/>
        </w:rPr>
        <w:t xml:space="preserve"> года </w:t>
      </w:r>
    </w:p>
    <w:p w:rsidR="001C1B13" w:rsidRPr="000E62FF" w:rsidRDefault="001C1B13" w:rsidP="001C1B13">
      <w:pPr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Заседания членов Президиума НП «СРО «АЛЬЯНС СТРОИТЕЛЕЙ» </w:t>
      </w:r>
      <w:proofErr w:type="gramStart"/>
      <w:r w:rsidRPr="000E62FF">
        <w:rPr>
          <w:rFonts w:ascii="Arial Narrow" w:hAnsi="Arial Narrow" w:cs="Arial Narrow"/>
        </w:rPr>
        <w:t>верна</w:t>
      </w:r>
      <w:proofErr w:type="gramEnd"/>
      <w:r w:rsidRPr="000E62FF">
        <w:rPr>
          <w:rFonts w:ascii="Arial Narrow" w:hAnsi="Arial Narrow" w:cs="Arial Narrow"/>
        </w:rPr>
        <w:t>.</w:t>
      </w:r>
    </w:p>
    <w:p w:rsidR="00FF71E1" w:rsidRPr="000E62FF" w:rsidRDefault="00FF71E1" w:rsidP="00FF71E1">
      <w:pPr>
        <w:rPr>
          <w:rFonts w:ascii="Arial Narrow" w:hAnsi="Arial Narrow" w:cs="Arial Narrow"/>
        </w:rPr>
      </w:pPr>
    </w:p>
    <w:p w:rsidR="00FF71E1" w:rsidRDefault="00FF71E1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Директор НП «СРО «АЛЬЯНС СТРОИТЕЛЕЙ» </w:t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  <w:t xml:space="preserve">  </w:t>
      </w:r>
      <w:r w:rsidR="00B017E4">
        <w:rPr>
          <w:rFonts w:ascii="Arial Narrow" w:hAnsi="Arial Narrow" w:cs="Arial Narrow"/>
        </w:rPr>
        <w:t xml:space="preserve">                          Калинова</w:t>
      </w:r>
      <w:r w:rsidRPr="000E62FF">
        <w:rPr>
          <w:rFonts w:ascii="Arial Narrow" w:hAnsi="Arial Narrow" w:cs="Arial Narrow"/>
        </w:rPr>
        <w:t xml:space="preserve"> Т.А.</w:t>
      </w: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D6760" w:rsidRDefault="000D6760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A47E18" w:rsidRDefault="00A47E18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A47E18" w:rsidRDefault="00A47E18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A47E18" w:rsidRDefault="00A47E18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A47E18" w:rsidRDefault="00A47E18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A47E18" w:rsidRDefault="00A47E18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A47E18" w:rsidRDefault="00A47E18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A47E18" w:rsidRDefault="00A47E18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A47E18" w:rsidRDefault="00A47E18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A47E18" w:rsidRDefault="00A47E18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A47E18" w:rsidRDefault="00A47E18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A47E18" w:rsidRDefault="00A47E18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D6760" w:rsidRPr="00822C8A" w:rsidRDefault="000D6760" w:rsidP="000D6760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822C8A">
        <w:rPr>
          <w:rFonts w:ascii="Arial Narrow" w:hAnsi="Arial Narrow"/>
          <w:b/>
          <w:i/>
        </w:rPr>
        <w:lastRenderedPageBreak/>
        <w:t>Приложение № 1</w:t>
      </w:r>
      <w:r w:rsidRPr="00822C8A">
        <w:rPr>
          <w:rFonts w:ascii="Arial Narrow" w:hAnsi="Arial Narrow"/>
        </w:rPr>
        <w:t xml:space="preserve"> </w:t>
      </w:r>
      <w:r w:rsidRPr="00822C8A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102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11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июня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0D6760" w:rsidRPr="00822C8A" w:rsidRDefault="000D6760" w:rsidP="000D6760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0D6760" w:rsidRPr="00822C8A" w:rsidRDefault="000D6760" w:rsidP="000D6760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«</w:t>
      </w:r>
      <w:proofErr w:type="spellStart"/>
      <w:r w:rsidRPr="00822C8A">
        <w:rPr>
          <w:rFonts w:ascii="Arial Narrow" w:hAnsi="Arial Narrow" w:cs="Arial"/>
        </w:rPr>
        <w:t>Саморегулируемая</w:t>
      </w:r>
      <w:proofErr w:type="spellEnd"/>
      <w:r w:rsidRPr="00822C8A">
        <w:rPr>
          <w:rFonts w:ascii="Arial Narrow" w:hAnsi="Arial Narrow" w:cs="Arial"/>
        </w:rPr>
        <w:t xml:space="preserve"> организация «АЛЬЯНС СТРОИТЕЛЕЙ»</w:t>
      </w:r>
    </w:p>
    <w:p w:rsidR="000D6760" w:rsidRPr="00822C8A" w:rsidRDefault="000D6760" w:rsidP="000D6760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0D6760" w:rsidRPr="00822C8A" w:rsidRDefault="000D6760" w:rsidP="000D6760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0D6760" w:rsidRPr="00822C8A" w:rsidRDefault="000D6760" w:rsidP="000D6760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822C8A">
        <w:rPr>
          <w:rFonts w:ascii="Arial Narrow" w:hAnsi="Arial Narrow" w:cs="Arial"/>
          <w:b/>
          <w:i/>
        </w:rPr>
        <w:t xml:space="preserve">С </w:t>
      </w:r>
      <w:proofErr w:type="gramStart"/>
      <w:r w:rsidRPr="00822C8A">
        <w:rPr>
          <w:rFonts w:ascii="Arial Narrow" w:hAnsi="Arial Narrow" w:cs="Arial"/>
          <w:b/>
          <w:i/>
        </w:rPr>
        <w:t>П</w:t>
      </w:r>
      <w:proofErr w:type="gramEnd"/>
      <w:r w:rsidRPr="00822C8A">
        <w:rPr>
          <w:rFonts w:ascii="Arial Narrow" w:hAnsi="Arial Narrow" w:cs="Arial"/>
          <w:b/>
          <w:i/>
        </w:rPr>
        <w:t xml:space="preserve"> И С О К</w:t>
      </w:r>
    </w:p>
    <w:p w:rsidR="000D6760" w:rsidRPr="00822C8A" w:rsidRDefault="000D6760" w:rsidP="000D676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0D6760" w:rsidRPr="00822C8A" w:rsidRDefault="000D6760" w:rsidP="000D676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 xml:space="preserve">вносятся изменения в ранее выданные свидетельства о допуске к работам </w:t>
      </w:r>
      <w:r w:rsidRPr="00822C8A">
        <w:rPr>
          <w:rStyle w:val="ConsNonformat"/>
          <w:rFonts w:ascii="Arial Narrow" w:hAnsi="Arial Narrow"/>
          <w:b/>
        </w:rPr>
        <w:t xml:space="preserve">в связи </w:t>
      </w:r>
      <w:r w:rsidRPr="00C953E7">
        <w:rPr>
          <w:rFonts w:ascii="Arial Narrow" w:hAnsi="Arial Narrow" w:cs="Arial"/>
          <w:b/>
        </w:rPr>
        <w:t>с расширением деятельности</w:t>
      </w:r>
    </w:p>
    <w:p w:rsidR="000D6760" w:rsidRPr="00822C8A" w:rsidRDefault="000D6760" w:rsidP="000D676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0D6760" w:rsidRPr="00822C8A" w:rsidRDefault="000D6760" w:rsidP="000D676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3270"/>
        <w:gridCol w:w="3296"/>
        <w:gridCol w:w="2644"/>
      </w:tblGrid>
      <w:tr w:rsidR="000D6760" w:rsidRPr="00C14522" w:rsidTr="00D12081">
        <w:trPr>
          <w:tblHeader/>
        </w:trPr>
        <w:tc>
          <w:tcPr>
            <w:tcW w:w="690" w:type="dxa"/>
            <w:shd w:val="clear" w:color="auto" w:fill="C0C0C0"/>
          </w:tcPr>
          <w:p w:rsidR="000D6760" w:rsidRPr="00C14522" w:rsidRDefault="000D6760" w:rsidP="00D12081">
            <w:pPr>
              <w:ind w:left="252"/>
              <w:rPr>
                <w:rFonts w:ascii="Arial Narrow" w:hAnsi="Arial Narrow"/>
                <w:b/>
              </w:rPr>
            </w:pPr>
          </w:p>
          <w:p w:rsidR="000D6760" w:rsidRPr="00C14522" w:rsidRDefault="000D6760" w:rsidP="00D12081">
            <w:pPr>
              <w:rPr>
                <w:rFonts w:ascii="Arial Narrow" w:hAnsi="Arial Narrow"/>
                <w:b/>
              </w:rPr>
            </w:pPr>
            <w:proofErr w:type="gramStart"/>
            <w:r w:rsidRPr="00C14522">
              <w:rPr>
                <w:rFonts w:ascii="Arial Narrow" w:hAnsi="Arial Narrow"/>
                <w:b/>
              </w:rPr>
              <w:t>П</w:t>
            </w:r>
            <w:proofErr w:type="gramEnd"/>
            <w:r w:rsidRPr="00C14522">
              <w:rPr>
                <w:rFonts w:ascii="Arial Narrow" w:hAnsi="Arial Narrow"/>
                <w:b/>
              </w:rPr>
              <w:t>/№</w:t>
            </w:r>
          </w:p>
          <w:p w:rsidR="000D6760" w:rsidRPr="00C14522" w:rsidRDefault="000D6760" w:rsidP="00D12081">
            <w:pPr>
              <w:ind w:left="252"/>
              <w:rPr>
                <w:rFonts w:ascii="Arial Narrow" w:hAnsi="Arial Narrow"/>
                <w:b/>
              </w:rPr>
            </w:pPr>
          </w:p>
        </w:tc>
        <w:tc>
          <w:tcPr>
            <w:tcW w:w="3270" w:type="dxa"/>
            <w:shd w:val="clear" w:color="auto" w:fill="C0C0C0"/>
          </w:tcPr>
          <w:p w:rsidR="000D6760" w:rsidRPr="00C14522" w:rsidRDefault="000D6760" w:rsidP="00D12081">
            <w:pPr>
              <w:jc w:val="center"/>
              <w:rPr>
                <w:rFonts w:ascii="Arial Narrow" w:hAnsi="Arial Narrow"/>
                <w:b/>
              </w:rPr>
            </w:pPr>
          </w:p>
          <w:p w:rsidR="000D6760" w:rsidRPr="00C14522" w:rsidRDefault="000D6760" w:rsidP="00D12081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296" w:type="dxa"/>
            <w:shd w:val="clear" w:color="auto" w:fill="C0C0C0"/>
          </w:tcPr>
          <w:p w:rsidR="000D6760" w:rsidRPr="00C14522" w:rsidRDefault="000D6760" w:rsidP="00D12081">
            <w:pPr>
              <w:jc w:val="center"/>
              <w:rPr>
                <w:rFonts w:ascii="Arial Narrow" w:hAnsi="Arial Narrow"/>
                <w:b/>
              </w:rPr>
            </w:pPr>
          </w:p>
          <w:p w:rsidR="000D6760" w:rsidRPr="00C14522" w:rsidRDefault="000D6760" w:rsidP="00D12081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644" w:type="dxa"/>
            <w:shd w:val="clear" w:color="auto" w:fill="C0C0C0"/>
          </w:tcPr>
          <w:p w:rsidR="000D6760" w:rsidRPr="00C14522" w:rsidRDefault="000D6760" w:rsidP="00D12081">
            <w:pPr>
              <w:jc w:val="center"/>
              <w:rPr>
                <w:rFonts w:ascii="Arial Narrow" w:hAnsi="Arial Narrow"/>
                <w:b/>
              </w:rPr>
            </w:pPr>
          </w:p>
          <w:p w:rsidR="000D6760" w:rsidRPr="00C14522" w:rsidRDefault="000D6760" w:rsidP="00D12081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ИНН</w:t>
            </w:r>
          </w:p>
          <w:p w:rsidR="000D6760" w:rsidRPr="00C14522" w:rsidRDefault="000D6760" w:rsidP="00D1208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D6760" w:rsidRPr="00C14522" w:rsidTr="00D12081">
        <w:tc>
          <w:tcPr>
            <w:tcW w:w="690" w:type="dxa"/>
          </w:tcPr>
          <w:p w:rsidR="000D6760" w:rsidRPr="00C14522" w:rsidRDefault="000D6760" w:rsidP="00D12081">
            <w:pPr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1.</w:t>
            </w:r>
          </w:p>
        </w:tc>
        <w:tc>
          <w:tcPr>
            <w:tcW w:w="3270" w:type="dxa"/>
          </w:tcPr>
          <w:p w:rsidR="000D6760" w:rsidRPr="00C14522" w:rsidRDefault="000D6760" w:rsidP="00D12081">
            <w:pPr>
              <w:jc w:val="center"/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  <w:r w:rsidRPr="000D6760">
              <w:rPr>
                <w:rFonts w:ascii="Arial Narrow" w:hAnsi="Arial Narrow"/>
              </w:rPr>
              <w:t xml:space="preserve">Общество с ограниченной ответственностью </w:t>
            </w:r>
            <w:r w:rsidRPr="000D6760">
              <w:rPr>
                <w:rFonts w:ascii="Arial Narrow" w:hAnsi="Arial Narrow"/>
              </w:rPr>
              <w:br/>
              <w:t>"Консул Капитал"</w:t>
            </w:r>
          </w:p>
        </w:tc>
        <w:tc>
          <w:tcPr>
            <w:tcW w:w="2644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  <w:color w:val="000000"/>
              </w:rPr>
            </w:pPr>
            <w:r w:rsidRPr="000D6760">
              <w:rPr>
                <w:rFonts w:ascii="Arial Narrow" w:hAnsi="Arial Narrow"/>
                <w:color w:val="000000"/>
              </w:rPr>
              <w:t>7705941137</w:t>
            </w:r>
          </w:p>
          <w:p w:rsidR="000D6760" w:rsidRPr="000D6760" w:rsidRDefault="000D6760" w:rsidP="00D12081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D6760" w:rsidRPr="00C14522" w:rsidTr="00D12081">
        <w:tc>
          <w:tcPr>
            <w:tcW w:w="690" w:type="dxa"/>
          </w:tcPr>
          <w:p w:rsidR="000D6760" w:rsidRPr="00C14522" w:rsidRDefault="000D6760" w:rsidP="00D12081">
            <w:pPr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2.</w:t>
            </w:r>
          </w:p>
        </w:tc>
        <w:tc>
          <w:tcPr>
            <w:tcW w:w="3270" w:type="dxa"/>
          </w:tcPr>
          <w:p w:rsidR="000D6760" w:rsidRPr="00C14522" w:rsidRDefault="000D6760" w:rsidP="00D12081">
            <w:pPr>
              <w:jc w:val="center"/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  <w:r w:rsidRPr="000D6760">
              <w:rPr>
                <w:rFonts w:ascii="Arial Narrow" w:hAnsi="Arial Narrow"/>
              </w:rPr>
              <w:t>Закрытое акционерное общество "</w:t>
            </w:r>
            <w:proofErr w:type="spellStart"/>
            <w:r w:rsidRPr="000D6760">
              <w:rPr>
                <w:rFonts w:ascii="Arial Narrow" w:hAnsi="Arial Narrow"/>
              </w:rPr>
              <w:t>ДатаДом</w:t>
            </w:r>
            <w:proofErr w:type="spellEnd"/>
            <w:r w:rsidRPr="000D6760">
              <w:rPr>
                <w:rFonts w:ascii="Arial Narrow" w:hAnsi="Arial Narrow"/>
              </w:rPr>
              <w:t>"</w:t>
            </w:r>
          </w:p>
        </w:tc>
        <w:tc>
          <w:tcPr>
            <w:tcW w:w="2644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  <w:r w:rsidRPr="000D6760">
              <w:rPr>
                <w:rFonts w:ascii="Arial Narrow" w:hAnsi="Arial Narrow"/>
              </w:rPr>
              <w:t>7703634170</w:t>
            </w:r>
          </w:p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</w:p>
        </w:tc>
      </w:tr>
      <w:tr w:rsidR="000D6760" w:rsidRPr="00C14522" w:rsidTr="00D12081">
        <w:tc>
          <w:tcPr>
            <w:tcW w:w="690" w:type="dxa"/>
          </w:tcPr>
          <w:p w:rsidR="000D6760" w:rsidRPr="00C14522" w:rsidRDefault="000D6760" w:rsidP="00D120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270" w:type="dxa"/>
          </w:tcPr>
          <w:p w:rsidR="000D6760" w:rsidRDefault="000D6760" w:rsidP="00D12081">
            <w:pPr>
              <w:jc w:val="center"/>
            </w:pPr>
            <w:r w:rsidRPr="000F233A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  <w:r w:rsidRPr="000D6760">
              <w:rPr>
                <w:rFonts w:ascii="Arial Narrow" w:hAnsi="Arial Narrow"/>
              </w:rPr>
              <w:t>Общество с ограниченной ответственностью «СПЕЦСЕРВИС»</w:t>
            </w:r>
          </w:p>
        </w:tc>
        <w:tc>
          <w:tcPr>
            <w:tcW w:w="2644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  <w:color w:val="000000"/>
              </w:rPr>
            </w:pPr>
            <w:r w:rsidRPr="000D6760">
              <w:rPr>
                <w:rFonts w:ascii="Arial Narrow" w:hAnsi="Arial Narrow"/>
                <w:color w:val="000000"/>
              </w:rPr>
              <w:t>7838365813</w:t>
            </w:r>
          </w:p>
        </w:tc>
      </w:tr>
      <w:tr w:rsidR="000D6760" w:rsidRPr="00C14522" w:rsidTr="00D12081">
        <w:tc>
          <w:tcPr>
            <w:tcW w:w="690" w:type="dxa"/>
          </w:tcPr>
          <w:p w:rsidR="000D6760" w:rsidRPr="00C14522" w:rsidRDefault="000D6760" w:rsidP="00D120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270" w:type="dxa"/>
          </w:tcPr>
          <w:p w:rsidR="000D6760" w:rsidRDefault="000D6760" w:rsidP="00D12081">
            <w:pPr>
              <w:jc w:val="center"/>
            </w:pPr>
            <w:r w:rsidRPr="000F233A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  <w:r w:rsidRPr="000D6760">
              <w:rPr>
                <w:rFonts w:ascii="Arial Narrow" w:hAnsi="Arial Narrow"/>
              </w:rPr>
              <w:t xml:space="preserve">Общество с ограниченной ответственностью </w:t>
            </w:r>
          </w:p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  <w:r w:rsidRPr="000D6760">
              <w:rPr>
                <w:rFonts w:ascii="Arial Narrow" w:hAnsi="Arial Narrow"/>
              </w:rPr>
              <w:t>«РТК Групп»</w:t>
            </w:r>
          </w:p>
        </w:tc>
        <w:tc>
          <w:tcPr>
            <w:tcW w:w="2644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  <w:color w:val="000000"/>
              </w:rPr>
            </w:pPr>
            <w:r w:rsidRPr="000D6760">
              <w:rPr>
                <w:rFonts w:ascii="Arial Narrow" w:hAnsi="Arial Narrow"/>
                <w:color w:val="000000"/>
              </w:rPr>
              <w:t>5003074881</w:t>
            </w:r>
          </w:p>
        </w:tc>
      </w:tr>
      <w:tr w:rsidR="000D6760" w:rsidRPr="00C14522" w:rsidTr="00D12081">
        <w:tc>
          <w:tcPr>
            <w:tcW w:w="690" w:type="dxa"/>
          </w:tcPr>
          <w:p w:rsidR="000D6760" w:rsidRPr="00C14522" w:rsidRDefault="000D6760" w:rsidP="00D120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270" w:type="dxa"/>
          </w:tcPr>
          <w:p w:rsidR="000D6760" w:rsidRDefault="000D6760" w:rsidP="00D12081">
            <w:pPr>
              <w:jc w:val="center"/>
            </w:pPr>
            <w:r w:rsidRPr="000F233A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  <w:r w:rsidRPr="000D6760">
              <w:rPr>
                <w:rFonts w:ascii="Arial Narrow" w:hAnsi="Arial Narrow"/>
              </w:rPr>
              <w:t>Закрытое акционерное общество «</w:t>
            </w:r>
            <w:proofErr w:type="spellStart"/>
            <w:r w:rsidRPr="000D6760">
              <w:rPr>
                <w:rFonts w:ascii="Arial Narrow" w:hAnsi="Arial Narrow"/>
              </w:rPr>
              <w:t>Электропроект</w:t>
            </w:r>
            <w:proofErr w:type="spellEnd"/>
            <w:r w:rsidRPr="000D6760">
              <w:rPr>
                <w:rFonts w:ascii="Arial Narrow" w:hAnsi="Arial Narrow"/>
              </w:rPr>
              <w:t>»</w:t>
            </w:r>
          </w:p>
        </w:tc>
        <w:tc>
          <w:tcPr>
            <w:tcW w:w="2644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  <w:color w:val="000000"/>
              </w:rPr>
            </w:pPr>
            <w:r w:rsidRPr="000D6760">
              <w:rPr>
                <w:rFonts w:ascii="Arial Narrow" w:hAnsi="Arial Narrow"/>
                <w:color w:val="000000"/>
              </w:rPr>
              <w:t>7743642459</w:t>
            </w:r>
          </w:p>
          <w:p w:rsidR="000D6760" w:rsidRPr="000D6760" w:rsidRDefault="000D6760" w:rsidP="00D12081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D6760" w:rsidRPr="00C14522" w:rsidTr="00D12081">
        <w:tc>
          <w:tcPr>
            <w:tcW w:w="690" w:type="dxa"/>
          </w:tcPr>
          <w:p w:rsidR="000D6760" w:rsidRPr="00C14522" w:rsidRDefault="000D6760" w:rsidP="00D120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270" w:type="dxa"/>
          </w:tcPr>
          <w:p w:rsidR="000D6760" w:rsidRDefault="000D6760" w:rsidP="00D12081">
            <w:pPr>
              <w:jc w:val="center"/>
            </w:pPr>
            <w:r w:rsidRPr="000F233A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  <w:r w:rsidRPr="000D6760">
              <w:rPr>
                <w:rFonts w:ascii="Arial Narrow" w:hAnsi="Arial Narrow"/>
              </w:rPr>
              <w:t xml:space="preserve">Федеральное государственное унитарное предприятие, основанное на праве хозяйственного ведения  «Российский государственный центр инвентаризации и учета объектов недвижимости – Федеральное бюро технической инвентаризации» ФГУП «РОСТЕХИНВЕНТАРИЦИЯ – ФЕДЕРАЛЬНОЕ БТИ»  </w:t>
            </w:r>
          </w:p>
        </w:tc>
        <w:tc>
          <w:tcPr>
            <w:tcW w:w="2644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  <w:r w:rsidRPr="000D6760">
              <w:rPr>
                <w:rFonts w:ascii="Arial Narrow" w:hAnsi="Arial Narrow"/>
              </w:rPr>
              <w:t>7701018922</w:t>
            </w:r>
          </w:p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D6760" w:rsidRPr="00822C8A" w:rsidRDefault="000D6760" w:rsidP="000D6760">
      <w:pPr>
        <w:rPr>
          <w:rFonts w:ascii="Arial Narrow" w:hAnsi="Arial Narrow" w:cs="Arial"/>
        </w:rPr>
      </w:pPr>
    </w:p>
    <w:p w:rsidR="000D6760" w:rsidRDefault="000D6760" w:rsidP="000D6760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0D6760" w:rsidRDefault="000D6760" w:rsidP="000D6760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0D6760" w:rsidRDefault="000D6760" w:rsidP="000D6760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0D6760" w:rsidRDefault="000D6760" w:rsidP="000D6760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0D6760" w:rsidRDefault="000D6760" w:rsidP="000D6760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0D6760" w:rsidRDefault="000D6760" w:rsidP="000D6760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0D6760" w:rsidRDefault="000D6760" w:rsidP="000D6760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0D6760" w:rsidRDefault="000D6760" w:rsidP="000D6760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0D6760" w:rsidRDefault="000D6760" w:rsidP="000D6760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0D6760" w:rsidRDefault="000D6760" w:rsidP="000D6760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0D6760" w:rsidRDefault="000D6760" w:rsidP="000D6760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0D6760" w:rsidRPr="00822C8A" w:rsidRDefault="000D6760" w:rsidP="000D6760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0D6760" w:rsidRPr="00822C8A" w:rsidRDefault="000D6760" w:rsidP="000D6760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0D6760" w:rsidRPr="00822C8A" w:rsidRDefault="000D6760" w:rsidP="000D6760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4961D8" w:rsidRPr="004961D8" w:rsidRDefault="004961D8" w:rsidP="000D6760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0D6760" w:rsidRPr="00DA1FFE" w:rsidRDefault="000D6760" w:rsidP="000D6760">
      <w:pPr>
        <w:spacing w:line="20" w:lineRule="atLeast"/>
        <w:ind w:left="360" w:firstLine="4140"/>
        <w:rPr>
          <w:rFonts w:ascii="Arial Narrow" w:hAnsi="Arial Narrow"/>
          <w:b/>
          <w:i/>
          <w:lang w:val="en-US"/>
        </w:rPr>
      </w:pPr>
    </w:p>
    <w:p w:rsidR="000D6760" w:rsidRDefault="000D6760" w:rsidP="000D6760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0D6760" w:rsidRPr="00822C8A" w:rsidRDefault="000D6760" w:rsidP="000D6760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822C8A">
        <w:rPr>
          <w:rFonts w:ascii="Arial Narrow" w:hAnsi="Arial Narrow"/>
          <w:b/>
          <w:i/>
        </w:rPr>
        <w:lastRenderedPageBreak/>
        <w:t xml:space="preserve">Приложение № </w:t>
      </w:r>
      <w:r>
        <w:rPr>
          <w:rFonts w:ascii="Arial Narrow" w:hAnsi="Arial Narrow"/>
          <w:b/>
          <w:i/>
        </w:rPr>
        <w:t>2</w:t>
      </w:r>
      <w:r w:rsidRPr="00822C8A">
        <w:rPr>
          <w:rFonts w:ascii="Arial Narrow" w:hAnsi="Arial Narrow"/>
          <w:b/>
          <w:i/>
        </w:rPr>
        <w:t xml:space="preserve"> </w:t>
      </w:r>
      <w:r w:rsidRPr="00822C8A">
        <w:rPr>
          <w:rFonts w:ascii="Arial Narrow" w:hAnsi="Arial Narrow"/>
        </w:rPr>
        <w:t xml:space="preserve"> </w:t>
      </w:r>
      <w:r w:rsidRPr="00822C8A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102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11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июня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0D6760" w:rsidRPr="00822C8A" w:rsidRDefault="000D6760" w:rsidP="000D6760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0D6760" w:rsidRPr="00822C8A" w:rsidRDefault="000D6760" w:rsidP="000D6760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«</w:t>
      </w:r>
      <w:proofErr w:type="spellStart"/>
      <w:r w:rsidRPr="00822C8A">
        <w:rPr>
          <w:rFonts w:ascii="Arial Narrow" w:hAnsi="Arial Narrow" w:cs="Arial"/>
        </w:rPr>
        <w:t>Саморегулируемая</w:t>
      </w:r>
      <w:proofErr w:type="spellEnd"/>
      <w:r w:rsidRPr="00822C8A">
        <w:rPr>
          <w:rFonts w:ascii="Arial Narrow" w:hAnsi="Arial Narrow" w:cs="Arial"/>
        </w:rPr>
        <w:t xml:space="preserve"> организация «АЛЬЯНС СТРОИТЕЛЕЙ»</w:t>
      </w:r>
    </w:p>
    <w:p w:rsidR="000D6760" w:rsidRPr="00822C8A" w:rsidRDefault="000D6760" w:rsidP="000D6760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0D6760" w:rsidRPr="00822C8A" w:rsidRDefault="000D6760" w:rsidP="000D6760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0D6760" w:rsidRPr="00822C8A" w:rsidRDefault="000D6760" w:rsidP="000D6760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822C8A">
        <w:rPr>
          <w:rFonts w:ascii="Arial Narrow" w:hAnsi="Arial Narrow" w:cs="Arial"/>
          <w:b/>
          <w:i/>
        </w:rPr>
        <w:t xml:space="preserve">С </w:t>
      </w:r>
      <w:proofErr w:type="gramStart"/>
      <w:r w:rsidRPr="00822C8A">
        <w:rPr>
          <w:rFonts w:ascii="Arial Narrow" w:hAnsi="Arial Narrow" w:cs="Arial"/>
          <w:b/>
          <w:i/>
        </w:rPr>
        <w:t>П</w:t>
      </w:r>
      <w:proofErr w:type="gramEnd"/>
      <w:r w:rsidRPr="00822C8A">
        <w:rPr>
          <w:rFonts w:ascii="Arial Narrow" w:hAnsi="Arial Narrow" w:cs="Arial"/>
          <w:b/>
          <w:i/>
        </w:rPr>
        <w:t xml:space="preserve"> И С О К</w:t>
      </w:r>
    </w:p>
    <w:p w:rsidR="000D6760" w:rsidRPr="00341ED5" w:rsidRDefault="000D6760" w:rsidP="000D676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341ED5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0D6760" w:rsidRPr="00822C8A" w:rsidRDefault="000D6760" w:rsidP="000D676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proofErr w:type="gramStart"/>
      <w:r w:rsidRPr="00341ED5">
        <w:rPr>
          <w:rFonts w:ascii="Arial Narrow" w:hAnsi="Arial Narrow" w:cs="Arial"/>
          <w:b/>
        </w:rPr>
        <w:t>вносятся изменения в ранее выданные свидетельства о допуске к работам</w:t>
      </w:r>
      <w:r w:rsidRPr="00341ED5">
        <w:rPr>
          <w:rFonts w:ascii="Arial Narrow" w:hAnsi="Arial Narrow" w:cs="Arial Narrow"/>
          <w:b/>
        </w:rPr>
        <w:t xml:space="preserve">, </w:t>
      </w:r>
      <w:r w:rsidRPr="000B2D26">
        <w:rPr>
          <w:rStyle w:val="ConsNonformat"/>
          <w:rFonts w:ascii="Arial Narrow" w:hAnsi="Arial Narrow"/>
          <w:b/>
        </w:rPr>
        <w:t xml:space="preserve">в связи с вступлением в силу Приказа </w:t>
      </w:r>
      <w:r w:rsidRPr="000B2D26">
        <w:rPr>
          <w:rFonts w:ascii="Arial Narrow" w:hAnsi="Arial Narrow" w:cs="Arial Narrow"/>
          <w:b/>
        </w:rPr>
        <w:t xml:space="preserve">от 5 июля </w:t>
      </w:r>
      <w:smartTag w:uri="urn:schemas-microsoft-com:office:smarttags" w:element="metricconverter">
        <w:smartTagPr>
          <w:attr w:name="ProductID" w:val="2011 г"/>
        </w:smartTagPr>
        <w:r w:rsidRPr="000B2D26">
          <w:rPr>
            <w:rFonts w:ascii="Arial Narrow" w:hAnsi="Arial Narrow" w:cs="Arial Narrow"/>
            <w:b/>
          </w:rPr>
          <w:t>2011 г</w:t>
        </w:r>
      </w:smartTag>
      <w:r w:rsidRPr="000B2D26">
        <w:rPr>
          <w:rFonts w:ascii="Arial Narrow" w:hAnsi="Arial Narrow" w:cs="Arial Narrow"/>
          <w:b/>
        </w:rPr>
        <w:t xml:space="preserve">. N 356 </w:t>
      </w:r>
      <w:r w:rsidRPr="000B2D26">
        <w:rPr>
          <w:rStyle w:val="ConsNonformat"/>
          <w:rFonts w:ascii="Arial Narrow" w:hAnsi="Arial Narrow"/>
          <w:b/>
        </w:rPr>
        <w:t>Ф</w:t>
      </w:r>
      <w:r w:rsidRPr="000B2D26">
        <w:rPr>
          <w:rFonts w:ascii="Arial Narrow" w:hAnsi="Arial Narrow" w:cs="Arial Narrow"/>
          <w:b/>
        </w:rPr>
        <w:t>едеральной службы по экологическому, технологическому и атомному надзору, а также в связи с изменением данных, указанных в учредительных документах члена Партнерства (изменение места нахождения Общества, наименования, реорганизации и т.д.)</w:t>
      </w:r>
      <w:r>
        <w:rPr>
          <w:rFonts w:ascii="Arial Narrow" w:hAnsi="Arial Narrow" w:cs="Arial Narrow"/>
          <w:b/>
        </w:rPr>
        <w:t>.</w:t>
      </w:r>
      <w:proofErr w:type="gramEnd"/>
    </w:p>
    <w:p w:rsidR="000D6760" w:rsidRPr="00822C8A" w:rsidRDefault="000D6760" w:rsidP="000D676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0D6760" w:rsidRPr="00822C8A" w:rsidRDefault="000D6760" w:rsidP="000D676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060"/>
        <w:gridCol w:w="3420"/>
        <w:gridCol w:w="2880"/>
      </w:tblGrid>
      <w:tr w:rsidR="000D6760" w:rsidRPr="00C14522" w:rsidTr="00D12081">
        <w:trPr>
          <w:tblHeader/>
        </w:trPr>
        <w:tc>
          <w:tcPr>
            <w:tcW w:w="720" w:type="dxa"/>
            <w:shd w:val="clear" w:color="auto" w:fill="C0C0C0"/>
          </w:tcPr>
          <w:p w:rsidR="000D6760" w:rsidRPr="00C14522" w:rsidRDefault="000D6760" w:rsidP="00D12081">
            <w:pPr>
              <w:jc w:val="center"/>
              <w:rPr>
                <w:rFonts w:ascii="Arial Narrow" w:hAnsi="Arial Narrow"/>
                <w:b/>
              </w:rPr>
            </w:pPr>
          </w:p>
          <w:p w:rsidR="000D6760" w:rsidRPr="00C14522" w:rsidRDefault="000D6760" w:rsidP="00D12081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C14522">
              <w:rPr>
                <w:rFonts w:ascii="Arial Narrow" w:hAnsi="Arial Narrow"/>
                <w:b/>
              </w:rPr>
              <w:t>П</w:t>
            </w:r>
            <w:proofErr w:type="gramEnd"/>
            <w:r w:rsidRPr="00C14522">
              <w:rPr>
                <w:rFonts w:ascii="Arial Narrow" w:hAnsi="Arial Narrow"/>
                <w:b/>
              </w:rPr>
              <w:t>/№</w:t>
            </w:r>
          </w:p>
          <w:p w:rsidR="000D6760" w:rsidRPr="00C14522" w:rsidRDefault="000D6760" w:rsidP="00D120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  <w:shd w:val="clear" w:color="auto" w:fill="C0C0C0"/>
          </w:tcPr>
          <w:p w:rsidR="000D6760" w:rsidRPr="00C14522" w:rsidRDefault="000D6760" w:rsidP="00D12081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420" w:type="dxa"/>
            <w:shd w:val="clear" w:color="auto" w:fill="C0C0C0"/>
          </w:tcPr>
          <w:p w:rsidR="000D6760" w:rsidRPr="00C14522" w:rsidRDefault="000D6760" w:rsidP="00D12081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880" w:type="dxa"/>
            <w:shd w:val="clear" w:color="auto" w:fill="C0C0C0"/>
          </w:tcPr>
          <w:p w:rsidR="000D6760" w:rsidRPr="00C14522" w:rsidRDefault="000D6760" w:rsidP="00D12081">
            <w:pPr>
              <w:jc w:val="center"/>
              <w:rPr>
                <w:rFonts w:ascii="Arial Narrow" w:hAnsi="Arial Narrow"/>
                <w:b/>
              </w:rPr>
            </w:pPr>
          </w:p>
          <w:p w:rsidR="000D6760" w:rsidRPr="00C14522" w:rsidRDefault="000D6760" w:rsidP="00D12081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ИНН</w:t>
            </w:r>
          </w:p>
        </w:tc>
      </w:tr>
      <w:tr w:rsidR="000D6760" w:rsidRPr="00C14522" w:rsidTr="00D12081">
        <w:tc>
          <w:tcPr>
            <w:tcW w:w="720" w:type="dxa"/>
          </w:tcPr>
          <w:p w:rsidR="000D6760" w:rsidRPr="00C14522" w:rsidRDefault="000D6760" w:rsidP="00D12081">
            <w:pPr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1.</w:t>
            </w:r>
          </w:p>
        </w:tc>
        <w:tc>
          <w:tcPr>
            <w:tcW w:w="3060" w:type="dxa"/>
          </w:tcPr>
          <w:p w:rsidR="000D6760" w:rsidRPr="00C14522" w:rsidRDefault="000D6760" w:rsidP="00D12081">
            <w:pPr>
              <w:jc w:val="center"/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  <w:r w:rsidRPr="000D6760">
              <w:rPr>
                <w:rFonts w:ascii="Arial Narrow" w:hAnsi="Arial Narrow"/>
              </w:rPr>
              <w:t>Общество с ограниченной ответственностью "Даурия-Строй"</w:t>
            </w:r>
          </w:p>
          <w:p w:rsidR="000D6760" w:rsidRPr="000D6760" w:rsidRDefault="000D6760" w:rsidP="00D12081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  <w:color w:val="000000"/>
              </w:rPr>
            </w:pPr>
            <w:r w:rsidRPr="000D6760">
              <w:rPr>
                <w:rFonts w:ascii="Arial Narrow" w:hAnsi="Arial Narrow"/>
                <w:color w:val="000000"/>
              </w:rPr>
              <w:t>8001013293</w:t>
            </w:r>
          </w:p>
        </w:tc>
      </w:tr>
    </w:tbl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961D8" w:rsidRDefault="004961D8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961D8" w:rsidRDefault="004961D8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0D6760" w:rsidRPr="00DA1FFE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  <w:lang w:val="en-US"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961D8" w:rsidRDefault="004961D8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Pr="00822C8A" w:rsidRDefault="000D6760" w:rsidP="000D6760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>
        <w:rPr>
          <w:rFonts w:ascii="Arial Narrow" w:hAnsi="Arial Narrow"/>
          <w:b/>
          <w:i/>
        </w:rPr>
        <w:lastRenderedPageBreak/>
        <w:t xml:space="preserve">Приложение №3 </w:t>
      </w:r>
      <w:r w:rsidRPr="00822C8A">
        <w:rPr>
          <w:rFonts w:ascii="Arial Narrow" w:hAnsi="Arial Narrow"/>
        </w:rPr>
        <w:t xml:space="preserve"> </w:t>
      </w:r>
      <w:r w:rsidRPr="00822C8A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102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11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июня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0D6760" w:rsidRPr="00822C8A" w:rsidRDefault="000D6760" w:rsidP="000D6760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0D6760" w:rsidRPr="00822C8A" w:rsidRDefault="000D6760" w:rsidP="000D6760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«</w:t>
      </w:r>
      <w:proofErr w:type="spellStart"/>
      <w:r w:rsidRPr="00822C8A">
        <w:rPr>
          <w:rFonts w:ascii="Arial Narrow" w:hAnsi="Arial Narrow" w:cs="Arial"/>
        </w:rPr>
        <w:t>Саморегулируемая</w:t>
      </w:r>
      <w:proofErr w:type="spellEnd"/>
      <w:r w:rsidRPr="00822C8A">
        <w:rPr>
          <w:rFonts w:ascii="Arial Narrow" w:hAnsi="Arial Narrow" w:cs="Arial"/>
        </w:rPr>
        <w:t xml:space="preserve"> организация «АЛЬЯНС СТРОИТЕЛЕЙ»</w:t>
      </w:r>
    </w:p>
    <w:p w:rsidR="000D6760" w:rsidRPr="00822C8A" w:rsidRDefault="000D6760" w:rsidP="000D6760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0D6760" w:rsidRPr="00822C8A" w:rsidRDefault="000D6760" w:rsidP="000D6760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822C8A">
        <w:rPr>
          <w:rFonts w:ascii="Arial Narrow" w:hAnsi="Arial Narrow" w:cs="Arial"/>
          <w:b/>
          <w:i/>
        </w:rPr>
        <w:t xml:space="preserve">С </w:t>
      </w:r>
      <w:proofErr w:type="gramStart"/>
      <w:r w:rsidRPr="00822C8A">
        <w:rPr>
          <w:rFonts w:ascii="Arial Narrow" w:hAnsi="Arial Narrow" w:cs="Arial"/>
          <w:b/>
          <w:i/>
        </w:rPr>
        <w:t>П</w:t>
      </w:r>
      <w:proofErr w:type="gramEnd"/>
      <w:r w:rsidRPr="00822C8A">
        <w:rPr>
          <w:rFonts w:ascii="Arial Narrow" w:hAnsi="Arial Narrow" w:cs="Arial"/>
          <w:b/>
          <w:i/>
        </w:rPr>
        <w:t xml:space="preserve"> И С О К</w:t>
      </w:r>
    </w:p>
    <w:p w:rsidR="000D6760" w:rsidRPr="00822C8A" w:rsidRDefault="000D6760" w:rsidP="000D676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0D6760" w:rsidRPr="00822C8A" w:rsidRDefault="000D6760" w:rsidP="000D6760">
      <w:pPr>
        <w:pStyle w:val="ConsNonformat0"/>
        <w:widowControl/>
        <w:spacing w:line="20" w:lineRule="atLeast"/>
        <w:ind w:right="0"/>
        <w:jc w:val="center"/>
        <w:rPr>
          <w:rStyle w:val="ConsNonformat"/>
          <w:rFonts w:ascii="Arial Narrow" w:hAnsi="Arial Narrow"/>
          <w:b/>
        </w:rPr>
      </w:pPr>
      <w:r w:rsidRPr="00822C8A">
        <w:rPr>
          <w:rFonts w:ascii="Arial Narrow" w:hAnsi="Arial Narrow" w:cs="Arial"/>
          <w:b/>
        </w:rPr>
        <w:t xml:space="preserve">вносятся изменения в ранее выданные свидетельства </w:t>
      </w:r>
      <w:proofErr w:type="gramStart"/>
      <w:r w:rsidRPr="00822C8A">
        <w:rPr>
          <w:rFonts w:ascii="Arial Narrow" w:hAnsi="Arial Narrow" w:cs="Arial"/>
          <w:b/>
        </w:rPr>
        <w:t xml:space="preserve">о допуске к работам </w:t>
      </w:r>
      <w:r w:rsidRPr="00822C8A">
        <w:rPr>
          <w:rStyle w:val="ConsNonformat"/>
          <w:rFonts w:ascii="Arial Narrow" w:hAnsi="Arial Narrow"/>
          <w:b/>
        </w:rPr>
        <w:t>в связи с вступлением в силу</w:t>
      </w:r>
      <w:proofErr w:type="gramEnd"/>
    </w:p>
    <w:p w:rsidR="000D6760" w:rsidRDefault="000D6760" w:rsidP="000D676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 Narrow"/>
          <w:b/>
        </w:rPr>
      </w:pPr>
      <w:r w:rsidRPr="00822C8A">
        <w:rPr>
          <w:rStyle w:val="ConsNonformat"/>
          <w:rFonts w:ascii="Arial Narrow" w:hAnsi="Arial Narrow"/>
          <w:b/>
        </w:rPr>
        <w:t xml:space="preserve">Приказа </w:t>
      </w:r>
      <w:r w:rsidRPr="00822C8A">
        <w:rPr>
          <w:rFonts w:ascii="Arial Narrow" w:hAnsi="Arial Narrow" w:cs="Arial Narrow"/>
          <w:b/>
        </w:rPr>
        <w:t xml:space="preserve">от 5 июля </w:t>
      </w:r>
      <w:smartTag w:uri="urn:schemas-microsoft-com:office:smarttags" w:element="metricconverter">
        <w:smartTagPr>
          <w:attr w:name="ProductID" w:val="2011 г"/>
        </w:smartTagPr>
        <w:r w:rsidRPr="00822C8A">
          <w:rPr>
            <w:rFonts w:ascii="Arial Narrow" w:hAnsi="Arial Narrow" w:cs="Arial Narrow"/>
            <w:b/>
          </w:rPr>
          <w:t>2011 г</w:t>
        </w:r>
      </w:smartTag>
      <w:r w:rsidRPr="00822C8A">
        <w:rPr>
          <w:rFonts w:ascii="Arial Narrow" w:hAnsi="Arial Narrow" w:cs="Arial Narrow"/>
          <w:b/>
        </w:rPr>
        <w:t xml:space="preserve">. N 356 </w:t>
      </w:r>
      <w:r w:rsidRPr="00822C8A">
        <w:rPr>
          <w:rStyle w:val="ConsNonformat"/>
          <w:rFonts w:ascii="Arial Narrow" w:hAnsi="Arial Narrow"/>
          <w:b/>
        </w:rPr>
        <w:t>Ф</w:t>
      </w:r>
      <w:r w:rsidRPr="00822C8A">
        <w:rPr>
          <w:rFonts w:ascii="Arial Narrow" w:hAnsi="Arial Narrow" w:cs="Arial Narrow"/>
          <w:b/>
        </w:rPr>
        <w:t>едеральной службы по экологическому, технологическому и атомному надзору</w:t>
      </w:r>
    </w:p>
    <w:p w:rsidR="000D6760" w:rsidRPr="00822C8A" w:rsidRDefault="000D6760" w:rsidP="000D676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0D6760" w:rsidRPr="00822C8A" w:rsidRDefault="000D6760" w:rsidP="000D676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3009"/>
        <w:gridCol w:w="3361"/>
        <w:gridCol w:w="2817"/>
      </w:tblGrid>
      <w:tr w:rsidR="000D6760" w:rsidRPr="00C14522" w:rsidTr="00D12081">
        <w:trPr>
          <w:tblHeader/>
        </w:trPr>
        <w:tc>
          <w:tcPr>
            <w:tcW w:w="893" w:type="dxa"/>
            <w:shd w:val="clear" w:color="auto" w:fill="C0C0C0"/>
          </w:tcPr>
          <w:p w:rsidR="000D6760" w:rsidRPr="00C14522" w:rsidRDefault="000D6760" w:rsidP="00D12081">
            <w:pPr>
              <w:jc w:val="center"/>
              <w:rPr>
                <w:rFonts w:ascii="Arial Narrow" w:hAnsi="Arial Narrow"/>
                <w:b/>
              </w:rPr>
            </w:pPr>
          </w:p>
          <w:p w:rsidR="000D6760" w:rsidRPr="00C14522" w:rsidRDefault="000D6760" w:rsidP="00D12081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C14522">
              <w:rPr>
                <w:rFonts w:ascii="Arial Narrow" w:hAnsi="Arial Narrow"/>
                <w:b/>
              </w:rPr>
              <w:t>П</w:t>
            </w:r>
            <w:proofErr w:type="gramEnd"/>
            <w:r w:rsidRPr="00C14522">
              <w:rPr>
                <w:rFonts w:ascii="Arial Narrow" w:hAnsi="Arial Narrow"/>
                <w:b/>
              </w:rPr>
              <w:t>/№</w:t>
            </w:r>
          </w:p>
          <w:p w:rsidR="000D6760" w:rsidRPr="00C14522" w:rsidRDefault="000D6760" w:rsidP="00D120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09" w:type="dxa"/>
            <w:shd w:val="clear" w:color="auto" w:fill="C0C0C0"/>
          </w:tcPr>
          <w:p w:rsidR="000D6760" w:rsidRPr="00C14522" w:rsidRDefault="000D6760" w:rsidP="00D12081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361" w:type="dxa"/>
            <w:shd w:val="clear" w:color="auto" w:fill="C0C0C0"/>
          </w:tcPr>
          <w:p w:rsidR="000D6760" w:rsidRPr="00C14522" w:rsidRDefault="000D6760" w:rsidP="00D12081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817" w:type="dxa"/>
            <w:shd w:val="clear" w:color="auto" w:fill="C0C0C0"/>
          </w:tcPr>
          <w:p w:rsidR="000D6760" w:rsidRPr="00C14522" w:rsidRDefault="000D6760" w:rsidP="00D12081">
            <w:pPr>
              <w:jc w:val="center"/>
              <w:rPr>
                <w:rFonts w:ascii="Arial Narrow" w:hAnsi="Arial Narrow"/>
                <w:b/>
              </w:rPr>
            </w:pPr>
          </w:p>
          <w:p w:rsidR="000D6760" w:rsidRPr="00C14522" w:rsidRDefault="000D6760" w:rsidP="00D12081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ИНН</w:t>
            </w:r>
          </w:p>
        </w:tc>
      </w:tr>
      <w:tr w:rsidR="000D6760" w:rsidRPr="00C14522" w:rsidTr="00D12081">
        <w:tc>
          <w:tcPr>
            <w:tcW w:w="893" w:type="dxa"/>
          </w:tcPr>
          <w:p w:rsidR="000D6760" w:rsidRPr="00C14522" w:rsidRDefault="000D6760" w:rsidP="00D12081">
            <w:pPr>
              <w:ind w:left="540"/>
              <w:jc w:val="center"/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1</w:t>
            </w:r>
          </w:p>
        </w:tc>
        <w:tc>
          <w:tcPr>
            <w:tcW w:w="3009" w:type="dxa"/>
          </w:tcPr>
          <w:p w:rsidR="000D6760" w:rsidRPr="00C14522" w:rsidRDefault="000D6760" w:rsidP="00D12081">
            <w:pPr>
              <w:jc w:val="center"/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  <w:r w:rsidRPr="000D6760">
              <w:rPr>
                <w:rFonts w:ascii="Arial Narrow" w:hAnsi="Arial Narrow"/>
              </w:rPr>
              <w:t>Общество с ограниченной ответственностью «</w:t>
            </w:r>
            <w:proofErr w:type="spellStart"/>
            <w:r w:rsidRPr="000D6760">
              <w:rPr>
                <w:rFonts w:ascii="Arial Narrow" w:hAnsi="Arial Narrow"/>
              </w:rPr>
              <w:t>СтудиТек</w:t>
            </w:r>
            <w:proofErr w:type="spellEnd"/>
            <w:r w:rsidRPr="000D6760">
              <w:rPr>
                <w:rFonts w:ascii="Arial Narrow" w:hAnsi="Arial Narrow"/>
              </w:rPr>
              <w:t>»</w:t>
            </w:r>
          </w:p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17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  <w:r w:rsidRPr="000D6760">
              <w:rPr>
                <w:rFonts w:ascii="Arial Narrow" w:hAnsi="Arial Narrow"/>
              </w:rPr>
              <w:t>5047116715</w:t>
            </w:r>
          </w:p>
        </w:tc>
      </w:tr>
      <w:tr w:rsidR="000D6760" w:rsidRPr="00C14522" w:rsidTr="00D12081">
        <w:tc>
          <w:tcPr>
            <w:tcW w:w="893" w:type="dxa"/>
          </w:tcPr>
          <w:p w:rsidR="000D6760" w:rsidRPr="00C14522" w:rsidRDefault="000D6760" w:rsidP="00D12081">
            <w:pPr>
              <w:ind w:left="540"/>
              <w:jc w:val="center"/>
              <w:rPr>
                <w:rFonts w:ascii="Arial Narrow" w:hAnsi="Arial Narrow"/>
              </w:rPr>
            </w:pPr>
          </w:p>
        </w:tc>
        <w:tc>
          <w:tcPr>
            <w:tcW w:w="3009" w:type="dxa"/>
          </w:tcPr>
          <w:p w:rsidR="000D6760" w:rsidRDefault="000D6760" w:rsidP="00D12081">
            <w:pPr>
              <w:jc w:val="center"/>
            </w:pPr>
            <w:r w:rsidRPr="005F0010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  <w:r w:rsidRPr="000D6760">
              <w:rPr>
                <w:rFonts w:ascii="Arial Narrow" w:hAnsi="Arial Narrow"/>
              </w:rPr>
              <w:t>Закрытое акционерное общество «Энергетическая внедренческая компания «Схема»</w:t>
            </w:r>
          </w:p>
        </w:tc>
        <w:tc>
          <w:tcPr>
            <w:tcW w:w="2817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  <w:color w:val="000000"/>
              </w:rPr>
            </w:pPr>
            <w:r w:rsidRPr="000D6760">
              <w:rPr>
                <w:rFonts w:ascii="Arial Narrow" w:hAnsi="Arial Narrow"/>
                <w:color w:val="000000"/>
              </w:rPr>
              <w:t>7735118570</w:t>
            </w:r>
          </w:p>
        </w:tc>
      </w:tr>
      <w:tr w:rsidR="000D6760" w:rsidRPr="00C14522" w:rsidTr="00D12081">
        <w:tc>
          <w:tcPr>
            <w:tcW w:w="893" w:type="dxa"/>
          </w:tcPr>
          <w:p w:rsidR="000D6760" w:rsidRPr="00C14522" w:rsidRDefault="000D6760" w:rsidP="00D12081">
            <w:pPr>
              <w:ind w:left="540"/>
              <w:jc w:val="center"/>
              <w:rPr>
                <w:rFonts w:ascii="Arial Narrow" w:hAnsi="Arial Narrow"/>
              </w:rPr>
            </w:pPr>
          </w:p>
        </w:tc>
        <w:tc>
          <w:tcPr>
            <w:tcW w:w="3009" w:type="dxa"/>
          </w:tcPr>
          <w:p w:rsidR="000D6760" w:rsidRDefault="000D6760" w:rsidP="00D12081">
            <w:pPr>
              <w:jc w:val="center"/>
            </w:pPr>
            <w:r w:rsidRPr="005F0010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  <w:r w:rsidRPr="000D6760">
              <w:rPr>
                <w:rFonts w:ascii="Arial Narrow" w:hAnsi="Arial Narrow"/>
              </w:rPr>
              <w:t>Общество с ограниченной ответственностью  «Партнер»</w:t>
            </w:r>
          </w:p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17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  <w:r w:rsidRPr="000D6760">
              <w:rPr>
                <w:rFonts w:ascii="Arial Narrow" w:hAnsi="Arial Narrow"/>
              </w:rPr>
              <w:t>4710023850</w:t>
            </w:r>
          </w:p>
        </w:tc>
      </w:tr>
      <w:tr w:rsidR="000D6760" w:rsidRPr="00C14522" w:rsidTr="00D12081">
        <w:tc>
          <w:tcPr>
            <w:tcW w:w="893" w:type="dxa"/>
          </w:tcPr>
          <w:p w:rsidR="000D6760" w:rsidRPr="00C14522" w:rsidRDefault="000D6760" w:rsidP="00D12081">
            <w:pPr>
              <w:ind w:left="540"/>
              <w:jc w:val="center"/>
              <w:rPr>
                <w:rFonts w:ascii="Arial Narrow" w:hAnsi="Arial Narrow"/>
              </w:rPr>
            </w:pPr>
          </w:p>
        </w:tc>
        <w:tc>
          <w:tcPr>
            <w:tcW w:w="3009" w:type="dxa"/>
          </w:tcPr>
          <w:p w:rsidR="000D6760" w:rsidRDefault="000D6760" w:rsidP="00D12081">
            <w:pPr>
              <w:jc w:val="center"/>
            </w:pPr>
            <w:r w:rsidRPr="005F0010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  <w:r w:rsidRPr="000D6760">
              <w:rPr>
                <w:rFonts w:ascii="Arial Narrow" w:hAnsi="Arial Narrow"/>
              </w:rPr>
              <w:t xml:space="preserve">Общество с ограниченной ответственностью </w:t>
            </w:r>
          </w:p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  <w:r w:rsidRPr="000D6760">
              <w:rPr>
                <w:rFonts w:ascii="Arial Narrow" w:hAnsi="Arial Narrow"/>
              </w:rPr>
              <w:t>«Эталон-Проект»</w:t>
            </w:r>
          </w:p>
        </w:tc>
        <w:tc>
          <w:tcPr>
            <w:tcW w:w="2817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  <w:r w:rsidRPr="000D6760">
              <w:rPr>
                <w:rFonts w:ascii="Arial Narrow" w:hAnsi="Arial Narrow"/>
              </w:rPr>
              <w:t>3123152009</w:t>
            </w:r>
          </w:p>
        </w:tc>
      </w:tr>
      <w:tr w:rsidR="000D6760" w:rsidRPr="00C14522" w:rsidTr="00D12081">
        <w:tc>
          <w:tcPr>
            <w:tcW w:w="893" w:type="dxa"/>
          </w:tcPr>
          <w:p w:rsidR="000D6760" w:rsidRPr="00C14522" w:rsidRDefault="000D6760" w:rsidP="00D12081">
            <w:pPr>
              <w:ind w:left="540"/>
              <w:jc w:val="center"/>
              <w:rPr>
                <w:rFonts w:ascii="Arial Narrow" w:hAnsi="Arial Narrow"/>
              </w:rPr>
            </w:pPr>
          </w:p>
        </w:tc>
        <w:tc>
          <w:tcPr>
            <w:tcW w:w="3009" w:type="dxa"/>
          </w:tcPr>
          <w:p w:rsidR="000D6760" w:rsidRDefault="000D6760" w:rsidP="00D12081">
            <w:pPr>
              <w:jc w:val="center"/>
            </w:pPr>
            <w:r w:rsidRPr="005F0010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  <w:r w:rsidRPr="000D6760">
              <w:rPr>
                <w:rFonts w:ascii="Arial Narrow" w:hAnsi="Arial Narrow"/>
              </w:rPr>
              <w:t>Общество с ограниченной ответственностью «</w:t>
            </w:r>
            <w:proofErr w:type="spellStart"/>
            <w:r w:rsidRPr="000D6760">
              <w:rPr>
                <w:rFonts w:ascii="Arial Narrow" w:hAnsi="Arial Narrow"/>
              </w:rPr>
              <w:t>АркСтоун</w:t>
            </w:r>
            <w:proofErr w:type="spellEnd"/>
            <w:r w:rsidRPr="000D6760">
              <w:rPr>
                <w:rFonts w:ascii="Arial Narrow" w:hAnsi="Arial Narrow"/>
              </w:rPr>
              <w:t>»</w:t>
            </w:r>
          </w:p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17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  <w:color w:val="000000"/>
              </w:rPr>
            </w:pPr>
            <w:r w:rsidRPr="000D6760">
              <w:rPr>
                <w:rFonts w:ascii="Arial Narrow" w:hAnsi="Arial Narrow"/>
                <w:color w:val="000000"/>
              </w:rPr>
              <w:t>2466154391</w:t>
            </w:r>
          </w:p>
        </w:tc>
      </w:tr>
      <w:tr w:rsidR="000D6760" w:rsidRPr="00C14522" w:rsidTr="00D12081">
        <w:tc>
          <w:tcPr>
            <w:tcW w:w="893" w:type="dxa"/>
          </w:tcPr>
          <w:p w:rsidR="000D6760" w:rsidRPr="00C14522" w:rsidRDefault="000D6760" w:rsidP="00D12081">
            <w:pPr>
              <w:ind w:left="540"/>
              <w:jc w:val="center"/>
              <w:rPr>
                <w:rFonts w:ascii="Arial Narrow" w:hAnsi="Arial Narrow"/>
              </w:rPr>
            </w:pPr>
          </w:p>
        </w:tc>
        <w:tc>
          <w:tcPr>
            <w:tcW w:w="3009" w:type="dxa"/>
          </w:tcPr>
          <w:p w:rsidR="000D6760" w:rsidRDefault="000D6760" w:rsidP="00D12081">
            <w:pPr>
              <w:jc w:val="center"/>
            </w:pPr>
            <w:r w:rsidRPr="005F0010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  <w:r w:rsidRPr="000D6760">
              <w:rPr>
                <w:rFonts w:ascii="Arial Narrow" w:hAnsi="Arial Narrow"/>
              </w:rPr>
              <w:t>Индивидуальный предприниматель Сухоруков Сергей Михайлович</w:t>
            </w:r>
          </w:p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17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  <w:color w:val="000000"/>
              </w:rPr>
            </w:pPr>
            <w:r w:rsidRPr="000D6760">
              <w:rPr>
                <w:rFonts w:ascii="Arial Narrow" w:hAnsi="Arial Narrow"/>
                <w:color w:val="000000"/>
              </w:rPr>
              <w:t>312602467834</w:t>
            </w:r>
          </w:p>
        </w:tc>
      </w:tr>
      <w:tr w:rsidR="000D6760" w:rsidRPr="00C14522" w:rsidTr="00D12081">
        <w:tc>
          <w:tcPr>
            <w:tcW w:w="893" w:type="dxa"/>
          </w:tcPr>
          <w:p w:rsidR="000D6760" w:rsidRPr="00C14522" w:rsidRDefault="000D6760" w:rsidP="00D12081">
            <w:pPr>
              <w:ind w:left="540"/>
              <w:jc w:val="center"/>
              <w:rPr>
                <w:rFonts w:ascii="Arial Narrow" w:hAnsi="Arial Narrow"/>
              </w:rPr>
            </w:pPr>
          </w:p>
        </w:tc>
        <w:tc>
          <w:tcPr>
            <w:tcW w:w="3009" w:type="dxa"/>
          </w:tcPr>
          <w:p w:rsidR="000D6760" w:rsidRDefault="000D6760" w:rsidP="00D12081">
            <w:pPr>
              <w:jc w:val="center"/>
            </w:pPr>
            <w:r w:rsidRPr="005F0010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  <w:r w:rsidRPr="000D6760">
              <w:rPr>
                <w:rFonts w:ascii="Arial Narrow" w:hAnsi="Arial Narrow"/>
              </w:rPr>
              <w:t xml:space="preserve">Общество с ограниченной ответственностью "Строительная компания </w:t>
            </w:r>
            <w:proofErr w:type="spellStart"/>
            <w:r w:rsidRPr="000D6760">
              <w:rPr>
                <w:rFonts w:ascii="Arial Narrow" w:hAnsi="Arial Narrow"/>
              </w:rPr>
              <w:t>Далтес</w:t>
            </w:r>
            <w:proofErr w:type="spellEnd"/>
            <w:r w:rsidRPr="000D6760">
              <w:rPr>
                <w:rFonts w:ascii="Arial Narrow" w:hAnsi="Arial Narrow"/>
              </w:rPr>
              <w:t>"</w:t>
            </w:r>
          </w:p>
        </w:tc>
        <w:tc>
          <w:tcPr>
            <w:tcW w:w="2817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  <w:color w:val="000000"/>
              </w:rPr>
            </w:pPr>
            <w:r w:rsidRPr="000D6760">
              <w:rPr>
                <w:rFonts w:ascii="Arial Narrow" w:hAnsi="Arial Narrow"/>
                <w:color w:val="000000"/>
              </w:rPr>
              <w:t>7714673879</w:t>
            </w:r>
          </w:p>
        </w:tc>
      </w:tr>
      <w:tr w:rsidR="000D6760" w:rsidRPr="00C14522" w:rsidTr="00D12081">
        <w:tc>
          <w:tcPr>
            <w:tcW w:w="893" w:type="dxa"/>
          </w:tcPr>
          <w:p w:rsidR="000D6760" w:rsidRPr="00C14522" w:rsidRDefault="000D6760" w:rsidP="00D12081">
            <w:pPr>
              <w:ind w:left="540"/>
              <w:jc w:val="center"/>
              <w:rPr>
                <w:rFonts w:ascii="Arial Narrow" w:hAnsi="Arial Narrow"/>
              </w:rPr>
            </w:pPr>
          </w:p>
        </w:tc>
        <w:tc>
          <w:tcPr>
            <w:tcW w:w="3009" w:type="dxa"/>
          </w:tcPr>
          <w:p w:rsidR="000D6760" w:rsidRDefault="000D6760" w:rsidP="00D12081">
            <w:pPr>
              <w:jc w:val="center"/>
            </w:pPr>
            <w:r w:rsidRPr="005F0010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  <w:r w:rsidRPr="000D6760">
              <w:rPr>
                <w:rFonts w:ascii="Arial Narrow" w:hAnsi="Arial Narrow"/>
              </w:rPr>
              <w:t>Общество с ограниченной ответственностью</w:t>
            </w:r>
          </w:p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  <w:r w:rsidRPr="000D6760">
              <w:rPr>
                <w:rFonts w:ascii="Arial Narrow" w:hAnsi="Arial Narrow"/>
              </w:rPr>
              <w:t xml:space="preserve">  «</w:t>
            </w:r>
            <w:proofErr w:type="spellStart"/>
            <w:r w:rsidRPr="000D6760">
              <w:rPr>
                <w:rFonts w:ascii="Arial Narrow" w:hAnsi="Arial Narrow"/>
              </w:rPr>
              <w:t>РемПромСтрой-Инвест</w:t>
            </w:r>
            <w:proofErr w:type="spellEnd"/>
            <w:r w:rsidRPr="000D6760">
              <w:rPr>
                <w:rFonts w:ascii="Arial Narrow" w:hAnsi="Arial Narrow"/>
              </w:rPr>
              <w:t>»</w:t>
            </w:r>
          </w:p>
        </w:tc>
        <w:tc>
          <w:tcPr>
            <w:tcW w:w="2817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  <w:color w:val="000000"/>
              </w:rPr>
            </w:pPr>
            <w:r w:rsidRPr="000D6760">
              <w:rPr>
                <w:rFonts w:ascii="Arial Narrow" w:hAnsi="Arial Narrow"/>
                <w:color w:val="000000"/>
              </w:rPr>
              <w:t>7719517560</w:t>
            </w:r>
          </w:p>
        </w:tc>
      </w:tr>
      <w:tr w:rsidR="000D6760" w:rsidRPr="00C14522" w:rsidTr="00D12081">
        <w:tc>
          <w:tcPr>
            <w:tcW w:w="893" w:type="dxa"/>
          </w:tcPr>
          <w:p w:rsidR="000D6760" w:rsidRPr="00C14522" w:rsidRDefault="000D6760" w:rsidP="00D12081">
            <w:pPr>
              <w:ind w:left="540"/>
              <w:jc w:val="center"/>
              <w:rPr>
                <w:rFonts w:ascii="Arial Narrow" w:hAnsi="Arial Narrow"/>
              </w:rPr>
            </w:pPr>
          </w:p>
        </w:tc>
        <w:tc>
          <w:tcPr>
            <w:tcW w:w="3009" w:type="dxa"/>
          </w:tcPr>
          <w:p w:rsidR="000D6760" w:rsidRDefault="000D6760" w:rsidP="00D12081">
            <w:pPr>
              <w:jc w:val="center"/>
            </w:pPr>
            <w:r w:rsidRPr="005F0010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  <w:r w:rsidRPr="000D6760">
              <w:rPr>
                <w:rFonts w:ascii="Arial Narrow" w:hAnsi="Arial Narrow"/>
              </w:rPr>
              <w:t>Закрытое акционерное общество «Атланта XXI»</w:t>
            </w:r>
          </w:p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17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  <w:color w:val="000000"/>
              </w:rPr>
            </w:pPr>
            <w:r w:rsidRPr="000D6760">
              <w:rPr>
                <w:rFonts w:ascii="Arial Narrow" w:hAnsi="Arial Narrow"/>
                <w:color w:val="000000"/>
              </w:rPr>
              <w:t>7728219577</w:t>
            </w:r>
          </w:p>
        </w:tc>
      </w:tr>
      <w:tr w:rsidR="000D6760" w:rsidRPr="00C14522" w:rsidTr="00D12081">
        <w:tc>
          <w:tcPr>
            <w:tcW w:w="893" w:type="dxa"/>
          </w:tcPr>
          <w:p w:rsidR="000D6760" w:rsidRPr="00C14522" w:rsidRDefault="000D6760" w:rsidP="00D12081">
            <w:pPr>
              <w:ind w:left="540"/>
              <w:jc w:val="center"/>
              <w:rPr>
                <w:rFonts w:ascii="Arial Narrow" w:hAnsi="Arial Narrow"/>
              </w:rPr>
            </w:pPr>
          </w:p>
        </w:tc>
        <w:tc>
          <w:tcPr>
            <w:tcW w:w="3009" w:type="dxa"/>
          </w:tcPr>
          <w:p w:rsidR="000D6760" w:rsidRDefault="000D6760" w:rsidP="00D12081">
            <w:pPr>
              <w:jc w:val="center"/>
            </w:pPr>
            <w:r w:rsidRPr="005F0010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  <w:r w:rsidRPr="000D6760">
              <w:rPr>
                <w:rFonts w:ascii="Arial Narrow" w:hAnsi="Arial Narrow"/>
              </w:rPr>
              <w:t>Общество с ограниченной ответственностью  «</w:t>
            </w:r>
            <w:proofErr w:type="spellStart"/>
            <w:r w:rsidRPr="000D6760">
              <w:rPr>
                <w:rFonts w:ascii="Arial Narrow" w:hAnsi="Arial Narrow"/>
              </w:rPr>
              <w:t>БурСервис</w:t>
            </w:r>
            <w:proofErr w:type="spellEnd"/>
            <w:r w:rsidRPr="000D6760">
              <w:rPr>
                <w:rFonts w:ascii="Arial Narrow" w:hAnsi="Arial Narrow"/>
              </w:rPr>
              <w:t>»</w:t>
            </w:r>
          </w:p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17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  <w:color w:val="000000"/>
              </w:rPr>
            </w:pPr>
            <w:r w:rsidRPr="000D6760">
              <w:rPr>
                <w:rFonts w:ascii="Arial Narrow" w:hAnsi="Arial Narrow"/>
                <w:color w:val="000000"/>
              </w:rPr>
              <w:t>7733603228</w:t>
            </w:r>
          </w:p>
        </w:tc>
      </w:tr>
      <w:tr w:rsidR="000D6760" w:rsidRPr="00C14522" w:rsidTr="00D12081">
        <w:tc>
          <w:tcPr>
            <w:tcW w:w="893" w:type="dxa"/>
          </w:tcPr>
          <w:p w:rsidR="000D6760" w:rsidRPr="00C14522" w:rsidRDefault="000D6760" w:rsidP="00D12081">
            <w:pPr>
              <w:ind w:left="540"/>
              <w:jc w:val="center"/>
              <w:rPr>
                <w:rFonts w:ascii="Arial Narrow" w:hAnsi="Arial Narrow"/>
              </w:rPr>
            </w:pPr>
          </w:p>
        </w:tc>
        <w:tc>
          <w:tcPr>
            <w:tcW w:w="3009" w:type="dxa"/>
          </w:tcPr>
          <w:p w:rsidR="000D6760" w:rsidRDefault="000D6760" w:rsidP="00D12081">
            <w:pPr>
              <w:jc w:val="center"/>
            </w:pPr>
            <w:r w:rsidRPr="005F0010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  <w:r w:rsidRPr="000D6760">
              <w:rPr>
                <w:rFonts w:ascii="Arial Narrow" w:hAnsi="Arial Narrow"/>
              </w:rPr>
              <w:t>Закрытое акционерное общество «</w:t>
            </w:r>
            <w:proofErr w:type="spellStart"/>
            <w:r w:rsidRPr="000D6760">
              <w:rPr>
                <w:rFonts w:ascii="Arial Narrow" w:hAnsi="Arial Narrow"/>
              </w:rPr>
              <w:t>Пайп</w:t>
            </w:r>
            <w:proofErr w:type="spellEnd"/>
            <w:r w:rsidRPr="000D6760">
              <w:rPr>
                <w:rFonts w:ascii="Arial Narrow" w:hAnsi="Arial Narrow"/>
              </w:rPr>
              <w:t xml:space="preserve"> сервис»</w:t>
            </w:r>
          </w:p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17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  <w:color w:val="000000"/>
              </w:rPr>
            </w:pPr>
            <w:r w:rsidRPr="000D6760">
              <w:rPr>
                <w:rFonts w:ascii="Arial Narrow" w:hAnsi="Arial Narrow"/>
                <w:color w:val="000000"/>
              </w:rPr>
              <w:t>7730169404</w:t>
            </w:r>
          </w:p>
          <w:p w:rsidR="000D6760" w:rsidRPr="000D6760" w:rsidRDefault="000D6760" w:rsidP="00D12081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D6760" w:rsidRPr="00C14522" w:rsidTr="00D12081">
        <w:tc>
          <w:tcPr>
            <w:tcW w:w="893" w:type="dxa"/>
          </w:tcPr>
          <w:p w:rsidR="000D6760" w:rsidRPr="00C14522" w:rsidRDefault="000D6760" w:rsidP="00D12081">
            <w:pPr>
              <w:ind w:left="540"/>
              <w:jc w:val="center"/>
              <w:rPr>
                <w:rFonts w:ascii="Arial Narrow" w:hAnsi="Arial Narrow"/>
              </w:rPr>
            </w:pPr>
          </w:p>
        </w:tc>
        <w:tc>
          <w:tcPr>
            <w:tcW w:w="3009" w:type="dxa"/>
          </w:tcPr>
          <w:p w:rsidR="000D6760" w:rsidRDefault="000D6760" w:rsidP="00D12081">
            <w:pPr>
              <w:jc w:val="center"/>
            </w:pPr>
            <w:r w:rsidRPr="005F0010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  <w:r w:rsidRPr="000D6760">
              <w:rPr>
                <w:rFonts w:ascii="Arial Narrow" w:hAnsi="Arial Narrow"/>
              </w:rPr>
              <w:t>Общество с ограниченной ответственностью «Перемена»</w:t>
            </w:r>
          </w:p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17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  <w:color w:val="000000"/>
              </w:rPr>
            </w:pPr>
            <w:r w:rsidRPr="000D6760">
              <w:rPr>
                <w:rFonts w:ascii="Arial Narrow" w:hAnsi="Arial Narrow"/>
                <w:color w:val="000000"/>
              </w:rPr>
              <w:t>7719066388</w:t>
            </w:r>
          </w:p>
          <w:p w:rsidR="000D6760" w:rsidRPr="000D6760" w:rsidRDefault="000D6760" w:rsidP="00D12081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D6760" w:rsidRPr="00C14522" w:rsidTr="00D12081">
        <w:tc>
          <w:tcPr>
            <w:tcW w:w="893" w:type="dxa"/>
          </w:tcPr>
          <w:p w:rsidR="000D6760" w:rsidRPr="00C14522" w:rsidRDefault="000D6760" w:rsidP="00D12081">
            <w:pPr>
              <w:ind w:left="540"/>
              <w:jc w:val="center"/>
              <w:rPr>
                <w:rFonts w:ascii="Arial Narrow" w:hAnsi="Arial Narrow"/>
              </w:rPr>
            </w:pPr>
          </w:p>
        </w:tc>
        <w:tc>
          <w:tcPr>
            <w:tcW w:w="3009" w:type="dxa"/>
          </w:tcPr>
          <w:p w:rsidR="000D6760" w:rsidRDefault="000D6760" w:rsidP="00D12081">
            <w:pPr>
              <w:jc w:val="center"/>
            </w:pPr>
            <w:r w:rsidRPr="005F0010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  <w:r w:rsidRPr="000D6760">
              <w:rPr>
                <w:rFonts w:ascii="Arial Narrow" w:hAnsi="Arial Narrow"/>
              </w:rPr>
              <w:t>Общество с ограниченной ответственностью "</w:t>
            </w:r>
            <w:proofErr w:type="spellStart"/>
            <w:r w:rsidRPr="000D6760">
              <w:rPr>
                <w:rFonts w:ascii="Arial Narrow" w:hAnsi="Arial Narrow"/>
              </w:rPr>
              <w:t>Энергогазинжиниринг</w:t>
            </w:r>
            <w:proofErr w:type="spellEnd"/>
            <w:r w:rsidRPr="000D6760">
              <w:rPr>
                <w:rFonts w:ascii="Arial Narrow" w:hAnsi="Arial Narrow"/>
              </w:rPr>
              <w:t>"</w:t>
            </w:r>
          </w:p>
        </w:tc>
        <w:tc>
          <w:tcPr>
            <w:tcW w:w="2817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  <w:color w:val="000000"/>
              </w:rPr>
            </w:pPr>
            <w:r w:rsidRPr="000D6760">
              <w:rPr>
                <w:rFonts w:ascii="Arial Narrow" w:hAnsi="Arial Narrow"/>
                <w:color w:val="000000"/>
              </w:rPr>
              <w:t>5254082461</w:t>
            </w:r>
          </w:p>
          <w:p w:rsidR="000D6760" w:rsidRPr="000D6760" w:rsidRDefault="000D6760" w:rsidP="00D12081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D6760" w:rsidRPr="00C14522" w:rsidTr="00D12081">
        <w:tc>
          <w:tcPr>
            <w:tcW w:w="893" w:type="dxa"/>
          </w:tcPr>
          <w:p w:rsidR="000D6760" w:rsidRPr="00C14522" w:rsidRDefault="000D6760" w:rsidP="00D12081">
            <w:pPr>
              <w:ind w:left="540"/>
              <w:jc w:val="center"/>
              <w:rPr>
                <w:rFonts w:ascii="Arial Narrow" w:hAnsi="Arial Narrow"/>
              </w:rPr>
            </w:pPr>
          </w:p>
        </w:tc>
        <w:tc>
          <w:tcPr>
            <w:tcW w:w="3009" w:type="dxa"/>
          </w:tcPr>
          <w:p w:rsidR="000D6760" w:rsidRDefault="000D6760" w:rsidP="00D12081">
            <w:pPr>
              <w:jc w:val="center"/>
            </w:pPr>
            <w:r w:rsidRPr="005F0010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  <w:r w:rsidRPr="000D6760">
              <w:rPr>
                <w:rFonts w:ascii="Arial Narrow" w:hAnsi="Arial Narrow"/>
              </w:rPr>
              <w:t>Общество с ограниченной ответственностью "ДЭКОЛЮКС"</w:t>
            </w:r>
          </w:p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17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  <w:color w:val="000000"/>
              </w:rPr>
            </w:pPr>
            <w:r w:rsidRPr="000D6760">
              <w:rPr>
                <w:rFonts w:ascii="Arial Narrow" w:hAnsi="Arial Narrow"/>
                <w:color w:val="000000"/>
              </w:rPr>
              <w:t>7721173690</w:t>
            </w:r>
          </w:p>
          <w:p w:rsidR="000D6760" w:rsidRPr="000D6760" w:rsidRDefault="000D6760" w:rsidP="00D12081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4961D8" w:rsidRDefault="004961D8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Pr="00DA1FFE" w:rsidRDefault="000D6760" w:rsidP="000D6760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D6760" w:rsidRPr="00822C8A" w:rsidRDefault="000D6760" w:rsidP="000D6760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74153A">
        <w:rPr>
          <w:rFonts w:ascii="Arial Narrow" w:hAnsi="Arial Narrow"/>
          <w:b/>
          <w:i/>
        </w:rPr>
        <w:lastRenderedPageBreak/>
        <w:t xml:space="preserve">Приложение № </w:t>
      </w:r>
      <w:r>
        <w:rPr>
          <w:rFonts w:ascii="Arial Narrow" w:hAnsi="Arial Narrow"/>
          <w:b/>
          <w:i/>
        </w:rPr>
        <w:t>4</w:t>
      </w:r>
      <w:r w:rsidRPr="0074153A">
        <w:rPr>
          <w:rFonts w:ascii="Arial Narrow" w:hAnsi="Arial Narrow"/>
          <w:b/>
          <w:i/>
        </w:rPr>
        <w:t xml:space="preserve"> </w:t>
      </w:r>
      <w:r w:rsidRPr="0074153A">
        <w:rPr>
          <w:rFonts w:ascii="Arial Narrow" w:hAnsi="Arial Narrow"/>
        </w:rPr>
        <w:t xml:space="preserve"> </w:t>
      </w:r>
      <w:r w:rsidRPr="0074153A">
        <w:rPr>
          <w:rFonts w:ascii="Arial Narrow" w:hAnsi="Arial Narrow" w:cs="Arial"/>
        </w:rPr>
        <w:t xml:space="preserve">к </w:t>
      </w:r>
      <w:r w:rsidRPr="00822C8A">
        <w:rPr>
          <w:rFonts w:ascii="Arial Narrow" w:hAnsi="Arial Narrow" w:cs="Arial"/>
        </w:rPr>
        <w:t xml:space="preserve">Протоколу № </w:t>
      </w:r>
      <w:r>
        <w:rPr>
          <w:rFonts w:ascii="Arial Narrow" w:hAnsi="Arial Narrow" w:cs="Arial"/>
        </w:rPr>
        <w:t>102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11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июня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0D6760" w:rsidRPr="0074153A" w:rsidRDefault="000D6760" w:rsidP="000D6760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74153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0D6760" w:rsidRPr="0074153A" w:rsidRDefault="000D6760" w:rsidP="000D6760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74153A">
        <w:rPr>
          <w:rFonts w:ascii="Arial Narrow" w:hAnsi="Arial Narrow" w:cs="Arial"/>
        </w:rPr>
        <w:t>«</w:t>
      </w:r>
      <w:proofErr w:type="spellStart"/>
      <w:r w:rsidRPr="0074153A">
        <w:rPr>
          <w:rFonts w:ascii="Arial Narrow" w:hAnsi="Arial Narrow" w:cs="Arial"/>
        </w:rPr>
        <w:t>Саморегулируемая</w:t>
      </w:r>
      <w:proofErr w:type="spellEnd"/>
      <w:r w:rsidRPr="0074153A">
        <w:rPr>
          <w:rFonts w:ascii="Arial Narrow" w:hAnsi="Arial Narrow" w:cs="Arial"/>
        </w:rPr>
        <w:t xml:space="preserve"> организация «АЛЬЯНС СТРОИТЕЛЕЙ»</w:t>
      </w:r>
    </w:p>
    <w:p w:rsidR="000D6760" w:rsidRPr="0074153A" w:rsidRDefault="000D6760" w:rsidP="000D6760">
      <w:pPr>
        <w:pBdr>
          <w:bottom w:val="single" w:sz="12" w:space="1" w:color="auto"/>
        </w:pBdr>
        <w:spacing w:line="20" w:lineRule="atLeast"/>
        <w:jc w:val="both"/>
        <w:rPr>
          <w:rFonts w:ascii="Arial Narrow" w:hAnsi="Arial Narrow" w:cs="Arial"/>
        </w:rPr>
      </w:pPr>
    </w:p>
    <w:p w:rsidR="000D6760" w:rsidRPr="00822C8A" w:rsidRDefault="000D6760" w:rsidP="000D6760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74153A">
        <w:rPr>
          <w:rFonts w:ascii="Arial Narrow" w:hAnsi="Arial Narrow" w:cs="Arial"/>
          <w:b/>
          <w:i/>
        </w:rPr>
        <w:t xml:space="preserve">С </w:t>
      </w:r>
      <w:proofErr w:type="gramStart"/>
      <w:r w:rsidRPr="0074153A">
        <w:rPr>
          <w:rFonts w:ascii="Arial Narrow" w:hAnsi="Arial Narrow" w:cs="Arial"/>
          <w:b/>
          <w:i/>
        </w:rPr>
        <w:t>П</w:t>
      </w:r>
      <w:proofErr w:type="gramEnd"/>
      <w:r w:rsidRPr="0074153A">
        <w:rPr>
          <w:rFonts w:ascii="Arial Narrow" w:hAnsi="Arial Narrow" w:cs="Arial"/>
          <w:b/>
          <w:i/>
        </w:rPr>
        <w:t xml:space="preserve"> И С О К</w:t>
      </w:r>
    </w:p>
    <w:p w:rsidR="000D6760" w:rsidRPr="00341ED5" w:rsidRDefault="000D6760" w:rsidP="000D676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341ED5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0D6760" w:rsidRDefault="000D6760" w:rsidP="000D676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 Narrow"/>
          <w:b/>
        </w:rPr>
      </w:pPr>
      <w:proofErr w:type="gramStart"/>
      <w:r w:rsidRPr="00341ED5">
        <w:rPr>
          <w:rFonts w:ascii="Arial Narrow" w:hAnsi="Arial Narrow" w:cs="Arial"/>
          <w:b/>
        </w:rPr>
        <w:t>вносятся изменения в ранее выданные свидетельства о допуске к работам</w:t>
      </w:r>
      <w:r>
        <w:rPr>
          <w:rFonts w:ascii="Arial Narrow" w:hAnsi="Arial Narrow" w:cs="Arial Narrow"/>
          <w:b/>
        </w:rPr>
        <w:t xml:space="preserve"> </w:t>
      </w:r>
      <w:r w:rsidRPr="00341ED5">
        <w:rPr>
          <w:rFonts w:ascii="Arial Narrow" w:hAnsi="Arial Narrow" w:cs="Arial Narrow"/>
          <w:b/>
        </w:rPr>
        <w:t xml:space="preserve">в связи с изменением данных, указанных в учредительных документах члена Партнерства (изменение места нахождения Общества, </w:t>
      </w:r>
      <w:proofErr w:type="gramEnd"/>
    </w:p>
    <w:p w:rsidR="000D6760" w:rsidRDefault="000D6760" w:rsidP="000D676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/>
          <w:b/>
          <w:i/>
        </w:rPr>
      </w:pPr>
      <w:r w:rsidRPr="00341ED5">
        <w:rPr>
          <w:rFonts w:ascii="Arial Narrow" w:hAnsi="Arial Narrow" w:cs="Arial Narrow"/>
          <w:b/>
        </w:rPr>
        <w:t>наименования, реорганизации</w:t>
      </w:r>
      <w:r w:rsidRPr="00793431">
        <w:rPr>
          <w:rStyle w:val="ConsNonformat"/>
          <w:rFonts w:ascii="Arial Narrow" w:hAnsi="Arial Narrow"/>
          <w:b/>
        </w:rPr>
        <w:t xml:space="preserve"> </w:t>
      </w:r>
      <w:r>
        <w:rPr>
          <w:rStyle w:val="ConsNonformat"/>
          <w:rFonts w:ascii="Arial Narrow" w:hAnsi="Arial Narrow"/>
          <w:b/>
        </w:rPr>
        <w:t xml:space="preserve">и </w:t>
      </w:r>
      <w:r w:rsidRPr="00022F27">
        <w:rPr>
          <w:rStyle w:val="ConsNonformat"/>
          <w:rFonts w:ascii="Arial Narrow" w:hAnsi="Arial Narrow"/>
          <w:b/>
        </w:rPr>
        <w:t>т.д.)</w:t>
      </w:r>
      <w:r w:rsidRPr="00016064">
        <w:rPr>
          <w:rStyle w:val="ConsNonformat"/>
          <w:rFonts w:ascii="Arial Narrow" w:hAnsi="Arial Narrow"/>
          <w:b/>
        </w:rPr>
        <w:t>».</w:t>
      </w: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3009"/>
        <w:gridCol w:w="3361"/>
        <w:gridCol w:w="2817"/>
      </w:tblGrid>
      <w:tr w:rsidR="000D6760" w:rsidRPr="00464FBC" w:rsidTr="00D12081">
        <w:trPr>
          <w:tblHeader/>
        </w:trPr>
        <w:tc>
          <w:tcPr>
            <w:tcW w:w="893" w:type="dxa"/>
            <w:shd w:val="clear" w:color="auto" w:fill="C0C0C0"/>
          </w:tcPr>
          <w:p w:rsidR="000D6760" w:rsidRPr="00464FBC" w:rsidRDefault="000D6760" w:rsidP="00D12081">
            <w:pPr>
              <w:jc w:val="center"/>
              <w:rPr>
                <w:rFonts w:ascii="Arial Narrow" w:hAnsi="Arial Narrow"/>
                <w:b/>
              </w:rPr>
            </w:pPr>
          </w:p>
          <w:p w:rsidR="000D6760" w:rsidRPr="00464FBC" w:rsidRDefault="000D6760" w:rsidP="00D12081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464FBC">
              <w:rPr>
                <w:rFonts w:ascii="Arial Narrow" w:hAnsi="Arial Narrow"/>
                <w:b/>
              </w:rPr>
              <w:t>П</w:t>
            </w:r>
            <w:proofErr w:type="gramEnd"/>
            <w:r w:rsidRPr="00464FBC">
              <w:rPr>
                <w:rFonts w:ascii="Arial Narrow" w:hAnsi="Arial Narrow"/>
                <w:b/>
              </w:rPr>
              <w:t>/№</w:t>
            </w:r>
          </w:p>
          <w:p w:rsidR="000D6760" w:rsidRPr="00464FBC" w:rsidRDefault="000D6760" w:rsidP="00D120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09" w:type="dxa"/>
            <w:shd w:val="clear" w:color="auto" w:fill="C0C0C0"/>
          </w:tcPr>
          <w:p w:rsidR="000D6760" w:rsidRPr="00464FBC" w:rsidRDefault="000D6760" w:rsidP="00D12081">
            <w:pPr>
              <w:jc w:val="center"/>
              <w:rPr>
                <w:rFonts w:ascii="Arial Narrow" w:hAnsi="Arial Narrow"/>
                <w:b/>
              </w:rPr>
            </w:pPr>
            <w:r w:rsidRPr="00464FBC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361" w:type="dxa"/>
            <w:shd w:val="clear" w:color="auto" w:fill="C0C0C0"/>
          </w:tcPr>
          <w:p w:rsidR="000D6760" w:rsidRPr="00464FBC" w:rsidRDefault="000D6760" w:rsidP="00D12081">
            <w:pPr>
              <w:jc w:val="center"/>
              <w:rPr>
                <w:rFonts w:ascii="Arial Narrow" w:hAnsi="Arial Narrow"/>
                <w:b/>
              </w:rPr>
            </w:pPr>
            <w:r w:rsidRPr="00464FBC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817" w:type="dxa"/>
            <w:shd w:val="clear" w:color="auto" w:fill="C0C0C0"/>
          </w:tcPr>
          <w:p w:rsidR="000D6760" w:rsidRPr="00464FBC" w:rsidRDefault="000D6760" w:rsidP="00D12081">
            <w:pPr>
              <w:jc w:val="center"/>
              <w:rPr>
                <w:rFonts w:ascii="Arial Narrow" w:hAnsi="Arial Narrow"/>
                <w:b/>
              </w:rPr>
            </w:pPr>
          </w:p>
          <w:p w:rsidR="000D6760" w:rsidRPr="00464FBC" w:rsidRDefault="000D6760" w:rsidP="00D12081">
            <w:pPr>
              <w:jc w:val="center"/>
              <w:rPr>
                <w:rFonts w:ascii="Arial Narrow" w:hAnsi="Arial Narrow"/>
                <w:b/>
              </w:rPr>
            </w:pPr>
            <w:r w:rsidRPr="00464FBC">
              <w:rPr>
                <w:rFonts w:ascii="Arial Narrow" w:hAnsi="Arial Narrow"/>
                <w:b/>
              </w:rPr>
              <w:t>ИНН</w:t>
            </w:r>
          </w:p>
        </w:tc>
      </w:tr>
      <w:tr w:rsidR="000D6760" w:rsidRPr="00464FBC" w:rsidTr="00D12081">
        <w:tc>
          <w:tcPr>
            <w:tcW w:w="893" w:type="dxa"/>
          </w:tcPr>
          <w:p w:rsidR="000D6760" w:rsidRPr="00464FBC" w:rsidRDefault="000D6760" w:rsidP="00D12081">
            <w:pPr>
              <w:ind w:left="540"/>
              <w:jc w:val="center"/>
              <w:rPr>
                <w:rFonts w:ascii="Arial Narrow" w:hAnsi="Arial Narrow"/>
              </w:rPr>
            </w:pPr>
            <w:r w:rsidRPr="00464FBC">
              <w:rPr>
                <w:rFonts w:ascii="Arial Narrow" w:hAnsi="Arial Narrow"/>
              </w:rPr>
              <w:t>1</w:t>
            </w:r>
          </w:p>
        </w:tc>
        <w:tc>
          <w:tcPr>
            <w:tcW w:w="3009" w:type="dxa"/>
          </w:tcPr>
          <w:p w:rsidR="000D6760" w:rsidRPr="00464FBC" w:rsidRDefault="000D6760" w:rsidP="00D12081">
            <w:pPr>
              <w:jc w:val="center"/>
              <w:rPr>
                <w:rFonts w:ascii="Arial Narrow" w:hAnsi="Arial Narrow"/>
              </w:rPr>
            </w:pPr>
            <w:r w:rsidRPr="00464FBC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  <w:color w:val="000000"/>
              </w:rPr>
            </w:pPr>
            <w:r w:rsidRPr="000D6760">
              <w:rPr>
                <w:rFonts w:ascii="Arial Narrow" w:hAnsi="Arial Narrow"/>
                <w:color w:val="000000"/>
              </w:rPr>
              <w:t xml:space="preserve">Общество с ограниченной ответственностью </w:t>
            </w:r>
          </w:p>
          <w:p w:rsidR="000D6760" w:rsidRPr="000D6760" w:rsidRDefault="000D6760" w:rsidP="00D12081">
            <w:pPr>
              <w:jc w:val="center"/>
              <w:rPr>
                <w:rFonts w:ascii="Arial Narrow" w:hAnsi="Arial Narrow"/>
                <w:color w:val="000000"/>
              </w:rPr>
            </w:pPr>
            <w:r w:rsidRPr="000D6760">
              <w:rPr>
                <w:rFonts w:ascii="Arial Narrow" w:hAnsi="Arial Narrow"/>
                <w:color w:val="000000"/>
              </w:rPr>
              <w:t>«СПЕЦСТРОЙ ХХ</w:t>
            </w:r>
            <w:proofErr w:type="gramStart"/>
            <w:r w:rsidRPr="000D6760">
              <w:rPr>
                <w:rFonts w:ascii="Arial Narrow" w:hAnsi="Arial Narrow"/>
                <w:color w:val="000000"/>
              </w:rPr>
              <w:t>I</w:t>
            </w:r>
            <w:proofErr w:type="gramEnd"/>
            <w:r w:rsidRPr="000D6760">
              <w:rPr>
                <w:rFonts w:ascii="Arial Narrow" w:hAnsi="Arial Narrow"/>
                <w:color w:val="000000"/>
              </w:rPr>
              <w:t>»</w:t>
            </w:r>
          </w:p>
        </w:tc>
        <w:tc>
          <w:tcPr>
            <w:tcW w:w="2817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  <w:r w:rsidRPr="000D6760">
              <w:rPr>
                <w:rFonts w:ascii="Arial Narrow" w:hAnsi="Arial Narrow"/>
              </w:rPr>
              <w:t>7702505333</w:t>
            </w:r>
          </w:p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Pr="00822C8A" w:rsidRDefault="000D6760" w:rsidP="000D676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0D6760" w:rsidRDefault="000D6760" w:rsidP="000D6760">
      <w:pPr>
        <w:spacing w:line="20" w:lineRule="atLeast"/>
        <w:rPr>
          <w:rFonts w:ascii="Arial Narrow" w:hAnsi="Arial Narrow"/>
        </w:rPr>
      </w:pPr>
    </w:p>
    <w:p w:rsidR="000D6760" w:rsidRDefault="000D6760" w:rsidP="000D6760">
      <w:pPr>
        <w:spacing w:line="20" w:lineRule="atLeast"/>
        <w:rPr>
          <w:rFonts w:ascii="Arial Narrow" w:hAnsi="Arial Narrow"/>
        </w:rPr>
      </w:pPr>
    </w:p>
    <w:p w:rsidR="000D6760" w:rsidRDefault="000D6760" w:rsidP="000D6760">
      <w:pPr>
        <w:spacing w:line="20" w:lineRule="atLeast"/>
        <w:rPr>
          <w:rFonts w:ascii="Arial Narrow" w:hAnsi="Arial Narrow"/>
        </w:rPr>
      </w:pPr>
    </w:p>
    <w:p w:rsidR="000D6760" w:rsidRDefault="000D6760" w:rsidP="000D6760">
      <w:pPr>
        <w:spacing w:line="20" w:lineRule="atLeast"/>
        <w:rPr>
          <w:rFonts w:ascii="Arial Narrow" w:hAnsi="Arial Narrow"/>
        </w:rPr>
      </w:pPr>
    </w:p>
    <w:p w:rsidR="000D6760" w:rsidRDefault="000D6760" w:rsidP="000D6760">
      <w:pPr>
        <w:spacing w:line="20" w:lineRule="atLeast"/>
        <w:rPr>
          <w:rFonts w:ascii="Arial Narrow" w:hAnsi="Arial Narrow"/>
        </w:rPr>
      </w:pPr>
    </w:p>
    <w:p w:rsidR="000D6760" w:rsidRDefault="000D6760" w:rsidP="000D6760">
      <w:pPr>
        <w:spacing w:line="20" w:lineRule="atLeast"/>
        <w:rPr>
          <w:rFonts w:ascii="Arial Narrow" w:hAnsi="Arial Narrow"/>
        </w:rPr>
      </w:pPr>
    </w:p>
    <w:p w:rsidR="000D6760" w:rsidRDefault="000D6760" w:rsidP="000D6760">
      <w:pPr>
        <w:spacing w:line="20" w:lineRule="atLeast"/>
        <w:rPr>
          <w:rFonts w:ascii="Arial Narrow" w:hAnsi="Arial Narrow"/>
        </w:rPr>
      </w:pPr>
    </w:p>
    <w:p w:rsidR="000D6760" w:rsidRDefault="000D6760" w:rsidP="000D6760">
      <w:pPr>
        <w:spacing w:line="20" w:lineRule="atLeast"/>
        <w:rPr>
          <w:rFonts w:ascii="Arial Narrow" w:hAnsi="Arial Narrow"/>
        </w:rPr>
      </w:pPr>
    </w:p>
    <w:p w:rsidR="000D6760" w:rsidRPr="004F24AC" w:rsidRDefault="000D6760" w:rsidP="000D6760">
      <w:pPr>
        <w:spacing w:line="20" w:lineRule="atLeast"/>
        <w:rPr>
          <w:rFonts w:ascii="Arial Narrow" w:hAnsi="Arial Narrow"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  <w:lang w:val="en-US"/>
        </w:rPr>
      </w:pPr>
    </w:p>
    <w:p w:rsidR="000D6760" w:rsidRPr="00DA1FFE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  <w:lang w:val="en-US"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D6760" w:rsidRPr="00822C8A" w:rsidRDefault="000D6760" w:rsidP="000D6760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>
        <w:rPr>
          <w:rFonts w:ascii="Arial Narrow" w:hAnsi="Arial Narrow"/>
          <w:b/>
          <w:i/>
        </w:rPr>
        <w:lastRenderedPageBreak/>
        <w:t xml:space="preserve">Приложение № 5 </w:t>
      </w:r>
      <w:r w:rsidRPr="00822C8A">
        <w:rPr>
          <w:rFonts w:ascii="Arial Narrow" w:hAnsi="Arial Narrow"/>
        </w:rPr>
        <w:t xml:space="preserve"> </w:t>
      </w:r>
      <w:r w:rsidRPr="00822C8A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102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11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июня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0D6760" w:rsidRPr="00822C8A" w:rsidRDefault="000D6760" w:rsidP="000D6760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0D6760" w:rsidRPr="00822C8A" w:rsidRDefault="000D6760" w:rsidP="000D6760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«</w:t>
      </w:r>
      <w:proofErr w:type="spellStart"/>
      <w:r w:rsidRPr="00822C8A">
        <w:rPr>
          <w:rFonts w:ascii="Arial Narrow" w:hAnsi="Arial Narrow" w:cs="Arial"/>
        </w:rPr>
        <w:t>Саморегулируемая</w:t>
      </w:r>
      <w:proofErr w:type="spellEnd"/>
      <w:r w:rsidRPr="00822C8A">
        <w:rPr>
          <w:rFonts w:ascii="Arial Narrow" w:hAnsi="Arial Narrow" w:cs="Arial"/>
        </w:rPr>
        <w:t xml:space="preserve"> организация «АЛЬЯНС СТРОИТЕЛЕЙ»</w:t>
      </w:r>
    </w:p>
    <w:p w:rsidR="000D6760" w:rsidRPr="00822C8A" w:rsidRDefault="000D6760" w:rsidP="000D6760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0D6760" w:rsidRPr="00516649" w:rsidRDefault="000D6760" w:rsidP="000D6760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  <w:r w:rsidRPr="00516649">
        <w:rPr>
          <w:rFonts w:ascii="Arial Narrow" w:hAnsi="Arial Narrow" w:cs="Arial"/>
          <w:b/>
          <w:i/>
          <w:shadow/>
          <w:sz w:val="28"/>
          <w:szCs w:val="28"/>
        </w:rPr>
        <w:t xml:space="preserve">С </w:t>
      </w:r>
      <w:proofErr w:type="gramStart"/>
      <w:r w:rsidRPr="00516649">
        <w:rPr>
          <w:rFonts w:ascii="Arial Narrow" w:hAnsi="Arial Narrow" w:cs="Arial"/>
          <w:b/>
          <w:i/>
          <w:shadow/>
          <w:sz w:val="28"/>
          <w:szCs w:val="28"/>
        </w:rPr>
        <w:t>П</w:t>
      </w:r>
      <w:proofErr w:type="gramEnd"/>
      <w:r w:rsidRPr="00516649">
        <w:rPr>
          <w:rFonts w:ascii="Arial Narrow" w:hAnsi="Arial Narrow" w:cs="Arial"/>
          <w:b/>
          <w:i/>
          <w:shadow/>
          <w:sz w:val="28"/>
          <w:szCs w:val="28"/>
        </w:rPr>
        <w:t xml:space="preserve"> И С О К</w:t>
      </w:r>
    </w:p>
    <w:p w:rsidR="000D6760" w:rsidRPr="00822C8A" w:rsidRDefault="000D6760" w:rsidP="000D676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0D6760" w:rsidRDefault="000D6760" w:rsidP="000D6760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снята мера </w:t>
      </w:r>
      <w:r w:rsidRPr="004F2856">
        <w:rPr>
          <w:rFonts w:ascii="Arial Narrow" w:hAnsi="Arial Narrow" w:cs="Arial"/>
          <w:b/>
        </w:rPr>
        <w:t>дисциплинарного воздействия и возобнов</w:t>
      </w:r>
      <w:r>
        <w:rPr>
          <w:rFonts w:ascii="Arial Narrow" w:hAnsi="Arial Narrow" w:cs="Arial"/>
          <w:b/>
        </w:rPr>
        <w:t>лено</w:t>
      </w:r>
      <w:r w:rsidRPr="004F2856">
        <w:rPr>
          <w:rFonts w:ascii="Arial Narrow" w:hAnsi="Arial Narrow" w:cs="Arial"/>
          <w:b/>
        </w:rPr>
        <w:t xml:space="preserve"> действие свидетельств</w:t>
      </w:r>
      <w:r>
        <w:rPr>
          <w:rFonts w:ascii="Arial Narrow" w:hAnsi="Arial Narrow" w:cs="Arial"/>
          <w:b/>
        </w:rPr>
        <w:t>а</w:t>
      </w:r>
      <w:r w:rsidRPr="004F2856">
        <w:rPr>
          <w:rFonts w:ascii="Arial Narrow" w:hAnsi="Arial Narrow" w:cs="Arial"/>
          <w:b/>
        </w:rPr>
        <w:t xml:space="preserve"> о допуске к работам, оказывающим влияние на безопасность объектов капитального строительства</w:t>
      </w:r>
    </w:p>
    <w:p w:rsidR="000D6760" w:rsidRDefault="000D6760" w:rsidP="000D6760">
      <w:pPr>
        <w:pStyle w:val="ConsNonformat0"/>
        <w:widowControl/>
        <w:spacing w:line="20" w:lineRule="atLeast"/>
        <w:ind w:left="360" w:right="0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3015"/>
        <w:gridCol w:w="3365"/>
        <w:gridCol w:w="2807"/>
      </w:tblGrid>
      <w:tr w:rsidR="000D6760" w:rsidRPr="00CF0E9F" w:rsidTr="00D12081">
        <w:trPr>
          <w:tblHeader/>
        </w:trPr>
        <w:tc>
          <w:tcPr>
            <w:tcW w:w="893" w:type="dxa"/>
            <w:shd w:val="clear" w:color="auto" w:fill="C0C0C0"/>
          </w:tcPr>
          <w:p w:rsidR="000D6760" w:rsidRPr="00CF0E9F" w:rsidRDefault="000D6760" w:rsidP="00D12081">
            <w:pPr>
              <w:jc w:val="center"/>
              <w:rPr>
                <w:rFonts w:ascii="Arial Narrow" w:hAnsi="Arial Narrow"/>
                <w:b/>
              </w:rPr>
            </w:pPr>
          </w:p>
          <w:p w:rsidR="000D6760" w:rsidRPr="00CF0E9F" w:rsidRDefault="000D6760" w:rsidP="00D12081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CF0E9F">
              <w:rPr>
                <w:rFonts w:ascii="Arial Narrow" w:hAnsi="Arial Narrow"/>
                <w:b/>
              </w:rPr>
              <w:t>П</w:t>
            </w:r>
            <w:proofErr w:type="gramEnd"/>
            <w:r w:rsidRPr="00CF0E9F">
              <w:rPr>
                <w:rFonts w:ascii="Arial Narrow" w:hAnsi="Arial Narrow"/>
                <w:b/>
              </w:rPr>
              <w:t>/№</w:t>
            </w:r>
          </w:p>
          <w:p w:rsidR="000D6760" w:rsidRPr="00CF0E9F" w:rsidRDefault="000D6760" w:rsidP="00D120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15" w:type="dxa"/>
            <w:shd w:val="clear" w:color="auto" w:fill="C0C0C0"/>
          </w:tcPr>
          <w:p w:rsidR="000D6760" w:rsidRPr="00CF0E9F" w:rsidRDefault="000D6760" w:rsidP="00D12081">
            <w:pPr>
              <w:jc w:val="center"/>
              <w:rPr>
                <w:rFonts w:ascii="Arial Narrow" w:hAnsi="Arial Narrow"/>
                <w:b/>
              </w:rPr>
            </w:pPr>
            <w:r w:rsidRPr="00CF0E9F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365" w:type="dxa"/>
            <w:shd w:val="clear" w:color="auto" w:fill="C0C0C0"/>
          </w:tcPr>
          <w:p w:rsidR="000D6760" w:rsidRPr="00CF0E9F" w:rsidRDefault="000D6760" w:rsidP="00D12081">
            <w:pPr>
              <w:jc w:val="center"/>
              <w:rPr>
                <w:rFonts w:ascii="Arial Narrow" w:hAnsi="Arial Narrow"/>
                <w:b/>
              </w:rPr>
            </w:pPr>
            <w:r w:rsidRPr="00CF0E9F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807" w:type="dxa"/>
            <w:shd w:val="clear" w:color="auto" w:fill="C0C0C0"/>
          </w:tcPr>
          <w:p w:rsidR="000D6760" w:rsidRPr="00CF0E9F" w:rsidRDefault="000D6760" w:rsidP="00D12081">
            <w:pPr>
              <w:jc w:val="center"/>
              <w:rPr>
                <w:rFonts w:ascii="Arial Narrow" w:hAnsi="Arial Narrow"/>
                <w:b/>
              </w:rPr>
            </w:pPr>
          </w:p>
          <w:p w:rsidR="000D6760" w:rsidRPr="00CF0E9F" w:rsidRDefault="000D6760" w:rsidP="00D12081">
            <w:pPr>
              <w:jc w:val="center"/>
              <w:rPr>
                <w:rFonts w:ascii="Arial Narrow" w:hAnsi="Arial Narrow"/>
                <w:b/>
              </w:rPr>
            </w:pPr>
            <w:r w:rsidRPr="00CF0E9F">
              <w:rPr>
                <w:rFonts w:ascii="Arial Narrow" w:hAnsi="Arial Narrow"/>
                <w:b/>
              </w:rPr>
              <w:t>ИНН</w:t>
            </w:r>
          </w:p>
        </w:tc>
      </w:tr>
      <w:tr w:rsidR="000D6760" w:rsidRPr="00CF0E9F" w:rsidTr="00D12081">
        <w:tc>
          <w:tcPr>
            <w:tcW w:w="893" w:type="dxa"/>
          </w:tcPr>
          <w:p w:rsidR="000D6760" w:rsidRPr="00CF0E9F" w:rsidRDefault="000D6760" w:rsidP="00D12081">
            <w:pPr>
              <w:ind w:left="540"/>
              <w:jc w:val="center"/>
              <w:rPr>
                <w:rFonts w:ascii="Arial Narrow" w:hAnsi="Arial Narrow"/>
              </w:rPr>
            </w:pPr>
            <w:r w:rsidRPr="00CF0E9F">
              <w:rPr>
                <w:rFonts w:ascii="Arial Narrow" w:hAnsi="Arial Narrow"/>
              </w:rPr>
              <w:t>1.</w:t>
            </w:r>
          </w:p>
        </w:tc>
        <w:tc>
          <w:tcPr>
            <w:tcW w:w="3015" w:type="dxa"/>
          </w:tcPr>
          <w:p w:rsidR="000D6760" w:rsidRPr="00CF0E9F" w:rsidRDefault="000D6760" w:rsidP="00D12081">
            <w:pPr>
              <w:jc w:val="center"/>
              <w:rPr>
                <w:rFonts w:ascii="Arial Narrow" w:hAnsi="Arial Narrow"/>
              </w:rPr>
            </w:pPr>
            <w:r w:rsidRPr="00CF0E9F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5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  <w:r w:rsidRPr="000D6760">
              <w:rPr>
                <w:rFonts w:ascii="Arial Narrow" w:hAnsi="Arial Narrow"/>
              </w:rPr>
              <w:t>Общество с ограниченной ответственностью «Перемена»</w:t>
            </w:r>
          </w:p>
          <w:p w:rsidR="000D6760" w:rsidRPr="000D6760" w:rsidRDefault="000D6760" w:rsidP="00D120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7" w:type="dxa"/>
          </w:tcPr>
          <w:p w:rsidR="000D6760" w:rsidRPr="000D6760" w:rsidRDefault="000D6760" w:rsidP="00D12081">
            <w:pPr>
              <w:jc w:val="center"/>
              <w:rPr>
                <w:rFonts w:ascii="Arial Narrow" w:hAnsi="Arial Narrow"/>
                <w:color w:val="000000"/>
              </w:rPr>
            </w:pPr>
            <w:r w:rsidRPr="000D6760">
              <w:rPr>
                <w:rFonts w:ascii="Arial Narrow" w:hAnsi="Arial Narrow"/>
                <w:color w:val="000000"/>
              </w:rPr>
              <w:t>7719066388</w:t>
            </w:r>
          </w:p>
          <w:p w:rsidR="000D6760" w:rsidRPr="000D6760" w:rsidRDefault="000D6760" w:rsidP="00D12081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0D6760" w:rsidRDefault="000D6760" w:rsidP="000D6760">
      <w:pPr>
        <w:pStyle w:val="ConsNonformat0"/>
        <w:widowControl/>
        <w:spacing w:line="20" w:lineRule="atLeast"/>
        <w:ind w:left="360" w:right="0"/>
        <w:jc w:val="center"/>
        <w:rPr>
          <w:rFonts w:ascii="Arial Narrow" w:hAnsi="Arial Narrow" w:cs="Arial"/>
          <w:b/>
          <w:sz w:val="22"/>
          <w:szCs w:val="22"/>
        </w:rPr>
      </w:pPr>
    </w:p>
    <w:p w:rsidR="000D6760" w:rsidRDefault="000D6760" w:rsidP="000D6760">
      <w:pPr>
        <w:spacing w:line="20" w:lineRule="atLeast"/>
        <w:ind w:firstLine="708"/>
        <w:rPr>
          <w:rFonts w:ascii="Arial Narrow" w:hAnsi="Arial Narrow" w:cs="Arial"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0D6760" w:rsidRDefault="000D6760" w:rsidP="000D6760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BB57DA" w:rsidRDefault="00BB57DA" w:rsidP="000D6760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sectPr w:rsidR="00BB57DA" w:rsidSect="00382D69">
      <w:footerReference w:type="default" r:id="rId8"/>
      <w:pgSz w:w="11906" w:h="16838"/>
      <w:pgMar w:top="426" w:right="56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B49" w:rsidRDefault="00731B49" w:rsidP="00ED50F3">
      <w:r>
        <w:separator/>
      </w:r>
    </w:p>
  </w:endnote>
  <w:endnote w:type="continuationSeparator" w:id="1">
    <w:p w:rsidR="00731B49" w:rsidRDefault="00731B49" w:rsidP="00ED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49" w:rsidRDefault="00EE22A8" w:rsidP="006F0AB5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1B4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961D8">
      <w:rPr>
        <w:rStyle w:val="aa"/>
        <w:noProof/>
      </w:rPr>
      <w:t>7</w:t>
    </w:r>
    <w:r>
      <w:rPr>
        <w:rStyle w:val="aa"/>
      </w:rPr>
      <w:fldChar w:fldCharType="end"/>
    </w:r>
  </w:p>
  <w:p w:rsidR="00731B49" w:rsidRDefault="00731B49" w:rsidP="0099545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B49" w:rsidRDefault="00731B49" w:rsidP="00ED50F3">
      <w:r>
        <w:separator/>
      </w:r>
    </w:p>
  </w:footnote>
  <w:footnote w:type="continuationSeparator" w:id="1">
    <w:p w:rsidR="00731B49" w:rsidRDefault="00731B49" w:rsidP="00ED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89"/>
    <w:multiLevelType w:val="hybridMultilevel"/>
    <w:tmpl w:val="F358F8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A4898"/>
    <w:multiLevelType w:val="hybridMultilevel"/>
    <w:tmpl w:val="7D3040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8A7A02"/>
    <w:multiLevelType w:val="hybridMultilevel"/>
    <w:tmpl w:val="CF466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5440F7"/>
    <w:multiLevelType w:val="hybridMultilevel"/>
    <w:tmpl w:val="2E221D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A0C21DC"/>
    <w:multiLevelType w:val="hybridMultilevel"/>
    <w:tmpl w:val="FC807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AE1ABE"/>
    <w:multiLevelType w:val="hybridMultilevel"/>
    <w:tmpl w:val="2ABA7A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9E400C9"/>
    <w:multiLevelType w:val="hybridMultilevel"/>
    <w:tmpl w:val="AAF87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7386F"/>
    <w:multiLevelType w:val="hybridMultilevel"/>
    <w:tmpl w:val="7A1619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B215948"/>
    <w:multiLevelType w:val="hybridMultilevel"/>
    <w:tmpl w:val="BC4C5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CC766B9"/>
    <w:multiLevelType w:val="hybridMultilevel"/>
    <w:tmpl w:val="23BC6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2B1239"/>
    <w:multiLevelType w:val="hybridMultilevel"/>
    <w:tmpl w:val="876813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0E26CAC"/>
    <w:multiLevelType w:val="hybridMultilevel"/>
    <w:tmpl w:val="05167E4E"/>
    <w:lvl w:ilvl="0" w:tplc="F364C4DC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0E43274"/>
    <w:multiLevelType w:val="hybridMultilevel"/>
    <w:tmpl w:val="968E41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5230A21"/>
    <w:multiLevelType w:val="hybridMultilevel"/>
    <w:tmpl w:val="AF9A1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6339E"/>
    <w:multiLevelType w:val="hybridMultilevel"/>
    <w:tmpl w:val="4514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B90388"/>
    <w:multiLevelType w:val="hybridMultilevel"/>
    <w:tmpl w:val="4864A0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90A1793"/>
    <w:multiLevelType w:val="hybridMultilevel"/>
    <w:tmpl w:val="19CC2E0C"/>
    <w:lvl w:ilvl="0" w:tplc="0419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7">
    <w:nsid w:val="62DF6243"/>
    <w:multiLevelType w:val="hybridMultilevel"/>
    <w:tmpl w:val="DB3E59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6DC379C"/>
    <w:multiLevelType w:val="hybridMultilevel"/>
    <w:tmpl w:val="0ECE4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E81264"/>
    <w:multiLevelType w:val="hybridMultilevel"/>
    <w:tmpl w:val="7352B0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8"/>
  </w:num>
  <w:num w:numId="5">
    <w:abstractNumId w:val="15"/>
  </w:num>
  <w:num w:numId="6">
    <w:abstractNumId w:val="5"/>
  </w:num>
  <w:num w:numId="7">
    <w:abstractNumId w:val="7"/>
  </w:num>
  <w:num w:numId="8">
    <w:abstractNumId w:val="12"/>
  </w:num>
  <w:num w:numId="9">
    <w:abstractNumId w:val="1"/>
  </w:num>
  <w:num w:numId="10">
    <w:abstractNumId w:val="19"/>
  </w:num>
  <w:num w:numId="11">
    <w:abstractNumId w:val="13"/>
  </w:num>
  <w:num w:numId="12">
    <w:abstractNumId w:val="6"/>
  </w:num>
  <w:num w:numId="13">
    <w:abstractNumId w:val="0"/>
  </w:num>
  <w:num w:numId="14">
    <w:abstractNumId w:val="10"/>
  </w:num>
  <w:num w:numId="15">
    <w:abstractNumId w:val="11"/>
  </w:num>
  <w:num w:numId="16">
    <w:abstractNumId w:val="4"/>
  </w:num>
  <w:num w:numId="17">
    <w:abstractNumId w:val="18"/>
  </w:num>
  <w:num w:numId="18">
    <w:abstractNumId w:val="14"/>
  </w:num>
  <w:num w:numId="19">
    <w:abstractNumId w:val="16"/>
  </w:num>
  <w:num w:numId="20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42B6"/>
    <w:rsid w:val="0000028C"/>
    <w:rsid w:val="00000E0A"/>
    <w:rsid w:val="0000134C"/>
    <w:rsid w:val="000021EE"/>
    <w:rsid w:val="00002B08"/>
    <w:rsid w:val="00003D8F"/>
    <w:rsid w:val="00004B3F"/>
    <w:rsid w:val="00004B71"/>
    <w:rsid w:val="00004FB6"/>
    <w:rsid w:val="000061C9"/>
    <w:rsid w:val="00006381"/>
    <w:rsid w:val="000069E4"/>
    <w:rsid w:val="00007759"/>
    <w:rsid w:val="000100EA"/>
    <w:rsid w:val="00011983"/>
    <w:rsid w:val="00011C97"/>
    <w:rsid w:val="000121B2"/>
    <w:rsid w:val="000125DE"/>
    <w:rsid w:val="000137F4"/>
    <w:rsid w:val="000153CF"/>
    <w:rsid w:val="0001614E"/>
    <w:rsid w:val="00020858"/>
    <w:rsid w:val="00020DB6"/>
    <w:rsid w:val="000219F0"/>
    <w:rsid w:val="00021C7C"/>
    <w:rsid w:val="00022F23"/>
    <w:rsid w:val="0002583F"/>
    <w:rsid w:val="00025EDC"/>
    <w:rsid w:val="000269FD"/>
    <w:rsid w:val="000300E7"/>
    <w:rsid w:val="00032245"/>
    <w:rsid w:val="00033A03"/>
    <w:rsid w:val="00034D45"/>
    <w:rsid w:val="000350E1"/>
    <w:rsid w:val="00035F4A"/>
    <w:rsid w:val="00036C89"/>
    <w:rsid w:val="0003766D"/>
    <w:rsid w:val="0003798B"/>
    <w:rsid w:val="000409CD"/>
    <w:rsid w:val="00040C06"/>
    <w:rsid w:val="000416F4"/>
    <w:rsid w:val="00044D2C"/>
    <w:rsid w:val="0004541F"/>
    <w:rsid w:val="00046E52"/>
    <w:rsid w:val="000500F3"/>
    <w:rsid w:val="0005250E"/>
    <w:rsid w:val="0005262E"/>
    <w:rsid w:val="000537E9"/>
    <w:rsid w:val="00056065"/>
    <w:rsid w:val="0005627A"/>
    <w:rsid w:val="000562FD"/>
    <w:rsid w:val="0005718E"/>
    <w:rsid w:val="0005720B"/>
    <w:rsid w:val="000576D8"/>
    <w:rsid w:val="00060D6B"/>
    <w:rsid w:val="000613C9"/>
    <w:rsid w:val="00061BEE"/>
    <w:rsid w:val="00062001"/>
    <w:rsid w:val="0006334B"/>
    <w:rsid w:val="00063783"/>
    <w:rsid w:val="000638D6"/>
    <w:rsid w:val="00063D70"/>
    <w:rsid w:val="0006402A"/>
    <w:rsid w:val="000640A9"/>
    <w:rsid w:val="0006417C"/>
    <w:rsid w:val="000646EC"/>
    <w:rsid w:val="00064A95"/>
    <w:rsid w:val="0006533A"/>
    <w:rsid w:val="00066DC6"/>
    <w:rsid w:val="00066F60"/>
    <w:rsid w:val="000676D9"/>
    <w:rsid w:val="00070548"/>
    <w:rsid w:val="000707A7"/>
    <w:rsid w:val="00072E4B"/>
    <w:rsid w:val="00073837"/>
    <w:rsid w:val="00073E0C"/>
    <w:rsid w:val="000741B3"/>
    <w:rsid w:val="00074EDE"/>
    <w:rsid w:val="00076189"/>
    <w:rsid w:val="00076B05"/>
    <w:rsid w:val="00076DED"/>
    <w:rsid w:val="00077754"/>
    <w:rsid w:val="000779B5"/>
    <w:rsid w:val="00077D96"/>
    <w:rsid w:val="0008083D"/>
    <w:rsid w:val="0008138A"/>
    <w:rsid w:val="00081783"/>
    <w:rsid w:val="0008354B"/>
    <w:rsid w:val="000858C1"/>
    <w:rsid w:val="00085BBC"/>
    <w:rsid w:val="00086A20"/>
    <w:rsid w:val="000870C1"/>
    <w:rsid w:val="00087561"/>
    <w:rsid w:val="00087D86"/>
    <w:rsid w:val="000907CC"/>
    <w:rsid w:val="00091BFA"/>
    <w:rsid w:val="00092347"/>
    <w:rsid w:val="00092E8C"/>
    <w:rsid w:val="00092EFE"/>
    <w:rsid w:val="0009548A"/>
    <w:rsid w:val="000961E0"/>
    <w:rsid w:val="000963CA"/>
    <w:rsid w:val="000964F3"/>
    <w:rsid w:val="00097CE5"/>
    <w:rsid w:val="000A06F9"/>
    <w:rsid w:val="000A0908"/>
    <w:rsid w:val="000A1AAC"/>
    <w:rsid w:val="000A1D8F"/>
    <w:rsid w:val="000A1EAE"/>
    <w:rsid w:val="000A2CA5"/>
    <w:rsid w:val="000A301B"/>
    <w:rsid w:val="000A54BE"/>
    <w:rsid w:val="000A5E56"/>
    <w:rsid w:val="000A6201"/>
    <w:rsid w:val="000A7617"/>
    <w:rsid w:val="000B09A2"/>
    <w:rsid w:val="000B0BB5"/>
    <w:rsid w:val="000B0C73"/>
    <w:rsid w:val="000B0E82"/>
    <w:rsid w:val="000B0F41"/>
    <w:rsid w:val="000B135A"/>
    <w:rsid w:val="000B461B"/>
    <w:rsid w:val="000B4D2C"/>
    <w:rsid w:val="000B63FA"/>
    <w:rsid w:val="000B71DB"/>
    <w:rsid w:val="000C003A"/>
    <w:rsid w:val="000C0657"/>
    <w:rsid w:val="000C1A1F"/>
    <w:rsid w:val="000C255C"/>
    <w:rsid w:val="000C28FD"/>
    <w:rsid w:val="000C3C52"/>
    <w:rsid w:val="000C41D0"/>
    <w:rsid w:val="000C423F"/>
    <w:rsid w:val="000C6469"/>
    <w:rsid w:val="000C6684"/>
    <w:rsid w:val="000C7D25"/>
    <w:rsid w:val="000D0362"/>
    <w:rsid w:val="000D070D"/>
    <w:rsid w:val="000D1909"/>
    <w:rsid w:val="000D39AC"/>
    <w:rsid w:val="000D3EF0"/>
    <w:rsid w:val="000D3F49"/>
    <w:rsid w:val="000D40DF"/>
    <w:rsid w:val="000D4E1C"/>
    <w:rsid w:val="000D5030"/>
    <w:rsid w:val="000D55A7"/>
    <w:rsid w:val="000D571E"/>
    <w:rsid w:val="000D5914"/>
    <w:rsid w:val="000D5DFC"/>
    <w:rsid w:val="000D62E2"/>
    <w:rsid w:val="000D6760"/>
    <w:rsid w:val="000D6B8E"/>
    <w:rsid w:val="000D7349"/>
    <w:rsid w:val="000E01EE"/>
    <w:rsid w:val="000E2F0F"/>
    <w:rsid w:val="000E385E"/>
    <w:rsid w:val="000E4331"/>
    <w:rsid w:val="000E5066"/>
    <w:rsid w:val="000E62FF"/>
    <w:rsid w:val="000E67BE"/>
    <w:rsid w:val="000E7DBE"/>
    <w:rsid w:val="000F1F40"/>
    <w:rsid w:val="000F269B"/>
    <w:rsid w:val="000F28D6"/>
    <w:rsid w:val="000F342B"/>
    <w:rsid w:val="000F44F5"/>
    <w:rsid w:val="000F46CF"/>
    <w:rsid w:val="000F7AED"/>
    <w:rsid w:val="0010191B"/>
    <w:rsid w:val="00102661"/>
    <w:rsid w:val="00102DAF"/>
    <w:rsid w:val="0010338B"/>
    <w:rsid w:val="00104924"/>
    <w:rsid w:val="00105717"/>
    <w:rsid w:val="00107F10"/>
    <w:rsid w:val="00110A32"/>
    <w:rsid w:val="00111CE4"/>
    <w:rsid w:val="0011245E"/>
    <w:rsid w:val="00112859"/>
    <w:rsid w:val="00112A52"/>
    <w:rsid w:val="00114B26"/>
    <w:rsid w:val="00115E11"/>
    <w:rsid w:val="00115E2A"/>
    <w:rsid w:val="00116176"/>
    <w:rsid w:val="001173A9"/>
    <w:rsid w:val="00120352"/>
    <w:rsid w:val="0012053A"/>
    <w:rsid w:val="00120F0C"/>
    <w:rsid w:val="001213C1"/>
    <w:rsid w:val="00121720"/>
    <w:rsid w:val="00121B4B"/>
    <w:rsid w:val="00122179"/>
    <w:rsid w:val="001230CF"/>
    <w:rsid w:val="0012357B"/>
    <w:rsid w:val="0012386F"/>
    <w:rsid w:val="0012455C"/>
    <w:rsid w:val="00125BD0"/>
    <w:rsid w:val="00126AB4"/>
    <w:rsid w:val="00130B4D"/>
    <w:rsid w:val="00130BC7"/>
    <w:rsid w:val="00131736"/>
    <w:rsid w:val="00132BA2"/>
    <w:rsid w:val="00132F00"/>
    <w:rsid w:val="00133419"/>
    <w:rsid w:val="00133817"/>
    <w:rsid w:val="00134821"/>
    <w:rsid w:val="00135B2B"/>
    <w:rsid w:val="0014026D"/>
    <w:rsid w:val="0014057F"/>
    <w:rsid w:val="00140C01"/>
    <w:rsid w:val="00140CB4"/>
    <w:rsid w:val="00141230"/>
    <w:rsid w:val="00141B07"/>
    <w:rsid w:val="001432E8"/>
    <w:rsid w:val="001435CA"/>
    <w:rsid w:val="00143E9E"/>
    <w:rsid w:val="0014457F"/>
    <w:rsid w:val="001447CD"/>
    <w:rsid w:val="00144B5F"/>
    <w:rsid w:val="00144C8E"/>
    <w:rsid w:val="0014591B"/>
    <w:rsid w:val="00145D37"/>
    <w:rsid w:val="00145E85"/>
    <w:rsid w:val="00147CAB"/>
    <w:rsid w:val="00151357"/>
    <w:rsid w:val="0015309F"/>
    <w:rsid w:val="00153343"/>
    <w:rsid w:val="00154A1B"/>
    <w:rsid w:val="00155330"/>
    <w:rsid w:val="001614B1"/>
    <w:rsid w:val="00161556"/>
    <w:rsid w:val="001617DB"/>
    <w:rsid w:val="00161FC5"/>
    <w:rsid w:val="0016247F"/>
    <w:rsid w:val="00162951"/>
    <w:rsid w:val="001639E3"/>
    <w:rsid w:val="00164ACB"/>
    <w:rsid w:val="00165136"/>
    <w:rsid w:val="0016785C"/>
    <w:rsid w:val="001678DC"/>
    <w:rsid w:val="00167B34"/>
    <w:rsid w:val="00171CAD"/>
    <w:rsid w:val="00172CE9"/>
    <w:rsid w:val="0017321D"/>
    <w:rsid w:val="00180E1A"/>
    <w:rsid w:val="0018117E"/>
    <w:rsid w:val="00181261"/>
    <w:rsid w:val="00181678"/>
    <w:rsid w:val="001822ED"/>
    <w:rsid w:val="00182715"/>
    <w:rsid w:val="00183C62"/>
    <w:rsid w:val="00184696"/>
    <w:rsid w:val="00184E72"/>
    <w:rsid w:val="00185F85"/>
    <w:rsid w:val="00186B58"/>
    <w:rsid w:val="00187284"/>
    <w:rsid w:val="0018799D"/>
    <w:rsid w:val="00190501"/>
    <w:rsid w:val="00191DD5"/>
    <w:rsid w:val="00194010"/>
    <w:rsid w:val="001940EE"/>
    <w:rsid w:val="00194448"/>
    <w:rsid w:val="00195F8C"/>
    <w:rsid w:val="00196890"/>
    <w:rsid w:val="00196FB3"/>
    <w:rsid w:val="001974BE"/>
    <w:rsid w:val="00197B18"/>
    <w:rsid w:val="00197B33"/>
    <w:rsid w:val="001A038E"/>
    <w:rsid w:val="001A1523"/>
    <w:rsid w:val="001A2BC2"/>
    <w:rsid w:val="001A53A3"/>
    <w:rsid w:val="001A5CBF"/>
    <w:rsid w:val="001A6138"/>
    <w:rsid w:val="001A7DA9"/>
    <w:rsid w:val="001B01BA"/>
    <w:rsid w:val="001B1465"/>
    <w:rsid w:val="001B32C0"/>
    <w:rsid w:val="001B4BB0"/>
    <w:rsid w:val="001B5D26"/>
    <w:rsid w:val="001B6129"/>
    <w:rsid w:val="001B64BE"/>
    <w:rsid w:val="001B6676"/>
    <w:rsid w:val="001C056A"/>
    <w:rsid w:val="001C1A7D"/>
    <w:rsid w:val="001C1B13"/>
    <w:rsid w:val="001C2139"/>
    <w:rsid w:val="001C2FE5"/>
    <w:rsid w:val="001C31A5"/>
    <w:rsid w:val="001C34BF"/>
    <w:rsid w:val="001C3C47"/>
    <w:rsid w:val="001C453C"/>
    <w:rsid w:val="001C465A"/>
    <w:rsid w:val="001C55D0"/>
    <w:rsid w:val="001C56D3"/>
    <w:rsid w:val="001C5F3A"/>
    <w:rsid w:val="001C6968"/>
    <w:rsid w:val="001C7380"/>
    <w:rsid w:val="001D16CF"/>
    <w:rsid w:val="001D2D9B"/>
    <w:rsid w:val="001D4847"/>
    <w:rsid w:val="001D5007"/>
    <w:rsid w:val="001D5986"/>
    <w:rsid w:val="001D75EF"/>
    <w:rsid w:val="001D784A"/>
    <w:rsid w:val="001D7CF4"/>
    <w:rsid w:val="001E0D1C"/>
    <w:rsid w:val="001E2281"/>
    <w:rsid w:val="001E3645"/>
    <w:rsid w:val="001E39A6"/>
    <w:rsid w:val="001E5505"/>
    <w:rsid w:val="001E5DF9"/>
    <w:rsid w:val="001E5FB1"/>
    <w:rsid w:val="001F07B5"/>
    <w:rsid w:val="001F0BDC"/>
    <w:rsid w:val="001F160D"/>
    <w:rsid w:val="001F353F"/>
    <w:rsid w:val="001F35D9"/>
    <w:rsid w:val="001F441E"/>
    <w:rsid w:val="001F4F21"/>
    <w:rsid w:val="001F6101"/>
    <w:rsid w:val="001F6BD7"/>
    <w:rsid w:val="001F7201"/>
    <w:rsid w:val="00200C09"/>
    <w:rsid w:val="00201F8F"/>
    <w:rsid w:val="00202400"/>
    <w:rsid w:val="0020380E"/>
    <w:rsid w:val="00203899"/>
    <w:rsid w:val="002039A5"/>
    <w:rsid w:val="0020514A"/>
    <w:rsid w:val="0020518C"/>
    <w:rsid w:val="00205D7B"/>
    <w:rsid w:val="00205FAE"/>
    <w:rsid w:val="00206448"/>
    <w:rsid w:val="00206502"/>
    <w:rsid w:val="002101F9"/>
    <w:rsid w:val="00210ABA"/>
    <w:rsid w:val="00213350"/>
    <w:rsid w:val="00214A46"/>
    <w:rsid w:val="0021539B"/>
    <w:rsid w:val="00215AB0"/>
    <w:rsid w:val="002163F8"/>
    <w:rsid w:val="00216A3E"/>
    <w:rsid w:val="00217112"/>
    <w:rsid w:val="00222790"/>
    <w:rsid w:val="002232D1"/>
    <w:rsid w:val="0022454A"/>
    <w:rsid w:val="00224B6F"/>
    <w:rsid w:val="00225186"/>
    <w:rsid w:val="00226CAD"/>
    <w:rsid w:val="00226E92"/>
    <w:rsid w:val="002272D1"/>
    <w:rsid w:val="002277AF"/>
    <w:rsid w:val="00227AB0"/>
    <w:rsid w:val="00231600"/>
    <w:rsid w:val="00231E0A"/>
    <w:rsid w:val="00232725"/>
    <w:rsid w:val="00233968"/>
    <w:rsid w:val="00233CBD"/>
    <w:rsid w:val="00234352"/>
    <w:rsid w:val="0023457E"/>
    <w:rsid w:val="00236F77"/>
    <w:rsid w:val="00237312"/>
    <w:rsid w:val="00237693"/>
    <w:rsid w:val="002406C6"/>
    <w:rsid w:val="00241810"/>
    <w:rsid w:val="002437B8"/>
    <w:rsid w:val="00245E69"/>
    <w:rsid w:val="00250104"/>
    <w:rsid w:val="002501EB"/>
    <w:rsid w:val="00252413"/>
    <w:rsid w:val="00253F10"/>
    <w:rsid w:val="002540A4"/>
    <w:rsid w:val="00255022"/>
    <w:rsid w:val="002553C0"/>
    <w:rsid w:val="00255D00"/>
    <w:rsid w:val="00256375"/>
    <w:rsid w:val="002576B3"/>
    <w:rsid w:val="00260C6A"/>
    <w:rsid w:val="00260E6D"/>
    <w:rsid w:val="00263F45"/>
    <w:rsid w:val="00265D93"/>
    <w:rsid w:val="00266484"/>
    <w:rsid w:val="00270550"/>
    <w:rsid w:val="00270ECA"/>
    <w:rsid w:val="0027194C"/>
    <w:rsid w:val="00271D3B"/>
    <w:rsid w:val="00274020"/>
    <w:rsid w:val="00274C5F"/>
    <w:rsid w:val="00276233"/>
    <w:rsid w:val="0027651E"/>
    <w:rsid w:val="0027693F"/>
    <w:rsid w:val="00276C34"/>
    <w:rsid w:val="00277333"/>
    <w:rsid w:val="00277558"/>
    <w:rsid w:val="00280AB9"/>
    <w:rsid w:val="00282B07"/>
    <w:rsid w:val="00283F9B"/>
    <w:rsid w:val="0028444A"/>
    <w:rsid w:val="0028480C"/>
    <w:rsid w:val="00284CC0"/>
    <w:rsid w:val="00287065"/>
    <w:rsid w:val="00291002"/>
    <w:rsid w:val="00291FD1"/>
    <w:rsid w:val="00292382"/>
    <w:rsid w:val="0029246C"/>
    <w:rsid w:val="00292754"/>
    <w:rsid w:val="00292DF9"/>
    <w:rsid w:val="002954CC"/>
    <w:rsid w:val="00295804"/>
    <w:rsid w:val="00295D7E"/>
    <w:rsid w:val="00296622"/>
    <w:rsid w:val="00297823"/>
    <w:rsid w:val="00297B9C"/>
    <w:rsid w:val="002A0191"/>
    <w:rsid w:val="002A05C1"/>
    <w:rsid w:val="002A0FF3"/>
    <w:rsid w:val="002A3D17"/>
    <w:rsid w:val="002A64DA"/>
    <w:rsid w:val="002A6BD0"/>
    <w:rsid w:val="002A75A9"/>
    <w:rsid w:val="002B0558"/>
    <w:rsid w:val="002B1A6C"/>
    <w:rsid w:val="002B20AD"/>
    <w:rsid w:val="002B23EA"/>
    <w:rsid w:val="002B7030"/>
    <w:rsid w:val="002C0EEC"/>
    <w:rsid w:val="002C153E"/>
    <w:rsid w:val="002C2364"/>
    <w:rsid w:val="002C4A1F"/>
    <w:rsid w:val="002C4E40"/>
    <w:rsid w:val="002D06EA"/>
    <w:rsid w:val="002D36FA"/>
    <w:rsid w:val="002D3913"/>
    <w:rsid w:val="002D3DB6"/>
    <w:rsid w:val="002D6464"/>
    <w:rsid w:val="002D689E"/>
    <w:rsid w:val="002E0039"/>
    <w:rsid w:val="002E0323"/>
    <w:rsid w:val="002E049C"/>
    <w:rsid w:val="002E0877"/>
    <w:rsid w:val="002E127D"/>
    <w:rsid w:val="002E145F"/>
    <w:rsid w:val="002E1734"/>
    <w:rsid w:val="002E2D4F"/>
    <w:rsid w:val="002E3157"/>
    <w:rsid w:val="002E3178"/>
    <w:rsid w:val="002E374F"/>
    <w:rsid w:val="002E38CA"/>
    <w:rsid w:val="002E3B67"/>
    <w:rsid w:val="002E620F"/>
    <w:rsid w:val="002E70A5"/>
    <w:rsid w:val="002E7296"/>
    <w:rsid w:val="002E7EBD"/>
    <w:rsid w:val="002F01DF"/>
    <w:rsid w:val="002F038D"/>
    <w:rsid w:val="002F1D43"/>
    <w:rsid w:val="002F41FD"/>
    <w:rsid w:val="002F4E26"/>
    <w:rsid w:val="002F5ED2"/>
    <w:rsid w:val="002F6675"/>
    <w:rsid w:val="002F6735"/>
    <w:rsid w:val="002F6A11"/>
    <w:rsid w:val="002F6F48"/>
    <w:rsid w:val="002F72DF"/>
    <w:rsid w:val="002F7A85"/>
    <w:rsid w:val="003004AB"/>
    <w:rsid w:val="003005B7"/>
    <w:rsid w:val="00300801"/>
    <w:rsid w:val="0030163D"/>
    <w:rsid w:val="00301984"/>
    <w:rsid w:val="00301A63"/>
    <w:rsid w:val="003023D4"/>
    <w:rsid w:val="0030253C"/>
    <w:rsid w:val="003028A8"/>
    <w:rsid w:val="003028E1"/>
    <w:rsid w:val="00302E06"/>
    <w:rsid w:val="003036A3"/>
    <w:rsid w:val="00303AA6"/>
    <w:rsid w:val="0030512E"/>
    <w:rsid w:val="00305B42"/>
    <w:rsid w:val="003070EA"/>
    <w:rsid w:val="00307271"/>
    <w:rsid w:val="003078B2"/>
    <w:rsid w:val="00307FC3"/>
    <w:rsid w:val="0031045B"/>
    <w:rsid w:val="00310FBF"/>
    <w:rsid w:val="00311AA8"/>
    <w:rsid w:val="003120B5"/>
    <w:rsid w:val="00312B02"/>
    <w:rsid w:val="003142E4"/>
    <w:rsid w:val="00314E83"/>
    <w:rsid w:val="0031655A"/>
    <w:rsid w:val="00317168"/>
    <w:rsid w:val="00317615"/>
    <w:rsid w:val="00317AB3"/>
    <w:rsid w:val="0032033C"/>
    <w:rsid w:val="00322072"/>
    <w:rsid w:val="00322272"/>
    <w:rsid w:val="0032252A"/>
    <w:rsid w:val="003227EB"/>
    <w:rsid w:val="00322A9D"/>
    <w:rsid w:val="00322B7E"/>
    <w:rsid w:val="00323C50"/>
    <w:rsid w:val="003244E7"/>
    <w:rsid w:val="0032457E"/>
    <w:rsid w:val="00324B06"/>
    <w:rsid w:val="00326DB1"/>
    <w:rsid w:val="003270AA"/>
    <w:rsid w:val="00327225"/>
    <w:rsid w:val="003273D5"/>
    <w:rsid w:val="003278A1"/>
    <w:rsid w:val="00327EA5"/>
    <w:rsid w:val="003300AA"/>
    <w:rsid w:val="0033110B"/>
    <w:rsid w:val="00333132"/>
    <w:rsid w:val="003331F0"/>
    <w:rsid w:val="0033373E"/>
    <w:rsid w:val="00334AB7"/>
    <w:rsid w:val="003353EC"/>
    <w:rsid w:val="00335574"/>
    <w:rsid w:val="003364B5"/>
    <w:rsid w:val="00336695"/>
    <w:rsid w:val="003368D2"/>
    <w:rsid w:val="00336C67"/>
    <w:rsid w:val="00337C3F"/>
    <w:rsid w:val="00341ED5"/>
    <w:rsid w:val="003426B2"/>
    <w:rsid w:val="0034279D"/>
    <w:rsid w:val="00342A51"/>
    <w:rsid w:val="00342EE5"/>
    <w:rsid w:val="00342F1A"/>
    <w:rsid w:val="003435FC"/>
    <w:rsid w:val="00343B87"/>
    <w:rsid w:val="00344E8F"/>
    <w:rsid w:val="00345743"/>
    <w:rsid w:val="003500B4"/>
    <w:rsid w:val="0035013E"/>
    <w:rsid w:val="00352B92"/>
    <w:rsid w:val="00352E34"/>
    <w:rsid w:val="00353BC1"/>
    <w:rsid w:val="003551E5"/>
    <w:rsid w:val="00357096"/>
    <w:rsid w:val="003579F9"/>
    <w:rsid w:val="00360553"/>
    <w:rsid w:val="0036083C"/>
    <w:rsid w:val="0036238D"/>
    <w:rsid w:val="00362D6D"/>
    <w:rsid w:val="003637C1"/>
    <w:rsid w:val="00363E63"/>
    <w:rsid w:val="00365885"/>
    <w:rsid w:val="0036678E"/>
    <w:rsid w:val="003670EC"/>
    <w:rsid w:val="003705A3"/>
    <w:rsid w:val="00372E1C"/>
    <w:rsid w:val="00372F1A"/>
    <w:rsid w:val="00374110"/>
    <w:rsid w:val="00374B12"/>
    <w:rsid w:val="0037591F"/>
    <w:rsid w:val="003760DC"/>
    <w:rsid w:val="0037673E"/>
    <w:rsid w:val="003768FB"/>
    <w:rsid w:val="00382B7C"/>
    <w:rsid w:val="00382D69"/>
    <w:rsid w:val="003832B4"/>
    <w:rsid w:val="00383CAE"/>
    <w:rsid w:val="00385788"/>
    <w:rsid w:val="00387153"/>
    <w:rsid w:val="003872E7"/>
    <w:rsid w:val="00387329"/>
    <w:rsid w:val="003900BE"/>
    <w:rsid w:val="00390476"/>
    <w:rsid w:val="00391484"/>
    <w:rsid w:val="00392CBB"/>
    <w:rsid w:val="00392EBB"/>
    <w:rsid w:val="0039324B"/>
    <w:rsid w:val="003932F3"/>
    <w:rsid w:val="003934DF"/>
    <w:rsid w:val="00394867"/>
    <w:rsid w:val="003949AA"/>
    <w:rsid w:val="003962FF"/>
    <w:rsid w:val="00396CB9"/>
    <w:rsid w:val="00397511"/>
    <w:rsid w:val="003976BE"/>
    <w:rsid w:val="003A021E"/>
    <w:rsid w:val="003A0626"/>
    <w:rsid w:val="003A08D4"/>
    <w:rsid w:val="003A3113"/>
    <w:rsid w:val="003A3887"/>
    <w:rsid w:val="003A38C0"/>
    <w:rsid w:val="003A3BFC"/>
    <w:rsid w:val="003A3C07"/>
    <w:rsid w:val="003A5007"/>
    <w:rsid w:val="003A5761"/>
    <w:rsid w:val="003A6434"/>
    <w:rsid w:val="003A72EF"/>
    <w:rsid w:val="003B04D5"/>
    <w:rsid w:val="003B0AB7"/>
    <w:rsid w:val="003B0D31"/>
    <w:rsid w:val="003B359F"/>
    <w:rsid w:val="003B3666"/>
    <w:rsid w:val="003B419F"/>
    <w:rsid w:val="003B4A06"/>
    <w:rsid w:val="003B4B92"/>
    <w:rsid w:val="003B6239"/>
    <w:rsid w:val="003B62A9"/>
    <w:rsid w:val="003B6499"/>
    <w:rsid w:val="003B6602"/>
    <w:rsid w:val="003B6F82"/>
    <w:rsid w:val="003B709C"/>
    <w:rsid w:val="003B7524"/>
    <w:rsid w:val="003B77AC"/>
    <w:rsid w:val="003B7A56"/>
    <w:rsid w:val="003B7CAB"/>
    <w:rsid w:val="003C03B0"/>
    <w:rsid w:val="003C04ED"/>
    <w:rsid w:val="003C2015"/>
    <w:rsid w:val="003C2B55"/>
    <w:rsid w:val="003C324A"/>
    <w:rsid w:val="003C3803"/>
    <w:rsid w:val="003C3CAA"/>
    <w:rsid w:val="003C3D80"/>
    <w:rsid w:val="003C4470"/>
    <w:rsid w:val="003C4ABB"/>
    <w:rsid w:val="003C4EF0"/>
    <w:rsid w:val="003C51E9"/>
    <w:rsid w:val="003C598F"/>
    <w:rsid w:val="003C6304"/>
    <w:rsid w:val="003C750D"/>
    <w:rsid w:val="003D0151"/>
    <w:rsid w:val="003D08B9"/>
    <w:rsid w:val="003D0EB8"/>
    <w:rsid w:val="003D124B"/>
    <w:rsid w:val="003D12AC"/>
    <w:rsid w:val="003D2942"/>
    <w:rsid w:val="003D3BB8"/>
    <w:rsid w:val="003D584F"/>
    <w:rsid w:val="003D5871"/>
    <w:rsid w:val="003D62EE"/>
    <w:rsid w:val="003D6634"/>
    <w:rsid w:val="003D68CA"/>
    <w:rsid w:val="003D6D87"/>
    <w:rsid w:val="003D7D5F"/>
    <w:rsid w:val="003E1AC8"/>
    <w:rsid w:val="003E21D4"/>
    <w:rsid w:val="003E27AE"/>
    <w:rsid w:val="003E2C44"/>
    <w:rsid w:val="003E4060"/>
    <w:rsid w:val="003E51B5"/>
    <w:rsid w:val="003E580E"/>
    <w:rsid w:val="003E64BE"/>
    <w:rsid w:val="003E7192"/>
    <w:rsid w:val="003E792C"/>
    <w:rsid w:val="003F1CD8"/>
    <w:rsid w:val="003F2229"/>
    <w:rsid w:val="003F231E"/>
    <w:rsid w:val="003F39ED"/>
    <w:rsid w:val="003F3B38"/>
    <w:rsid w:val="003F4A36"/>
    <w:rsid w:val="003F4D2C"/>
    <w:rsid w:val="003F6AA9"/>
    <w:rsid w:val="003F7F38"/>
    <w:rsid w:val="00400323"/>
    <w:rsid w:val="00401CDE"/>
    <w:rsid w:val="00401E9B"/>
    <w:rsid w:val="00402672"/>
    <w:rsid w:val="0040445A"/>
    <w:rsid w:val="00405554"/>
    <w:rsid w:val="00405F8A"/>
    <w:rsid w:val="004063BB"/>
    <w:rsid w:val="0040704B"/>
    <w:rsid w:val="004108B2"/>
    <w:rsid w:val="00410E27"/>
    <w:rsid w:val="00410F9C"/>
    <w:rsid w:val="0041117C"/>
    <w:rsid w:val="004114ED"/>
    <w:rsid w:val="00411BE0"/>
    <w:rsid w:val="0041276E"/>
    <w:rsid w:val="00414104"/>
    <w:rsid w:val="00415A76"/>
    <w:rsid w:val="00420151"/>
    <w:rsid w:val="00420E56"/>
    <w:rsid w:val="00421D00"/>
    <w:rsid w:val="00421D61"/>
    <w:rsid w:val="004221CE"/>
    <w:rsid w:val="00422836"/>
    <w:rsid w:val="00422E4C"/>
    <w:rsid w:val="00422F7D"/>
    <w:rsid w:val="00423F8B"/>
    <w:rsid w:val="004240D0"/>
    <w:rsid w:val="00424D1D"/>
    <w:rsid w:val="00426F56"/>
    <w:rsid w:val="00427E61"/>
    <w:rsid w:val="004313BC"/>
    <w:rsid w:val="0043182F"/>
    <w:rsid w:val="00432476"/>
    <w:rsid w:val="004328E1"/>
    <w:rsid w:val="00432A19"/>
    <w:rsid w:val="0043351F"/>
    <w:rsid w:val="004347F9"/>
    <w:rsid w:val="004353B3"/>
    <w:rsid w:val="00436884"/>
    <w:rsid w:val="00436A97"/>
    <w:rsid w:val="00437BD3"/>
    <w:rsid w:val="004404B3"/>
    <w:rsid w:val="0044236F"/>
    <w:rsid w:val="004435E6"/>
    <w:rsid w:val="00443D87"/>
    <w:rsid w:val="00444F44"/>
    <w:rsid w:val="00445221"/>
    <w:rsid w:val="00445D5E"/>
    <w:rsid w:val="00446319"/>
    <w:rsid w:val="00447F70"/>
    <w:rsid w:val="00450807"/>
    <w:rsid w:val="00452017"/>
    <w:rsid w:val="00454525"/>
    <w:rsid w:val="0045571A"/>
    <w:rsid w:val="00455EEA"/>
    <w:rsid w:val="004565EA"/>
    <w:rsid w:val="00456648"/>
    <w:rsid w:val="00456AEB"/>
    <w:rsid w:val="004570ED"/>
    <w:rsid w:val="004573B0"/>
    <w:rsid w:val="00457B7C"/>
    <w:rsid w:val="0046015E"/>
    <w:rsid w:val="00461A07"/>
    <w:rsid w:val="00462092"/>
    <w:rsid w:val="00464083"/>
    <w:rsid w:val="00466567"/>
    <w:rsid w:val="004669AB"/>
    <w:rsid w:val="00467492"/>
    <w:rsid w:val="00470431"/>
    <w:rsid w:val="004715B3"/>
    <w:rsid w:val="0047183F"/>
    <w:rsid w:val="00471A69"/>
    <w:rsid w:val="00472447"/>
    <w:rsid w:val="00475181"/>
    <w:rsid w:val="00475278"/>
    <w:rsid w:val="00475AAA"/>
    <w:rsid w:val="004760A3"/>
    <w:rsid w:val="0047635F"/>
    <w:rsid w:val="00476F56"/>
    <w:rsid w:val="004773A4"/>
    <w:rsid w:val="00477A38"/>
    <w:rsid w:val="00477E30"/>
    <w:rsid w:val="00477EC2"/>
    <w:rsid w:val="00480F2D"/>
    <w:rsid w:val="00481003"/>
    <w:rsid w:val="004816C1"/>
    <w:rsid w:val="00481C9D"/>
    <w:rsid w:val="00481E02"/>
    <w:rsid w:val="00481ED2"/>
    <w:rsid w:val="00482F72"/>
    <w:rsid w:val="00484EAF"/>
    <w:rsid w:val="00485138"/>
    <w:rsid w:val="00486DF8"/>
    <w:rsid w:val="00486EA8"/>
    <w:rsid w:val="00487237"/>
    <w:rsid w:val="004873D2"/>
    <w:rsid w:val="004875D0"/>
    <w:rsid w:val="00487FAC"/>
    <w:rsid w:val="0049007E"/>
    <w:rsid w:val="0049095B"/>
    <w:rsid w:val="00491672"/>
    <w:rsid w:val="00491678"/>
    <w:rsid w:val="0049282C"/>
    <w:rsid w:val="004932C1"/>
    <w:rsid w:val="00493AF5"/>
    <w:rsid w:val="00493D8D"/>
    <w:rsid w:val="004942CB"/>
    <w:rsid w:val="004949BD"/>
    <w:rsid w:val="00494B88"/>
    <w:rsid w:val="00495A19"/>
    <w:rsid w:val="004961D8"/>
    <w:rsid w:val="00496AAB"/>
    <w:rsid w:val="0049740C"/>
    <w:rsid w:val="004A0A89"/>
    <w:rsid w:val="004A1FF7"/>
    <w:rsid w:val="004A37C2"/>
    <w:rsid w:val="004A3AC7"/>
    <w:rsid w:val="004A4006"/>
    <w:rsid w:val="004A4898"/>
    <w:rsid w:val="004A4A8C"/>
    <w:rsid w:val="004A4CEE"/>
    <w:rsid w:val="004A4DAE"/>
    <w:rsid w:val="004A532E"/>
    <w:rsid w:val="004A7026"/>
    <w:rsid w:val="004A7155"/>
    <w:rsid w:val="004B064A"/>
    <w:rsid w:val="004B165C"/>
    <w:rsid w:val="004B1D59"/>
    <w:rsid w:val="004B2BA0"/>
    <w:rsid w:val="004B4428"/>
    <w:rsid w:val="004B4C50"/>
    <w:rsid w:val="004B6D77"/>
    <w:rsid w:val="004C0DF9"/>
    <w:rsid w:val="004C103F"/>
    <w:rsid w:val="004C12BE"/>
    <w:rsid w:val="004C17C9"/>
    <w:rsid w:val="004C3D17"/>
    <w:rsid w:val="004C468F"/>
    <w:rsid w:val="004C64F4"/>
    <w:rsid w:val="004C6CBF"/>
    <w:rsid w:val="004C6E57"/>
    <w:rsid w:val="004C74C1"/>
    <w:rsid w:val="004C7BD0"/>
    <w:rsid w:val="004D07FD"/>
    <w:rsid w:val="004D134D"/>
    <w:rsid w:val="004D1612"/>
    <w:rsid w:val="004D2312"/>
    <w:rsid w:val="004D2568"/>
    <w:rsid w:val="004D347B"/>
    <w:rsid w:val="004D537B"/>
    <w:rsid w:val="004D5F71"/>
    <w:rsid w:val="004D7192"/>
    <w:rsid w:val="004D78D1"/>
    <w:rsid w:val="004E0606"/>
    <w:rsid w:val="004E0620"/>
    <w:rsid w:val="004E2783"/>
    <w:rsid w:val="004E27CF"/>
    <w:rsid w:val="004E2CF0"/>
    <w:rsid w:val="004E38A2"/>
    <w:rsid w:val="004E4209"/>
    <w:rsid w:val="004E48CE"/>
    <w:rsid w:val="004E4E09"/>
    <w:rsid w:val="004E520C"/>
    <w:rsid w:val="004E5EBD"/>
    <w:rsid w:val="004E734D"/>
    <w:rsid w:val="004F134F"/>
    <w:rsid w:val="004F2125"/>
    <w:rsid w:val="004F24AC"/>
    <w:rsid w:val="004F25CE"/>
    <w:rsid w:val="004F340F"/>
    <w:rsid w:val="004F368A"/>
    <w:rsid w:val="004F506A"/>
    <w:rsid w:val="004F5AEB"/>
    <w:rsid w:val="004F6A55"/>
    <w:rsid w:val="004F7005"/>
    <w:rsid w:val="004F74B3"/>
    <w:rsid w:val="004F7EC8"/>
    <w:rsid w:val="00502FC8"/>
    <w:rsid w:val="00503366"/>
    <w:rsid w:val="00503474"/>
    <w:rsid w:val="00503A46"/>
    <w:rsid w:val="00503D8C"/>
    <w:rsid w:val="00504388"/>
    <w:rsid w:val="0050614B"/>
    <w:rsid w:val="0050639C"/>
    <w:rsid w:val="00507A85"/>
    <w:rsid w:val="00511E32"/>
    <w:rsid w:val="005125EF"/>
    <w:rsid w:val="00516649"/>
    <w:rsid w:val="005168B1"/>
    <w:rsid w:val="00517137"/>
    <w:rsid w:val="0051746D"/>
    <w:rsid w:val="005207AC"/>
    <w:rsid w:val="005238AE"/>
    <w:rsid w:val="00523EB6"/>
    <w:rsid w:val="005242B6"/>
    <w:rsid w:val="005247F2"/>
    <w:rsid w:val="00527736"/>
    <w:rsid w:val="005309CE"/>
    <w:rsid w:val="0053113F"/>
    <w:rsid w:val="00531E77"/>
    <w:rsid w:val="005320A7"/>
    <w:rsid w:val="005324C9"/>
    <w:rsid w:val="00533CDB"/>
    <w:rsid w:val="00534063"/>
    <w:rsid w:val="005347C2"/>
    <w:rsid w:val="00535C6B"/>
    <w:rsid w:val="00536BA5"/>
    <w:rsid w:val="00536C58"/>
    <w:rsid w:val="00537343"/>
    <w:rsid w:val="005377C0"/>
    <w:rsid w:val="00537F89"/>
    <w:rsid w:val="005423D1"/>
    <w:rsid w:val="00545022"/>
    <w:rsid w:val="005450CF"/>
    <w:rsid w:val="0054581F"/>
    <w:rsid w:val="005504A1"/>
    <w:rsid w:val="00550556"/>
    <w:rsid w:val="005505BC"/>
    <w:rsid w:val="005523D9"/>
    <w:rsid w:val="00552ADF"/>
    <w:rsid w:val="00552F0C"/>
    <w:rsid w:val="00554652"/>
    <w:rsid w:val="005548D0"/>
    <w:rsid w:val="00556437"/>
    <w:rsid w:val="005571C7"/>
    <w:rsid w:val="00557E78"/>
    <w:rsid w:val="005619E2"/>
    <w:rsid w:val="00563A66"/>
    <w:rsid w:val="00564B0D"/>
    <w:rsid w:val="00565042"/>
    <w:rsid w:val="0056507D"/>
    <w:rsid w:val="00565393"/>
    <w:rsid w:val="00566663"/>
    <w:rsid w:val="00566E7E"/>
    <w:rsid w:val="00570D6F"/>
    <w:rsid w:val="00570E5C"/>
    <w:rsid w:val="0057102C"/>
    <w:rsid w:val="005715F4"/>
    <w:rsid w:val="00571626"/>
    <w:rsid w:val="005727FD"/>
    <w:rsid w:val="00572E08"/>
    <w:rsid w:val="0057329F"/>
    <w:rsid w:val="00575050"/>
    <w:rsid w:val="00575216"/>
    <w:rsid w:val="00575BA2"/>
    <w:rsid w:val="00577108"/>
    <w:rsid w:val="0057778C"/>
    <w:rsid w:val="0057799A"/>
    <w:rsid w:val="00577BAA"/>
    <w:rsid w:val="00580C10"/>
    <w:rsid w:val="005857C8"/>
    <w:rsid w:val="00587573"/>
    <w:rsid w:val="00592C69"/>
    <w:rsid w:val="00593CD5"/>
    <w:rsid w:val="00593EBB"/>
    <w:rsid w:val="00593FC7"/>
    <w:rsid w:val="00594749"/>
    <w:rsid w:val="00594DD5"/>
    <w:rsid w:val="00597327"/>
    <w:rsid w:val="00597672"/>
    <w:rsid w:val="005A1808"/>
    <w:rsid w:val="005A1C08"/>
    <w:rsid w:val="005A1F83"/>
    <w:rsid w:val="005A312A"/>
    <w:rsid w:val="005A5040"/>
    <w:rsid w:val="005A5AB6"/>
    <w:rsid w:val="005A5F70"/>
    <w:rsid w:val="005A73A1"/>
    <w:rsid w:val="005B202E"/>
    <w:rsid w:val="005B22C1"/>
    <w:rsid w:val="005B2E14"/>
    <w:rsid w:val="005B3521"/>
    <w:rsid w:val="005B3AC9"/>
    <w:rsid w:val="005B5CA8"/>
    <w:rsid w:val="005B5E91"/>
    <w:rsid w:val="005B6075"/>
    <w:rsid w:val="005B6BE0"/>
    <w:rsid w:val="005B7366"/>
    <w:rsid w:val="005B76E6"/>
    <w:rsid w:val="005B7D92"/>
    <w:rsid w:val="005C0D6A"/>
    <w:rsid w:val="005C1187"/>
    <w:rsid w:val="005C155F"/>
    <w:rsid w:val="005C185C"/>
    <w:rsid w:val="005C2825"/>
    <w:rsid w:val="005C33A0"/>
    <w:rsid w:val="005C37F3"/>
    <w:rsid w:val="005C6310"/>
    <w:rsid w:val="005C6947"/>
    <w:rsid w:val="005C727F"/>
    <w:rsid w:val="005C72F6"/>
    <w:rsid w:val="005C7C80"/>
    <w:rsid w:val="005D01E0"/>
    <w:rsid w:val="005D09A4"/>
    <w:rsid w:val="005D18EE"/>
    <w:rsid w:val="005D1C1A"/>
    <w:rsid w:val="005D32F2"/>
    <w:rsid w:val="005D3F15"/>
    <w:rsid w:val="005D5E25"/>
    <w:rsid w:val="005D66EF"/>
    <w:rsid w:val="005D6CFB"/>
    <w:rsid w:val="005E0766"/>
    <w:rsid w:val="005E0E30"/>
    <w:rsid w:val="005E13B0"/>
    <w:rsid w:val="005E1D8D"/>
    <w:rsid w:val="005E267F"/>
    <w:rsid w:val="005E2E62"/>
    <w:rsid w:val="005E31D9"/>
    <w:rsid w:val="005E4885"/>
    <w:rsid w:val="005E4E31"/>
    <w:rsid w:val="005E5C71"/>
    <w:rsid w:val="005E64AC"/>
    <w:rsid w:val="005E6DFD"/>
    <w:rsid w:val="005E76F0"/>
    <w:rsid w:val="005E7B9D"/>
    <w:rsid w:val="005E7C68"/>
    <w:rsid w:val="005F0044"/>
    <w:rsid w:val="005F0D4C"/>
    <w:rsid w:val="005F1CC3"/>
    <w:rsid w:val="005F23F1"/>
    <w:rsid w:val="005F3D21"/>
    <w:rsid w:val="005F4A3B"/>
    <w:rsid w:val="005F4A93"/>
    <w:rsid w:val="005F4D46"/>
    <w:rsid w:val="005F6010"/>
    <w:rsid w:val="005F7023"/>
    <w:rsid w:val="005F70D0"/>
    <w:rsid w:val="005F7575"/>
    <w:rsid w:val="005F779E"/>
    <w:rsid w:val="005F7D9F"/>
    <w:rsid w:val="00600E01"/>
    <w:rsid w:val="006028F0"/>
    <w:rsid w:val="00603677"/>
    <w:rsid w:val="0060421D"/>
    <w:rsid w:val="00604519"/>
    <w:rsid w:val="00604C44"/>
    <w:rsid w:val="00606002"/>
    <w:rsid w:val="00606435"/>
    <w:rsid w:val="006113C5"/>
    <w:rsid w:val="006120D9"/>
    <w:rsid w:val="006135EA"/>
    <w:rsid w:val="006142F6"/>
    <w:rsid w:val="00614B40"/>
    <w:rsid w:val="006176F6"/>
    <w:rsid w:val="00617DA8"/>
    <w:rsid w:val="00617EB7"/>
    <w:rsid w:val="006212B0"/>
    <w:rsid w:val="00621A12"/>
    <w:rsid w:val="006221FB"/>
    <w:rsid w:val="00622ACF"/>
    <w:rsid w:val="006235E2"/>
    <w:rsid w:val="00623A3D"/>
    <w:rsid w:val="0062482A"/>
    <w:rsid w:val="00625B3A"/>
    <w:rsid w:val="00625CA8"/>
    <w:rsid w:val="006260B9"/>
    <w:rsid w:val="00626481"/>
    <w:rsid w:val="00627E06"/>
    <w:rsid w:val="006302DD"/>
    <w:rsid w:val="0063235B"/>
    <w:rsid w:val="00632A85"/>
    <w:rsid w:val="00632E5B"/>
    <w:rsid w:val="006351BE"/>
    <w:rsid w:val="00635AF8"/>
    <w:rsid w:val="00636240"/>
    <w:rsid w:val="00636C97"/>
    <w:rsid w:val="00640247"/>
    <w:rsid w:val="00640751"/>
    <w:rsid w:val="00640ABD"/>
    <w:rsid w:val="00640D59"/>
    <w:rsid w:val="0064180C"/>
    <w:rsid w:val="00641E45"/>
    <w:rsid w:val="00641F19"/>
    <w:rsid w:val="00645320"/>
    <w:rsid w:val="0064574C"/>
    <w:rsid w:val="00647650"/>
    <w:rsid w:val="006478BE"/>
    <w:rsid w:val="00647943"/>
    <w:rsid w:val="006502D6"/>
    <w:rsid w:val="00650381"/>
    <w:rsid w:val="00650D11"/>
    <w:rsid w:val="00653709"/>
    <w:rsid w:val="006539DC"/>
    <w:rsid w:val="00654488"/>
    <w:rsid w:val="006544A0"/>
    <w:rsid w:val="00655F0C"/>
    <w:rsid w:val="00656CC2"/>
    <w:rsid w:val="0066001F"/>
    <w:rsid w:val="0066021D"/>
    <w:rsid w:val="00660D10"/>
    <w:rsid w:val="00660E33"/>
    <w:rsid w:val="0066109A"/>
    <w:rsid w:val="0066160A"/>
    <w:rsid w:val="00662762"/>
    <w:rsid w:val="00663381"/>
    <w:rsid w:val="00663784"/>
    <w:rsid w:val="00663C3A"/>
    <w:rsid w:val="00664377"/>
    <w:rsid w:val="00664573"/>
    <w:rsid w:val="006649F9"/>
    <w:rsid w:val="00665306"/>
    <w:rsid w:val="006663A2"/>
    <w:rsid w:val="00666417"/>
    <w:rsid w:val="006668C2"/>
    <w:rsid w:val="00667215"/>
    <w:rsid w:val="00667736"/>
    <w:rsid w:val="006713A1"/>
    <w:rsid w:val="006716E9"/>
    <w:rsid w:val="00672299"/>
    <w:rsid w:val="006729C4"/>
    <w:rsid w:val="00673CB7"/>
    <w:rsid w:val="006742C6"/>
    <w:rsid w:val="00674832"/>
    <w:rsid w:val="00674DD1"/>
    <w:rsid w:val="00674F19"/>
    <w:rsid w:val="006756AF"/>
    <w:rsid w:val="006778CC"/>
    <w:rsid w:val="00681634"/>
    <w:rsid w:val="00682F03"/>
    <w:rsid w:val="006830AA"/>
    <w:rsid w:val="00684CFF"/>
    <w:rsid w:val="00685342"/>
    <w:rsid w:val="00685425"/>
    <w:rsid w:val="00687AD9"/>
    <w:rsid w:val="00687B3E"/>
    <w:rsid w:val="006901BA"/>
    <w:rsid w:val="0069074C"/>
    <w:rsid w:val="00690DEC"/>
    <w:rsid w:val="006919F6"/>
    <w:rsid w:val="00692C60"/>
    <w:rsid w:val="00693646"/>
    <w:rsid w:val="006940AB"/>
    <w:rsid w:val="00694909"/>
    <w:rsid w:val="00694DEE"/>
    <w:rsid w:val="00695374"/>
    <w:rsid w:val="006953BE"/>
    <w:rsid w:val="006A0E11"/>
    <w:rsid w:val="006A1394"/>
    <w:rsid w:val="006A1510"/>
    <w:rsid w:val="006A1600"/>
    <w:rsid w:val="006A26BC"/>
    <w:rsid w:val="006A2B0B"/>
    <w:rsid w:val="006A37B0"/>
    <w:rsid w:val="006A41D7"/>
    <w:rsid w:val="006A480B"/>
    <w:rsid w:val="006A5428"/>
    <w:rsid w:val="006A54CF"/>
    <w:rsid w:val="006A55F4"/>
    <w:rsid w:val="006A60EB"/>
    <w:rsid w:val="006A7166"/>
    <w:rsid w:val="006A7C07"/>
    <w:rsid w:val="006B00A5"/>
    <w:rsid w:val="006B059A"/>
    <w:rsid w:val="006B0769"/>
    <w:rsid w:val="006B0E25"/>
    <w:rsid w:val="006B17FE"/>
    <w:rsid w:val="006B1B49"/>
    <w:rsid w:val="006B1B52"/>
    <w:rsid w:val="006B2BDB"/>
    <w:rsid w:val="006B330F"/>
    <w:rsid w:val="006B3B7D"/>
    <w:rsid w:val="006B3E8C"/>
    <w:rsid w:val="006B5118"/>
    <w:rsid w:val="006B5EE0"/>
    <w:rsid w:val="006B6303"/>
    <w:rsid w:val="006C0AA6"/>
    <w:rsid w:val="006C2BB0"/>
    <w:rsid w:val="006C3620"/>
    <w:rsid w:val="006C399E"/>
    <w:rsid w:val="006C5910"/>
    <w:rsid w:val="006C5982"/>
    <w:rsid w:val="006C5DEB"/>
    <w:rsid w:val="006C64E3"/>
    <w:rsid w:val="006C6B17"/>
    <w:rsid w:val="006D1581"/>
    <w:rsid w:val="006D2BD8"/>
    <w:rsid w:val="006D3CC8"/>
    <w:rsid w:val="006D48D2"/>
    <w:rsid w:val="006D4E3C"/>
    <w:rsid w:val="006D6C8C"/>
    <w:rsid w:val="006D77B7"/>
    <w:rsid w:val="006D7962"/>
    <w:rsid w:val="006D7A90"/>
    <w:rsid w:val="006D7E82"/>
    <w:rsid w:val="006E0B5E"/>
    <w:rsid w:val="006E2410"/>
    <w:rsid w:val="006E2483"/>
    <w:rsid w:val="006E2EA0"/>
    <w:rsid w:val="006E3234"/>
    <w:rsid w:val="006E3DC4"/>
    <w:rsid w:val="006E4401"/>
    <w:rsid w:val="006E518B"/>
    <w:rsid w:val="006E5BEF"/>
    <w:rsid w:val="006E6CFD"/>
    <w:rsid w:val="006E7998"/>
    <w:rsid w:val="006E7F15"/>
    <w:rsid w:val="006F025D"/>
    <w:rsid w:val="006F0AB5"/>
    <w:rsid w:val="006F29E2"/>
    <w:rsid w:val="006F349B"/>
    <w:rsid w:val="006F3749"/>
    <w:rsid w:val="006F3B5E"/>
    <w:rsid w:val="006F3F97"/>
    <w:rsid w:val="006F4E99"/>
    <w:rsid w:val="006F5235"/>
    <w:rsid w:val="006F5FFB"/>
    <w:rsid w:val="006F6967"/>
    <w:rsid w:val="006F6C1D"/>
    <w:rsid w:val="006F70DB"/>
    <w:rsid w:val="006F7696"/>
    <w:rsid w:val="006F7D3C"/>
    <w:rsid w:val="00701510"/>
    <w:rsid w:val="0070182F"/>
    <w:rsid w:val="00701DAB"/>
    <w:rsid w:val="007025A1"/>
    <w:rsid w:val="007027FA"/>
    <w:rsid w:val="00703792"/>
    <w:rsid w:val="007075AA"/>
    <w:rsid w:val="00707FCC"/>
    <w:rsid w:val="00710DCD"/>
    <w:rsid w:val="007125BA"/>
    <w:rsid w:val="0071267F"/>
    <w:rsid w:val="00714C17"/>
    <w:rsid w:val="00715060"/>
    <w:rsid w:val="00715093"/>
    <w:rsid w:val="00716AEC"/>
    <w:rsid w:val="00717772"/>
    <w:rsid w:val="00717E66"/>
    <w:rsid w:val="0072025B"/>
    <w:rsid w:val="0072087B"/>
    <w:rsid w:val="0072179C"/>
    <w:rsid w:val="00722B48"/>
    <w:rsid w:val="00722C27"/>
    <w:rsid w:val="007234A7"/>
    <w:rsid w:val="007254AE"/>
    <w:rsid w:val="00725AD6"/>
    <w:rsid w:val="00726296"/>
    <w:rsid w:val="00726A62"/>
    <w:rsid w:val="00726B6B"/>
    <w:rsid w:val="00726CA1"/>
    <w:rsid w:val="00730955"/>
    <w:rsid w:val="0073104B"/>
    <w:rsid w:val="007313EF"/>
    <w:rsid w:val="00731B49"/>
    <w:rsid w:val="00733321"/>
    <w:rsid w:val="00734B31"/>
    <w:rsid w:val="00734D26"/>
    <w:rsid w:val="0073591F"/>
    <w:rsid w:val="00735938"/>
    <w:rsid w:val="0073742B"/>
    <w:rsid w:val="007375DF"/>
    <w:rsid w:val="007379E6"/>
    <w:rsid w:val="007403FD"/>
    <w:rsid w:val="00740AF7"/>
    <w:rsid w:val="00740BB3"/>
    <w:rsid w:val="0074153A"/>
    <w:rsid w:val="0074159B"/>
    <w:rsid w:val="00745F80"/>
    <w:rsid w:val="0075016C"/>
    <w:rsid w:val="00751B80"/>
    <w:rsid w:val="007522AE"/>
    <w:rsid w:val="007531C5"/>
    <w:rsid w:val="00753606"/>
    <w:rsid w:val="00754107"/>
    <w:rsid w:val="0075472C"/>
    <w:rsid w:val="0075535C"/>
    <w:rsid w:val="0075545E"/>
    <w:rsid w:val="00755971"/>
    <w:rsid w:val="00756E70"/>
    <w:rsid w:val="00757CD3"/>
    <w:rsid w:val="00760A34"/>
    <w:rsid w:val="00761DDC"/>
    <w:rsid w:val="00765251"/>
    <w:rsid w:val="00765B82"/>
    <w:rsid w:val="00765FBF"/>
    <w:rsid w:val="007666B2"/>
    <w:rsid w:val="00767EED"/>
    <w:rsid w:val="007717E5"/>
    <w:rsid w:val="00772578"/>
    <w:rsid w:val="0077371A"/>
    <w:rsid w:val="00774798"/>
    <w:rsid w:val="0077596E"/>
    <w:rsid w:val="00777088"/>
    <w:rsid w:val="00780EDD"/>
    <w:rsid w:val="00782078"/>
    <w:rsid w:val="00782D3F"/>
    <w:rsid w:val="00783FD2"/>
    <w:rsid w:val="007863DE"/>
    <w:rsid w:val="007869F3"/>
    <w:rsid w:val="00786C71"/>
    <w:rsid w:val="00787292"/>
    <w:rsid w:val="007877D2"/>
    <w:rsid w:val="00790105"/>
    <w:rsid w:val="007917D5"/>
    <w:rsid w:val="0079411A"/>
    <w:rsid w:val="00794B13"/>
    <w:rsid w:val="00794C71"/>
    <w:rsid w:val="007951CB"/>
    <w:rsid w:val="00795816"/>
    <w:rsid w:val="00796035"/>
    <w:rsid w:val="00796487"/>
    <w:rsid w:val="007A03CE"/>
    <w:rsid w:val="007A04DD"/>
    <w:rsid w:val="007A0990"/>
    <w:rsid w:val="007A1356"/>
    <w:rsid w:val="007A221B"/>
    <w:rsid w:val="007A2CEB"/>
    <w:rsid w:val="007A31A2"/>
    <w:rsid w:val="007A4592"/>
    <w:rsid w:val="007A4983"/>
    <w:rsid w:val="007A4D99"/>
    <w:rsid w:val="007A5339"/>
    <w:rsid w:val="007A566C"/>
    <w:rsid w:val="007A6964"/>
    <w:rsid w:val="007A78CC"/>
    <w:rsid w:val="007B05A3"/>
    <w:rsid w:val="007B0C16"/>
    <w:rsid w:val="007B30C8"/>
    <w:rsid w:val="007B3967"/>
    <w:rsid w:val="007B4B19"/>
    <w:rsid w:val="007B7CBB"/>
    <w:rsid w:val="007B7F6C"/>
    <w:rsid w:val="007C0323"/>
    <w:rsid w:val="007C123C"/>
    <w:rsid w:val="007C1260"/>
    <w:rsid w:val="007C19D6"/>
    <w:rsid w:val="007C1EAE"/>
    <w:rsid w:val="007C3585"/>
    <w:rsid w:val="007C3F02"/>
    <w:rsid w:val="007C415B"/>
    <w:rsid w:val="007C45A3"/>
    <w:rsid w:val="007C4C7A"/>
    <w:rsid w:val="007C4D02"/>
    <w:rsid w:val="007C56CB"/>
    <w:rsid w:val="007C5721"/>
    <w:rsid w:val="007C5751"/>
    <w:rsid w:val="007C5FCA"/>
    <w:rsid w:val="007C6AFE"/>
    <w:rsid w:val="007D0B66"/>
    <w:rsid w:val="007D2A2D"/>
    <w:rsid w:val="007D320E"/>
    <w:rsid w:val="007D34ED"/>
    <w:rsid w:val="007D37FF"/>
    <w:rsid w:val="007D42BB"/>
    <w:rsid w:val="007D486D"/>
    <w:rsid w:val="007D48DE"/>
    <w:rsid w:val="007D49B9"/>
    <w:rsid w:val="007D4CA7"/>
    <w:rsid w:val="007D6F01"/>
    <w:rsid w:val="007D7205"/>
    <w:rsid w:val="007E1F0C"/>
    <w:rsid w:val="007E2342"/>
    <w:rsid w:val="007E3A4E"/>
    <w:rsid w:val="007E5246"/>
    <w:rsid w:val="007E7D23"/>
    <w:rsid w:val="007F082E"/>
    <w:rsid w:val="007F08A4"/>
    <w:rsid w:val="007F0A07"/>
    <w:rsid w:val="007F129E"/>
    <w:rsid w:val="007F178A"/>
    <w:rsid w:val="007F1F46"/>
    <w:rsid w:val="007F22C3"/>
    <w:rsid w:val="007F3472"/>
    <w:rsid w:val="007F4507"/>
    <w:rsid w:val="007F4B9C"/>
    <w:rsid w:val="007F5B17"/>
    <w:rsid w:val="007F63F3"/>
    <w:rsid w:val="007F6B23"/>
    <w:rsid w:val="007F72A1"/>
    <w:rsid w:val="007F7831"/>
    <w:rsid w:val="007F7EF3"/>
    <w:rsid w:val="00800E9E"/>
    <w:rsid w:val="00802373"/>
    <w:rsid w:val="008026B6"/>
    <w:rsid w:val="00803C7B"/>
    <w:rsid w:val="008042E1"/>
    <w:rsid w:val="00804B2F"/>
    <w:rsid w:val="00805350"/>
    <w:rsid w:val="00806098"/>
    <w:rsid w:val="008062FF"/>
    <w:rsid w:val="00807492"/>
    <w:rsid w:val="00807CC9"/>
    <w:rsid w:val="00807E26"/>
    <w:rsid w:val="00810814"/>
    <w:rsid w:val="00810FFB"/>
    <w:rsid w:val="0081132E"/>
    <w:rsid w:val="0081268F"/>
    <w:rsid w:val="008136B0"/>
    <w:rsid w:val="00813DC9"/>
    <w:rsid w:val="00813E50"/>
    <w:rsid w:val="00814EBB"/>
    <w:rsid w:val="0081763E"/>
    <w:rsid w:val="00821054"/>
    <w:rsid w:val="00822C8A"/>
    <w:rsid w:val="0082380C"/>
    <w:rsid w:val="008243C6"/>
    <w:rsid w:val="0082465F"/>
    <w:rsid w:val="00830DFA"/>
    <w:rsid w:val="00831F4E"/>
    <w:rsid w:val="0083252E"/>
    <w:rsid w:val="00832A26"/>
    <w:rsid w:val="008332F1"/>
    <w:rsid w:val="008335BE"/>
    <w:rsid w:val="008337B1"/>
    <w:rsid w:val="00833E85"/>
    <w:rsid w:val="00834EC3"/>
    <w:rsid w:val="0083543E"/>
    <w:rsid w:val="00835AB0"/>
    <w:rsid w:val="00836443"/>
    <w:rsid w:val="008373F3"/>
    <w:rsid w:val="008404E2"/>
    <w:rsid w:val="00841004"/>
    <w:rsid w:val="00843282"/>
    <w:rsid w:val="00844A4B"/>
    <w:rsid w:val="0084573E"/>
    <w:rsid w:val="00845898"/>
    <w:rsid w:val="00846347"/>
    <w:rsid w:val="008473C7"/>
    <w:rsid w:val="00847C0D"/>
    <w:rsid w:val="00847C79"/>
    <w:rsid w:val="00847D4F"/>
    <w:rsid w:val="008502CE"/>
    <w:rsid w:val="00850DBC"/>
    <w:rsid w:val="008526DC"/>
    <w:rsid w:val="00852DA5"/>
    <w:rsid w:val="008549C6"/>
    <w:rsid w:val="00855113"/>
    <w:rsid w:val="00855BAD"/>
    <w:rsid w:val="00857451"/>
    <w:rsid w:val="00857575"/>
    <w:rsid w:val="008576C5"/>
    <w:rsid w:val="00857801"/>
    <w:rsid w:val="0086123F"/>
    <w:rsid w:val="008613E7"/>
    <w:rsid w:val="0086147B"/>
    <w:rsid w:val="00861B30"/>
    <w:rsid w:val="00863648"/>
    <w:rsid w:val="00863AEF"/>
    <w:rsid w:val="0086430E"/>
    <w:rsid w:val="0086481B"/>
    <w:rsid w:val="008650E1"/>
    <w:rsid w:val="0086526C"/>
    <w:rsid w:val="0086612F"/>
    <w:rsid w:val="00867FDC"/>
    <w:rsid w:val="00870D2A"/>
    <w:rsid w:val="0087145F"/>
    <w:rsid w:val="008721E0"/>
    <w:rsid w:val="00873457"/>
    <w:rsid w:val="00873899"/>
    <w:rsid w:val="00873D47"/>
    <w:rsid w:val="00874141"/>
    <w:rsid w:val="00875007"/>
    <w:rsid w:val="00875C08"/>
    <w:rsid w:val="00876155"/>
    <w:rsid w:val="008761D0"/>
    <w:rsid w:val="008769DB"/>
    <w:rsid w:val="00876F1E"/>
    <w:rsid w:val="0087770F"/>
    <w:rsid w:val="00877CBA"/>
    <w:rsid w:val="0088036C"/>
    <w:rsid w:val="008827E1"/>
    <w:rsid w:val="00882C8E"/>
    <w:rsid w:val="00883D25"/>
    <w:rsid w:val="0088571E"/>
    <w:rsid w:val="0088731F"/>
    <w:rsid w:val="00892788"/>
    <w:rsid w:val="008928C4"/>
    <w:rsid w:val="00892A2A"/>
    <w:rsid w:val="0089364B"/>
    <w:rsid w:val="00893BFA"/>
    <w:rsid w:val="00893C70"/>
    <w:rsid w:val="00894229"/>
    <w:rsid w:val="008942A8"/>
    <w:rsid w:val="00894DF4"/>
    <w:rsid w:val="008952A4"/>
    <w:rsid w:val="00895467"/>
    <w:rsid w:val="00895E34"/>
    <w:rsid w:val="00896043"/>
    <w:rsid w:val="008975CA"/>
    <w:rsid w:val="00897B53"/>
    <w:rsid w:val="008A0374"/>
    <w:rsid w:val="008A067F"/>
    <w:rsid w:val="008A0EC7"/>
    <w:rsid w:val="008A1A78"/>
    <w:rsid w:val="008A1DA9"/>
    <w:rsid w:val="008A2C42"/>
    <w:rsid w:val="008A3B67"/>
    <w:rsid w:val="008A4677"/>
    <w:rsid w:val="008A592C"/>
    <w:rsid w:val="008A593B"/>
    <w:rsid w:val="008A66B7"/>
    <w:rsid w:val="008A6E72"/>
    <w:rsid w:val="008A7385"/>
    <w:rsid w:val="008B2288"/>
    <w:rsid w:val="008B23AA"/>
    <w:rsid w:val="008B24D8"/>
    <w:rsid w:val="008B4385"/>
    <w:rsid w:val="008B5B28"/>
    <w:rsid w:val="008B6433"/>
    <w:rsid w:val="008B6CB3"/>
    <w:rsid w:val="008B6DAF"/>
    <w:rsid w:val="008C2652"/>
    <w:rsid w:val="008C2DDF"/>
    <w:rsid w:val="008C3D98"/>
    <w:rsid w:val="008C5287"/>
    <w:rsid w:val="008C5308"/>
    <w:rsid w:val="008C67A6"/>
    <w:rsid w:val="008C6B7F"/>
    <w:rsid w:val="008C6FE8"/>
    <w:rsid w:val="008C737C"/>
    <w:rsid w:val="008C7525"/>
    <w:rsid w:val="008D01B2"/>
    <w:rsid w:val="008D023D"/>
    <w:rsid w:val="008D1A07"/>
    <w:rsid w:val="008D1FF9"/>
    <w:rsid w:val="008D3E47"/>
    <w:rsid w:val="008D5282"/>
    <w:rsid w:val="008D56FC"/>
    <w:rsid w:val="008D6876"/>
    <w:rsid w:val="008D6D26"/>
    <w:rsid w:val="008D6EF5"/>
    <w:rsid w:val="008E210A"/>
    <w:rsid w:val="008E2464"/>
    <w:rsid w:val="008E3D27"/>
    <w:rsid w:val="008E3FBB"/>
    <w:rsid w:val="008E4FC3"/>
    <w:rsid w:val="008E577E"/>
    <w:rsid w:val="008E611F"/>
    <w:rsid w:val="008E78EF"/>
    <w:rsid w:val="008F153D"/>
    <w:rsid w:val="008F22F2"/>
    <w:rsid w:val="008F26D6"/>
    <w:rsid w:val="008F3188"/>
    <w:rsid w:val="008F3DCF"/>
    <w:rsid w:val="008F5493"/>
    <w:rsid w:val="008F57C4"/>
    <w:rsid w:val="008F5AE3"/>
    <w:rsid w:val="008F75D1"/>
    <w:rsid w:val="008F7C18"/>
    <w:rsid w:val="00900C50"/>
    <w:rsid w:val="0090787D"/>
    <w:rsid w:val="00911667"/>
    <w:rsid w:val="009119FB"/>
    <w:rsid w:val="0091200B"/>
    <w:rsid w:val="009122CA"/>
    <w:rsid w:val="00912607"/>
    <w:rsid w:val="009134C9"/>
    <w:rsid w:val="00913538"/>
    <w:rsid w:val="00913DFE"/>
    <w:rsid w:val="00915B07"/>
    <w:rsid w:val="00915D07"/>
    <w:rsid w:val="009161A3"/>
    <w:rsid w:val="00916BD4"/>
    <w:rsid w:val="009208ED"/>
    <w:rsid w:val="0092104B"/>
    <w:rsid w:val="00921759"/>
    <w:rsid w:val="00922ED6"/>
    <w:rsid w:val="009230F6"/>
    <w:rsid w:val="00923DBC"/>
    <w:rsid w:val="0092464D"/>
    <w:rsid w:val="00925B3A"/>
    <w:rsid w:val="009279DF"/>
    <w:rsid w:val="009304CA"/>
    <w:rsid w:val="00931437"/>
    <w:rsid w:val="009323D8"/>
    <w:rsid w:val="00932D0B"/>
    <w:rsid w:val="0093338B"/>
    <w:rsid w:val="0093427F"/>
    <w:rsid w:val="00935E09"/>
    <w:rsid w:val="00940226"/>
    <w:rsid w:val="00941F16"/>
    <w:rsid w:val="009435EF"/>
    <w:rsid w:val="00943DDE"/>
    <w:rsid w:val="00944BED"/>
    <w:rsid w:val="00947B5F"/>
    <w:rsid w:val="009519E4"/>
    <w:rsid w:val="00952996"/>
    <w:rsid w:val="00952B57"/>
    <w:rsid w:val="00953046"/>
    <w:rsid w:val="00954208"/>
    <w:rsid w:val="00961EEA"/>
    <w:rsid w:val="009663F6"/>
    <w:rsid w:val="0096655B"/>
    <w:rsid w:val="00967BDD"/>
    <w:rsid w:val="0097163B"/>
    <w:rsid w:val="0097472D"/>
    <w:rsid w:val="00974BBA"/>
    <w:rsid w:val="009759B7"/>
    <w:rsid w:val="00976367"/>
    <w:rsid w:val="00976965"/>
    <w:rsid w:val="00977CA2"/>
    <w:rsid w:val="00980274"/>
    <w:rsid w:val="009806F4"/>
    <w:rsid w:val="009811D4"/>
    <w:rsid w:val="0098122E"/>
    <w:rsid w:val="00981DDA"/>
    <w:rsid w:val="00981EC0"/>
    <w:rsid w:val="00982D6A"/>
    <w:rsid w:val="009832C3"/>
    <w:rsid w:val="00984B2E"/>
    <w:rsid w:val="00984CBD"/>
    <w:rsid w:val="0098563E"/>
    <w:rsid w:val="00985F47"/>
    <w:rsid w:val="00986DDF"/>
    <w:rsid w:val="00986EA7"/>
    <w:rsid w:val="00986EFC"/>
    <w:rsid w:val="00992115"/>
    <w:rsid w:val="0099223C"/>
    <w:rsid w:val="00993507"/>
    <w:rsid w:val="00993907"/>
    <w:rsid w:val="00993BCB"/>
    <w:rsid w:val="009949BE"/>
    <w:rsid w:val="00995452"/>
    <w:rsid w:val="00995ECD"/>
    <w:rsid w:val="00996610"/>
    <w:rsid w:val="00996709"/>
    <w:rsid w:val="009A2C11"/>
    <w:rsid w:val="009A2EE8"/>
    <w:rsid w:val="009A3245"/>
    <w:rsid w:val="009A3874"/>
    <w:rsid w:val="009A4A41"/>
    <w:rsid w:val="009A515F"/>
    <w:rsid w:val="009A5D5F"/>
    <w:rsid w:val="009A7A43"/>
    <w:rsid w:val="009B0FF7"/>
    <w:rsid w:val="009B146C"/>
    <w:rsid w:val="009B2BF5"/>
    <w:rsid w:val="009B36B2"/>
    <w:rsid w:val="009B4788"/>
    <w:rsid w:val="009B4869"/>
    <w:rsid w:val="009B4EF1"/>
    <w:rsid w:val="009B7E8B"/>
    <w:rsid w:val="009C1088"/>
    <w:rsid w:val="009C14F8"/>
    <w:rsid w:val="009C1F11"/>
    <w:rsid w:val="009C47EF"/>
    <w:rsid w:val="009C6B5B"/>
    <w:rsid w:val="009C728A"/>
    <w:rsid w:val="009C7C31"/>
    <w:rsid w:val="009C7CBF"/>
    <w:rsid w:val="009D0B32"/>
    <w:rsid w:val="009D1777"/>
    <w:rsid w:val="009D1A80"/>
    <w:rsid w:val="009D1F0A"/>
    <w:rsid w:val="009D2607"/>
    <w:rsid w:val="009D2657"/>
    <w:rsid w:val="009D2B37"/>
    <w:rsid w:val="009D2D39"/>
    <w:rsid w:val="009D3564"/>
    <w:rsid w:val="009D357A"/>
    <w:rsid w:val="009D38C7"/>
    <w:rsid w:val="009D41E5"/>
    <w:rsid w:val="009D55D8"/>
    <w:rsid w:val="009D6174"/>
    <w:rsid w:val="009E1802"/>
    <w:rsid w:val="009E2048"/>
    <w:rsid w:val="009E2AF5"/>
    <w:rsid w:val="009E2F34"/>
    <w:rsid w:val="009E325E"/>
    <w:rsid w:val="009E3778"/>
    <w:rsid w:val="009E5619"/>
    <w:rsid w:val="009F06E4"/>
    <w:rsid w:val="009F0952"/>
    <w:rsid w:val="009F1071"/>
    <w:rsid w:val="009F347D"/>
    <w:rsid w:val="009F4160"/>
    <w:rsid w:val="009F4279"/>
    <w:rsid w:val="009F42D4"/>
    <w:rsid w:val="009F47E9"/>
    <w:rsid w:val="009F4A9F"/>
    <w:rsid w:val="009F54A4"/>
    <w:rsid w:val="009F6851"/>
    <w:rsid w:val="009F68EC"/>
    <w:rsid w:val="00A01BDF"/>
    <w:rsid w:val="00A0293F"/>
    <w:rsid w:val="00A029B2"/>
    <w:rsid w:val="00A03C42"/>
    <w:rsid w:val="00A040B3"/>
    <w:rsid w:val="00A04470"/>
    <w:rsid w:val="00A0459A"/>
    <w:rsid w:val="00A048FB"/>
    <w:rsid w:val="00A05C37"/>
    <w:rsid w:val="00A05C7D"/>
    <w:rsid w:val="00A05DAD"/>
    <w:rsid w:val="00A062EC"/>
    <w:rsid w:val="00A06D9A"/>
    <w:rsid w:val="00A10066"/>
    <w:rsid w:val="00A10600"/>
    <w:rsid w:val="00A10CA1"/>
    <w:rsid w:val="00A10E18"/>
    <w:rsid w:val="00A11A67"/>
    <w:rsid w:val="00A12335"/>
    <w:rsid w:val="00A1274C"/>
    <w:rsid w:val="00A12C5F"/>
    <w:rsid w:val="00A14CA9"/>
    <w:rsid w:val="00A14DF1"/>
    <w:rsid w:val="00A15C57"/>
    <w:rsid w:val="00A15C61"/>
    <w:rsid w:val="00A15E36"/>
    <w:rsid w:val="00A167F8"/>
    <w:rsid w:val="00A20375"/>
    <w:rsid w:val="00A22868"/>
    <w:rsid w:val="00A22A5D"/>
    <w:rsid w:val="00A22F8D"/>
    <w:rsid w:val="00A239E1"/>
    <w:rsid w:val="00A244F8"/>
    <w:rsid w:val="00A24ECB"/>
    <w:rsid w:val="00A2668A"/>
    <w:rsid w:val="00A26FF7"/>
    <w:rsid w:val="00A270AA"/>
    <w:rsid w:val="00A30000"/>
    <w:rsid w:val="00A32387"/>
    <w:rsid w:val="00A32730"/>
    <w:rsid w:val="00A33D8F"/>
    <w:rsid w:val="00A34C37"/>
    <w:rsid w:val="00A37D80"/>
    <w:rsid w:val="00A37ED2"/>
    <w:rsid w:val="00A40034"/>
    <w:rsid w:val="00A40FE6"/>
    <w:rsid w:val="00A41899"/>
    <w:rsid w:val="00A418FE"/>
    <w:rsid w:val="00A41F66"/>
    <w:rsid w:val="00A4472D"/>
    <w:rsid w:val="00A44869"/>
    <w:rsid w:val="00A45059"/>
    <w:rsid w:val="00A4640E"/>
    <w:rsid w:val="00A466E6"/>
    <w:rsid w:val="00A46AFE"/>
    <w:rsid w:val="00A474EB"/>
    <w:rsid w:val="00A47CF9"/>
    <w:rsid w:val="00A47E18"/>
    <w:rsid w:val="00A507CB"/>
    <w:rsid w:val="00A522D7"/>
    <w:rsid w:val="00A5238C"/>
    <w:rsid w:val="00A52C68"/>
    <w:rsid w:val="00A533CA"/>
    <w:rsid w:val="00A53ADC"/>
    <w:rsid w:val="00A54F79"/>
    <w:rsid w:val="00A552C1"/>
    <w:rsid w:val="00A5696F"/>
    <w:rsid w:val="00A5705C"/>
    <w:rsid w:val="00A6127D"/>
    <w:rsid w:val="00A61CF9"/>
    <w:rsid w:val="00A64562"/>
    <w:rsid w:val="00A70A29"/>
    <w:rsid w:val="00A71606"/>
    <w:rsid w:val="00A71C01"/>
    <w:rsid w:val="00A72F22"/>
    <w:rsid w:val="00A7325C"/>
    <w:rsid w:val="00A73740"/>
    <w:rsid w:val="00A742B1"/>
    <w:rsid w:val="00A74875"/>
    <w:rsid w:val="00A75C1B"/>
    <w:rsid w:val="00A76640"/>
    <w:rsid w:val="00A76944"/>
    <w:rsid w:val="00A8198D"/>
    <w:rsid w:val="00A81A62"/>
    <w:rsid w:val="00A83D0D"/>
    <w:rsid w:val="00A841D0"/>
    <w:rsid w:val="00A8654B"/>
    <w:rsid w:val="00A86AE4"/>
    <w:rsid w:val="00A86CDE"/>
    <w:rsid w:val="00A874C2"/>
    <w:rsid w:val="00A904B8"/>
    <w:rsid w:val="00A91D91"/>
    <w:rsid w:val="00A93370"/>
    <w:rsid w:val="00A94F0F"/>
    <w:rsid w:val="00A95C06"/>
    <w:rsid w:val="00A95C25"/>
    <w:rsid w:val="00A95CDF"/>
    <w:rsid w:val="00A95ED7"/>
    <w:rsid w:val="00A9715B"/>
    <w:rsid w:val="00A97C98"/>
    <w:rsid w:val="00AA03D0"/>
    <w:rsid w:val="00AA0448"/>
    <w:rsid w:val="00AA0930"/>
    <w:rsid w:val="00AA10C6"/>
    <w:rsid w:val="00AA12E1"/>
    <w:rsid w:val="00AA3239"/>
    <w:rsid w:val="00AA34EB"/>
    <w:rsid w:val="00AA38AB"/>
    <w:rsid w:val="00AA484B"/>
    <w:rsid w:val="00AA535F"/>
    <w:rsid w:val="00AA618D"/>
    <w:rsid w:val="00AA6895"/>
    <w:rsid w:val="00AA6B4E"/>
    <w:rsid w:val="00AA6CC9"/>
    <w:rsid w:val="00AA7B14"/>
    <w:rsid w:val="00AB02BC"/>
    <w:rsid w:val="00AB1397"/>
    <w:rsid w:val="00AB17B8"/>
    <w:rsid w:val="00AB22FE"/>
    <w:rsid w:val="00AB3366"/>
    <w:rsid w:val="00AB3DBC"/>
    <w:rsid w:val="00AB57D2"/>
    <w:rsid w:val="00AB59F6"/>
    <w:rsid w:val="00AB5D78"/>
    <w:rsid w:val="00AB5E9E"/>
    <w:rsid w:val="00AB6485"/>
    <w:rsid w:val="00AB66EA"/>
    <w:rsid w:val="00AB69FE"/>
    <w:rsid w:val="00AC1CE8"/>
    <w:rsid w:val="00AC2FCB"/>
    <w:rsid w:val="00AC348E"/>
    <w:rsid w:val="00AC3D13"/>
    <w:rsid w:val="00AC552A"/>
    <w:rsid w:val="00AC7A63"/>
    <w:rsid w:val="00AC7B63"/>
    <w:rsid w:val="00AC7FA3"/>
    <w:rsid w:val="00AD0051"/>
    <w:rsid w:val="00AD114A"/>
    <w:rsid w:val="00AD140A"/>
    <w:rsid w:val="00AD18AC"/>
    <w:rsid w:val="00AD19E2"/>
    <w:rsid w:val="00AD1EDE"/>
    <w:rsid w:val="00AD245E"/>
    <w:rsid w:val="00AD44D2"/>
    <w:rsid w:val="00AD4513"/>
    <w:rsid w:val="00AD4582"/>
    <w:rsid w:val="00AD52CE"/>
    <w:rsid w:val="00AD5453"/>
    <w:rsid w:val="00AD7B17"/>
    <w:rsid w:val="00AE011B"/>
    <w:rsid w:val="00AE0130"/>
    <w:rsid w:val="00AE1D8B"/>
    <w:rsid w:val="00AE1FE0"/>
    <w:rsid w:val="00AE28A2"/>
    <w:rsid w:val="00AE3F5B"/>
    <w:rsid w:val="00AE3F63"/>
    <w:rsid w:val="00AE47D6"/>
    <w:rsid w:val="00AE48FB"/>
    <w:rsid w:val="00AE4DEF"/>
    <w:rsid w:val="00AE4F55"/>
    <w:rsid w:val="00AE5589"/>
    <w:rsid w:val="00AE66E4"/>
    <w:rsid w:val="00AE697C"/>
    <w:rsid w:val="00AE6A64"/>
    <w:rsid w:val="00AE749E"/>
    <w:rsid w:val="00AE77BF"/>
    <w:rsid w:val="00AE7E6C"/>
    <w:rsid w:val="00AF0650"/>
    <w:rsid w:val="00AF25F3"/>
    <w:rsid w:val="00AF280B"/>
    <w:rsid w:val="00AF28CC"/>
    <w:rsid w:val="00AF39CD"/>
    <w:rsid w:val="00AF429D"/>
    <w:rsid w:val="00AF4CD1"/>
    <w:rsid w:val="00AF4DD1"/>
    <w:rsid w:val="00AF5A0A"/>
    <w:rsid w:val="00AF5F15"/>
    <w:rsid w:val="00AF65E6"/>
    <w:rsid w:val="00B00630"/>
    <w:rsid w:val="00B01367"/>
    <w:rsid w:val="00B017E4"/>
    <w:rsid w:val="00B0282A"/>
    <w:rsid w:val="00B04480"/>
    <w:rsid w:val="00B0515E"/>
    <w:rsid w:val="00B060F1"/>
    <w:rsid w:val="00B06A5D"/>
    <w:rsid w:val="00B06D20"/>
    <w:rsid w:val="00B07006"/>
    <w:rsid w:val="00B0716A"/>
    <w:rsid w:val="00B07263"/>
    <w:rsid w:val="00B074C0"/>
    <w:rsid w:val="00B10223"/>
    <w:rsid w:val="00B1070C"/>
    <w:rsid w:val="00B119BE"/>
    <w:rsid w:val="00B124BE"/>
    <w:rsid w:val="00B12ABF"/>
    <w:rsid w:val="00B12C2B"/>
    <w:rsid w:val="00B13A4C"/>
    <w:rsid w:val="00B13D94"/>
    <w:rsid w:val="00B147C2"/>
    <w:rsid w:val="00B14FFE"/>
    <w:rsid w:val="00B151FA"/>
    <w:rsid w:val="00B15B8D"/>
    <w:rsid w:val="00B15DE1"/>
    <w:rsid w:val="00B16A05"/>
    <w:rsid w:val="00B17680"/>
    <w:rsid w:val="00B20C30"/>
    <w:rsid w:val="00B2157F"/>
    <w:rsid w:val="00B21607"/>
    <w:rsid w:val="00B21B71"/>
    <w:rsid w:val="00B21DFD"/>
    <w:rsid w:val="00B224F2"/>
    <w:rsid w:val="00B230D1"/>
    <w:rsid w:val="00B23AA8"/>
    <w:rsid w:val="00B25944"/>
    <w:rsid w:val="00B25DB9"/>
    <w:rsid w:val="00B269B7"/>
    <w:rsid w:val="00B26FAD"/>
    <w:rsid w:val="00B3395F"/>
    <w:rsid w:val="00B345D5"/>
    <w:rsid w:val="00B354B4"/>
    <w:rsid w:val="00B3550C"/>
    <w:rsid w:val="00B3638D"/>
    <w:rsid w:val="00B37512"/>
    <w:rsid w:val="00B37A41"/>
    <w:rsid w:val="00B37CB2"/>
    <w:rsid w:val="00B4110C"/>
    <w:rsid w:val="00B42BF0"/>
    <w:rsid w:val="00B431CC"/>
    <w:rsid w:val="00B43472"/>
    <w:rsid w:val="00B46009"/>
    <w:rsid w:val="00B46D85"/>
    <w:rsid w:val="00B502F8"/>
    <w:rsid w:val="00B50805"/>
    <w:rsid w:val="00B5179A"/>
    <w:rsid w:val="00B52500"/>
    <w:rsid w:val="00B5288B"/>
    <w:rsid w:val="00B534AA"/>
    <w:rsid w:val="00B53CBA"/>
    <w:rsid w:val="00B56552"/>
    <w:rsid w:val="00B56AE7"/>
    <w:rsid w:val="00B56E54"/>
    <w:rsid w:val="00B61567"/>
    <w:rsid w:val="00B6162A"/>
    <w:rsid w:val="00B61A66"/>
    <w:rsid w:val="00B62100"/>
    <w:rsid w:val="00B62453"/>
    <w:rsid w:val="00B631C1"/>
    <w:rsid w:val="00B6350C"/>
    <w:rsid w:val="00B64CCF"/>
    <w:rsid w:val="00B650A8"/>
    <w:rsid w:val="00B6687B"/>
    <w:rsid w:val="00B66912"/>
    <w:rsid w:val="00B66D34"/>
    <w:rsid w:val="00B71501"/>
    <w:rsid w:val="00B721C8"/>
    <w:rsid w:val="00B722CC"/>
    <w:rsid w:val="00B729EE"/>
    <w:rsid w:val="00B7314E"/>
    <w:rsid w:val="00B743D9"/>
    <w:rsid w:val="00B748DA"/>
    <w:rsid w:val="00B74FD8"/>
    <w:rsid w:val="00B7556E"/>
    <w:rsid w:val="00B76EC0"/>
    <w:rsid w:val="00B76FB3"/>
    <w:rsid w:val="00B7772D"/>
    <w:rsid w:val="00B806C7"/>
    <w:rsid w:val="00B80857"/>
    <w:rsid w:val="00B812E0"/>
    <w:rsid w:val="00B81754"/>
    <w:rsid w:val="00B8199A"/>
    <w:rsid w:val="00B81E27"/>
    <w:rsid w:val="00B853AC"/>
    <w:rsid w:val="00B871B2"/>
    <w:rsid w:val="00B87328"/>
    <w:rsid w:val="00B900CE"/>
    <w:rsid w:val="00B90D3F"/>
    <w:rsid w:val="00B90F99"/>
    <w:rsid w:val="00B913AF"/>
    <w:rsid w:val="00B91D74"/>
    <w:rsid w:val="00B9230D"/>
    <w:rsid w:val="00B93AB3"/>
    <w:rsid w:val="00B95BD4"/>
    <w:rsid w:val="00B96060"/>
    <w:rsid w:val="00BA06CC"/>
    <w:rsid w:val="00BA41DB"/>
    <w:rsid w:val="00BA51A2"/>
    <w:rsid w:val="00BA522A"/>
    <w:rsid w:val="00BA6020"/>
    <w:rsid w:val="00BA66F6"/>
    <w:rsid w:val="00BB0445"/>
    <w:rsid w:val="00BB07E5"/>
    <w:rsid w:val="00BB1DC9"/>
    <w:rsid w:val="00BB1E2B"/>
    <w:rsid w:val="00BB1F01"/>
    <w:rsid w:val="00BB368F"/>
    <w:rsid w:val="00BB3824"/>
    <w:rsid w:val="00BB4436"/>
    <w:rsid w:val="00BB46FE"/>
    <w:rsid w:val="00BB55A5"/>
    <w:rsid w:val="00BB57DA"/>
    <w:rsid w:val="00BB5B3B"/>
    <w:rsid w:val="00BB5C9C"/>
    <w:rsid w:val="00BB64F3"/>
    <w:rsid w:val="00BB671E"/>
    <w:rsid w:val="00BB7242"/>
    <w:rsid w:val="00BB7D67"/>
    <w:rsid w:val="00BC0D8E"/>
    <w:rsid w:val="00BC0EA6"/>
    <w:rsid w:val="00BC2296"/>
    <w:rsid w:val="00BC43EF"/>
    <w:rsid w:val="00BC441F"/>
    <w:rsid w:val="00BC4D4D"/>
    <w:rsid w:val="00BC4F5F"/>
    <w:rsid w:val="00BC5D7F"/>
    <w:rsid w:val="00BC642E"/>
    <w:rsid w:val="00BC6488"/>
    <w:rsid w:val="00BC711B"/>
    <w:rsid w:val="00BC7FA6"/>
    <w:rsid w:val="00BD3F09"/>
    <w:rsid w:val="00BD4F32"/>
    <w:rsid w:val="00BD64A9"/>
    <w:rsid w:val="00BD74CF"/>
    <w:rsid w:val="00BE00DE"/>
    <w:rsid w:val="00BE051C"/>
    <w:rsid w:val="00BE0F0C"/>
    <w:rsid w:val="00BE215E"/>
    <w:rsid w:val="00BE24CB"/>
    <w:rsid w:val="00BE260B"/>
    <w:rsid w:val="00BE35AF"/>
    <w:rsid w:val="00BE3699"/>
    <w:rsid w:val="00BE3C1A"/>
    <w:rsid w:val="00BE4805"/>
    <w:rsid w:val="00BE48CE"/>
    <w:rsid w:val="00BE49DD"/>
    <w:rsid w:val="00BE4A48"/>
    <w:rsid w:val="00BE4D65"/>
    <w:rsid w:val="00BE5792"/>
    <w:rsid w:val="00BE586C"/>
    <w:rsid w:val="00BE69EE"/>
    <w:rsid w:val="00BE6EC9"/>
    <w:rsid w:val="00BE78D2"/>
    <w:rsid w:val="00BF30BF"/>
    <w:rsid w:val="00BF368B"/>
    <w:rsid w:val="00BF3784"/>
    <w:rsid w:val="00BF3AE6"/>
    <w:rsid w:val="00BF4060"/>
    <w:rsid w:val="00BF4215"/>
    <w:rsid w:val="00BF4299"/>
    <w:rsid w:val="00BF4CDD"/>
    <w:rsid w:val="00BF5802"/>
    <w:rsid w:val="00BF7926"/>
    <w:rsid w:val="00C01153"/>
    <w:rsid w:val="00C01FEE"/>
    <w:rsid w:val="00C033CE"/>
    <w:rsid w:val="00C0391C"/>
    <w:rsid w:val="00C05029"/>
    <w:rsid w:val="00C052D9"/>
    <w:rsid w:val="00C06048"/>
    <w:rsid w:val="00C06AE1"/>
    <w:rsid w:val="00C06C62"/>
    <w:rsid w:val="00C06FF1"/>
    <w:rsid w:val="00C070EB"/>
    <w:rsid w:val="00C105E0"/>
    <w:rsid w:val="00C106EA"/>
    <w:rsid w:val="00C12489"/>
    <w:rsid w:val="00C12B2C"/>
    <w:rsid w:val="00C12CDE"/>
    <w:rsid w:val="00C12F30"/>
    <w:rsid w:val="00C13A96"/>
    <w:rsid w:val="00C15FCF"/>
    <w:rsid w:val="00C200CD"/>
    <w:rsid w:val="00C20283"/>
    <w:rsid w:val="00C21109"/>
    <w:rsid w:val="00C21AE1"/>
    <w:rsid w:val="00C2228F"/>
    <w:rsid w:val="00C2280F"/>
    <w:rsid w:val="00C22891"/>
    <w:rsid w:val="00C242D5"/>
    <w:rsid w:val="00C246C7"/>
    <w:rsid w:val="00C24B8F"/>
    <w:rsid w:val="00C2553D"/>
    <w:rsid w:val="00C26ABA"/>
    <w:rsid w:val="00C271F5"/>
    <w:rsid w:val="00C27372"/>
    <w:rsid w:val="00C27EDF"/>
    <w:rsid w:val="00C30A4A"/>
    <w:rsid w:val="00C30E4A"/>
    <w:rsid w:val="00C31825"/>
    <w:rsid w:val="00C3346B"/>
    <w:rsid w:val="00C35A19"/>
    <w:rsid w:val="00C364B6"/>
    <w:rsid w:val="00C3667E"/>
    <w:rsid w:val="00C37226"/>
    <w:rsid w:val="00C4417A"/>
    <w:rsid w:val="00C44611"/>
    <w:rsid w:val="00C44695"/>
    <w:rsid w:val="00C4553E"/>
    <w:rsid w:val="00C4592C"/>
    <w:rsid w:val="00C45B7D"/>
    <w:rsid w:val="00C45CB1"/>
    <w:rsid w:val="00C46B91"/>
    <w:rsid w:val="00C47CF7"/>
    <w:rsid w:val="00C5116B"/>
    <w:rsid w:val="00C51A26"/>
    <w:rsid w:val="00C51C5F"/>
    <w:rsid w:val="00C53237"/>
    <w:rsid w:val="00C54ED6"/>
    <w:rsid w:val="00C5518D"/>
    <w:rsid w:val="00C5697F"/>
    <w:rsid w:val="00C57025"/>
    <w:rsid w:val="00C57289"/>
    <w:rsid w:val="00C57625"/>
    <w:rsid w:val="00C618DB"/>
    <w:rsid w:val="00C61B4B"/>
    <w:rsid w:val="00C61C03"/>
    <w:rsid w:val="00C626F4"/>
    <w:rsid w:val="00C630B4"/>
    <w:rsid w:val="00C6357F"/>
    <w:rsid w:val="00C6559D"/>
    <w:rsid w:val="00C65807"/>
    <w:rsid w:val="00C66A98"/>
    <w:rsid w:val="00C678EF"/>
    <w:rsid w:val="00C70DAB"/>
    <w:rsid w:val="00C71C96"/>
    <w:rsid w:val="00C72A4A"/>
    <w:rsid w:val="00C742F6"/>
    <w:rsid w:val="00C7540F"/>
    <w:rsid w:val="00C766FD"/>
    <w:rsid w:val="00C769E0"/>
    <w:rsid w:val="00C76C75"/>
    <w:rsid w:val="00C77A17"/>
    <w:rsid w:val="00C8192B"/>
    <w:rsid w:val="00C83020"/>
    <w:rsid w:val="00C838FA"/>
    <w:rsid w:val="00C8538B"/>
    <w:rsid w:val="00C8555E"/>
    <w:rsid w:val="00C857A7"/>
    <w:rsid w:val="00C85B0A"/>
    <w:rsid w:val="00C87503"/>
    <w:rsid w:val="00C953E7"/>
    <w:rsid w:val="00C95B25"/>
    <w:rsid w:val="00C967D2"/>
    <w:rsid w:val="00C967FC"/>
    <w:rsid w:val="00C96B20"/>
    <w:rsid w:val="00CA00F4"/>
    <w:rsid w:val="00CA0412"/>
    <w:rsid w:val="00CA0AA0"/>
    <w:rsid w:val="00CA0B85"/>
    <w:rsid w:val="00CA1FA9"/>
    <w:rsid w:val="00CA25CC"/>
    <w:rsid w:val="00CA32A8"/>
    <w:rsid w:val="00CA3336"/>
    <w:rsid w:val="00CA5029"/>
    <w:rsid w:val="00CA663C"/>
    <w:rsid w:val="00CA67FD"/>
    <w:rsid w:val="00CA6BF4"/>
    <w:rsid w:val="00CA6C7F"/>
    <w:rsid w:val="00CA703D"/>
    <w:rsid w:val="00CB00C0"/>
    <w:rsid w:val="00CB0607"/>
    <w:rsid w:val="00CB3761"/>
    <w:rsid w:val="00CB51A1"/>
    <w:rsid w:val="00CB66E2"/>
    <w:rsid w:val="00CB7B62"/>
    <w:rsid w:val="00CB7BB0"/>
    <w:rsid w:val="00CC0A72"/>
    <w:rsid w:val="00CC15A1"/>
    <w:rsid w:val="00CC16A5"/>
    <w:rsid w:val="00CC336A"/>
    <w:rsid w:val="00CC56CE"/>
    <w:rsid w:val="00CC5A03"/>
    <w:rsid w:val="00CC5D60"/>
    <w:rsid w:val="00CC6272"/>
    <w:rsid w:val="00CC669C"/>
    <w:rsid w:val="00CC6CC1"/>
    <w:rsid w:val="00CC7FE9"/>
    <w:rsid w:val="00CD090D"/>
    <w:rsid w:val="00CD14B5"/>
    <w:rsid w:val="00CD1BEF"/>
    <w:rsid w:val="00CD2AD5"/>
    <w:rsid w:val="00CD2D1F"/>
    <w:rsid w:val="00CD4BB0"/>
    <w:rsid w:val="00CD62DD"/>
    <w:rsid w:val="00CD77A9"/>
    <w:rsid w:val="00CE0B4F"/>
    <w:rsid w:val="00CE29A0"/>
    <w:rsid w:val="00CE2CBF"/>
    <w:rsid w:val="00CE2EDF"/>
    <w:rsid w:val="00CE2FC7"/>
    <w:rsid w:val="00CE3790"/>
    <w:rsid w:val="00CE47FF"/>
    <w:rsid w:val="00CE54DF"/>
    <w:rsid w:val="00CE75DB"/>
    <w:rsid w:val="00CE7F7C"/>
    <w:rsid w:val="00CF0C0B"/>
    <w:rsid w:val="00CF11C8"/>
    <w:rsid w:val="00CF1801"/>
    <w:rsid w:val="00CF1985"/>
    <w:rsid w:val="00CF2AD9"/>
    <w:rsid w:val="00CF5D1E"/>
    <w:rsid w:val="00CF5F1A"/>
    <w:rsid w:val="00CF6244"/>
    <w:rsid w:val="00CF6E27"/>
    <w:rsid w:val="00CF6FA6"/>
    <w:rsid w:val="00CF7379"/>
    <w:rsid w:val="00CF785D"/>
    <w:rsid w:val="00CF7EA2"/>
    <w:rsid w:val="00D00182"/>
    <w:rsid w:val="00D02221"/>
    <w:rsid w:val="00D03B01"/>
    <w:rsid w:val="00D05E61"/>
    <w:rsid w:val="00D06212"/>
    <w:rsid w:val="00D06E69"/>
    <w:rsid w:val="00D07704"/>
    <w:rsid w:val="00D07A6F"/>
    <w:rsid w:val="00D100CC"/>
    <w:rsid w:val="00D10DE2"/>
    <w:rsid w:val="00D119DF"/>
    <w:rsid w:val="00D13074"/>
    <w:rsid w:val="00D13305"/>
    <w:rsid w:val="00D138A1"/>
    <w:rsid w:val="00D150B4"/>
    <w:rsid w:val="00D15EAC"/>
    <w:rsid w:val="00D1636D"/>
    <w:rsid w:val="00D165E3"/>
    <w:rsid w:val="00D1771F"/>
    <w:rsid w:val="00D177E8"/>
    <w:rsid w:val="00D22535"/>
    <w:rsid w:val="00D22CF9"/>
    <w:rsid w:val="00D22F76"/>
    <w:rsid w:val="00D23370"/>
    <w:rsid w:val="00D2344A"/>
    <w:rsid w:val="00D250D3"/>
    <w:rsid w:val="00D25A11"/>
    <w:rsid w:val="00D25A36"/>
    <w:rsid w:val="00D3040D"/>
    <w:rsid w:val="00D30F18"/>
    <w:rsid w:val="00D31900"/>
    <w:rsid w:val="00D31BE7"/>
    <w:rsid w:val="00D31D9D"/>
    <w:rsid w:val="00D348AD"/>
    <w:rsid w:val="00D34FF0"/>
    <w:rsid w:val="00D3502A"/>
    <w:rsid w:val="00D35823"/>
    <w:rsid w:val="00D40232"/>
    <w:rsid w:val="00D40EFF"/>
    <w:rsid w:val="00D41453"/>
    <w:rsid w:val="00D41E14"/>
    <w:rsid w:val="00D42144"/>
    <w:rsid w:val="00D42B18"/>
    <w:rsid w:val="00D42F15"/>
    <w:rsid w:val="00D435D8"/>
    <w:rsid w:val="00D43708"/>
    <w:rsid w:val="00D44979"/>
    <w:rsid w:val="00D46A29"/>
    <w:rsid w:val="00D46C8D"/>
    <w:rsid w:val="00D47C89"/>
    <w:rsid w:val="00D500CF"/>
    <w:rsid w:val="00D504D3"/>
    <w:rsid w:val="00D519ED"/>
    <w:rsid w:val="00D5222B"/>
    <w:rsid w:val="00D52AB1"/>
    <w:rsid w:val="00D53FD7"/>
    <w:rsid w:val="00D54167"/>
    <w:rsid w:val="00D54BEC"/>
    <w:rsid w:val="00D555F3"/>
    <w:rsid w:val="00D56287"/>
    <w:rsid w:val="00D5685C"/>
    <w:rsid w:val="00D56B3F"/>
    <w:rsid w:val="00D604B5"/>
    <w:rsid w:val="00D605DC"/>
    <w:rsid w:val="00D60B29"/>
    <w:rsid w:val="00D60DDA"/>
    <w:rsid w:val="00D61DA2"/>
    <w:rsid w:val="00D6218F"/>
    <w:rsid w:val="00D6393B"/>
    <w:rsid w:val="00D64761"/>
    <w:rsid w:val="00D651F4"/>
    <w:rsid w:val="00D6528C"/>
    <w:rsid w:val="00D7059B"/>
    <w:rsid w:val="00D711F4"/>
    <w:rsid w:val="00D71BF8"/>
    <w:rsid w:val="00D74655"/>
    <w:rsid w:val="00D750C7"/>
    <w:rsid w:val="00D753A3"/>
    <w:rsid w:val="00D75A1F"/>
    <w:rsid w:val="00D765E4"/>
    <w:rsid w:val="00D800D2"/>
    <w:rsid w:val="00D814A3"/>
    <w:rsid w:val="00D81536"/>
    <w:rsid w:val="00D86E42"/>
    <w:rsid w:val="00D874F3"/>
    <w:rsid w:val="00D9044C"/>
    <w:rsid w:val="00D905FC"/>
    <w:rsid w:val="00D90E65"/>
    <w:rsid w:val="00D93833"/>
    <w:rsid w:val="00D93BC0"/>
    <w:rsid w:val="00D94938"/>
    <w:rsid w:val="00D95D18"/>
    <w:rsid w:val="00D96B78"/>
    <w:rsid w:val="00D97111"/>
    <w:rsid w:val="00D97282"/>
    <w:rsid w:val="00D97A71"/>
    <w:rsid w:val="00DA030A"/>
    <w:rsid w:val="00DA0CB2"/>
    <w:rsid w:val="00DA2FED"/>
    <w:rsid w:val="00DA3207"/>
    <w:rsid w:val="00DA337C"/>
    <w:rsid w:val="00DA36BB"/>
    <w:rsid w:val="00DA3997"/>
    <w:rsid w:val="00DA495A"/>
    <w:rsid w:val="00DA4CA1"/>
    <w:rsid w:val="00DA5607"/>
    <w:rsid w:val="00DA57A2"/>
    <w:rsid w:val="00DA5D2B"/>
    <w:rsid w:val="00DA5EE3"/>
    <w:rsid w:val="00DA732E"/>
    <w:rsid w:val="00DB120C"/>
    <w:rsid w:val="00DB382A"/>
    <w:rsid w:val="00DB491C"/>
    <w:rsid w:val="00DB7A2C"/>
    <w:rsid w:val="00DB7D26"/>
    <w:rsid w:val="00DC067F"/>
    <w:rsid w:val="00DC117A"/>
    <w:rsid w:val="00DC2F8A"/>
    <w:rsid w:val="00DC33D0"/>
    <w:rsid w:val="00DC3E97"/>
    <w:rsid w:val="00DC3EC5"/>
    <w:rsid w:val="00DC4573"/>
    <w:rsid w:val="00DC4953"/>
    <w:rsid w:val="00DC49B1"/>
    <w:rsid w:val="00DC59A7"/>
    <w:rsid w:val="00DD108B"/>
    <w:rsid w:val="00DD2B4B"/>
    <w:rsid w:val="00DD353D"/>
    <w:rsid w:val="00DD3667"/>
    <w:rsid w:val="00DD4362"/>
    <w:rsid w:val="00DD452C"/>
    <w:rsid w:val="00DD477D"/>
    <w:rsid w:val="00DD513C"/>
    <w:rsid w:val="00DD553A"/>
    <w:rsid w:val="00DD6055"/>
    <w:rsid w:val="00DD723B"/>
    <w:rsid w:val="00DD7553"/>
    <w:rsid w:val="00DD7F4F"/>
    <w:rsid w:val="00DE0C1A"/>
    <w:rsid w:val="00DE230A"/>
    <w:rsid w:val="00DE6603"/>
    <w:rsid w:val="00DF1851"/>
    <w:rsid w:val="00DF2E3A"/>
    <w:rsid w:val="00DF2EC7"/>
    <w:rsid w:val="00DF2F9B"/>
    <w:rsid w:val="00DF336F"/>
    <w:rsid w:val="00DF4A58"/>
    <w:rsid w:val="00DF4F52"/>
    <w:rsid w:val="00DF5479"/>
    <w:rsid w:val="00DF592A"/>
    <w:rsid w:val="00DF5F44"/>
    <w:rsid w:val="00DF60B8"/>
    <w:rsid w:val="00DF6D4B"/>
    <w:rsid w:val="00DF717B"/>
    <w:rsid w:val="00DF79FB"/>
    <w:rsid w:val="00E0039B"/>
    <w:rsid w:val="00E00743"/>
    <w:rsid w:val="00E03FCE"/>
    <w:rsid w:val="00E048B9"/>
    <w:rsid w:val="00E04CEB"/>
    <w:rsid w:val="00E062D2"/>
    <w:rsid w:val="00E06783"/>
    <w:rsid w:val="00E06E62"/>
    <w:rsid w:val="00E0797C"/>
    <w:rsid w:val="00E1046D"/>
    <w:rsid w:val="00E106E2"/>
    <w:rsid w:val="00E10945"/>
    <w:rsid w:val="00E125F5"/>
    <w:rsid w:val="00E13E24"/>
    <w:rsid w:val="00E13EC6"/>
    <w:rsid w:val="00E14BBF"/>
    <w:rsid w:val="00E1594E"/>
    <w:rsid w:val="00E1760F"/>
    <w:rsid w:val="00E17792"/>
    <w:rsid w:val="00E20FCD"/>
    <w:rsid w:val="00E23EAC"/>
    <w:rsid w:val="00E2409B"/>
    <w:rsid w:val="00E24CAD"/>
    <w:rsid w:val="00E26920"/>
    <w:rsid w:val="00E27A1E"/>
    <w:rsid w:val="00E303DE"/>
    <w:rsid w:val="00E311FC"/>
    <w:rsid w:val="00E31A63"/>
    <w:rsid w:val="00E31D96"/>
    <w:rsid w:val="00E320B2"/>
    <w:rsid w:val="00E32790"/>
    <w:rsid w:val="00E33F62"/>
    <w:rsid w:val="00E35B5E"/>
    <w:rsid w:val="00E360A2"/>
    <w:rsid w:val="00E3658D"/>
    <w:rsid w:val="00E3671E"/>
    <w:rsid w:val="00E41BB7"/>
    <w:rsid w:val="00E41D6F"/>
    <w:rsid w:val="00E4249E"/>
    <w:rsid w:val="00E42DE4"/>
    <w:rsid w:val="00E44686"/>
    <w:rsid w:val="00E44868"/>
    <w:rsid w:val="00E4497A"/>
    <w:rsid w:val="00E45D56"/>
    <w:rsid w:val="00E47C6B"/>
    <w:rsid w:val="00E50465"/>
    <w:rsid w:val="00E50BD4"/>
    <w:rsid w:val="00E5193A"/>
    <w:rsid w:val="00E524FD"/>
    <w:rsid w:val="00E52EBA"/>
    <w:rsid w:val="00E53359"/>
    <w:rsid w:val="00E53912"/>
    <w:rsid w:val="00E5417D"/>
    <w:rsid w:val="00E547F3"/>
    <w:rsid w:val="00E54A7D"/>
    <w:rsid w:val="00E55873"/>
    <w:rsid w:val="00E55967"/>
    <w:rsid w:val="00E56029"/>
    <w:rsid w:val="00E5687E"/>
    <w:rsid w:val="00E57920"/>
    <w:rsid w:val="00E60B2A"/>
    <w:rsid w:val="00E6137C"/>
    <w:rsid w:val="00E6194A"/>
    <w:rsid w:val="00E61BF5"/>
    <w:rsid w:val="00E63E6B"/>
    <w:rsid w:val="00E64DE3"/>
    <w:rsid w:val="00E655ED"/>
    <w:rsid w:val="00E66BCE"/>
    <w:rsid w:val="00E67F5E"/>
    <w:rsid w:val="00E70F65"/>
    <w:rsid w:val="00E72009"/>
    <w:rsid w:val="00E725E6"/>
    <w:rsid w:val="00E72732"/>
    <w:rsid w:val="00E74C63"/>
    <w:rsid w:val="00E76105"/>
    <w:rsid w:val="00E76E9F"/>
    <w:rsid w:val="00E77CD1"/>
    <w:rsid w:val="00E80392"/>
    <w:rsid w:val="00E80CFF"/>
    <w:rsid w:val="00E8193E"/>
    <w:rsid w:val="00E82440"/>
    <w:rsid w:val="00E8560D"/>
    <w:rsid w:val="00E86186"/>
    <w:rsid w:val="00E8641F"/>
    <w:rsid w:val="00E865A4"/>
    <w:rsid w:val="00E86C27"/>
    <w:rsid w:val="00E87F69"/>
    <w:rsid w:val="00E91DC6"/>
    <w:rsid w:val="00E91E8D"/>
    <w:rsid w:val="00E94671"/>
    <w:rsid w:val="00E94DA7"/>
    <w:rsid w:val="00E9674D"/>
    <w:rsid w:val="00E969C0"/>
    <w:rsid w:val="00EA168A"/>
    <w:rsid w:val="00EA3065"/>
    <w:rsid w:val="00EA4737"/>
    <w:rsid w:val="00EA494C"/>
    <w:rsid w:val="00EA6B4A"/>
    <w:rsid w:val="00EA6D8C"/>
    <w:rsid w:val="00EA7569"/>
    <w:rsid w:val="00EB1129"/>
    <w:rsid w:val="00EB119A"/>
    <w:rsid w:val="00EB2F55"/>
    <w:rsid w:val="00EB4A1A"/>
    <w:rsid w:val="00EB62EF"/>
    <w:rsid w:val="00EB7DBB"/>
    <w:rsid w:val="00EC022E"/>
    <w:rsid w:val="00EC060E"/>
    <w:rsid w:val="00EC1735"/>
    <w:rsid w:val="00EC1EA1"/>
    <w:rsid w:val="00EC2DC4"/>
    <w:rsid w:val="00EC3C39"/>
    <w:rsid w:val="00EC3ED0"/>
    <w:rsid w:val="00EC45BC"/>
    <w:rsid w:val="00EC6E6A"/>
    <w:rsid w:val="00EC7182"/>
    <w:rsid w:val="00EC7A96"/>
    <w:rsid w:val="00ED044E"/>
    <w:rsid w:val="00ED0A50"/>
    <w:rsid w:val="00ED21E1"/>
    <w:rsid w:val="00ED2AFC"/>
    <w:rsid w:val="00ED34E4"/>
    <w:rsid w:val="00ED431B"/>
    <w:rsid w:val="00ED50F3"/>
    <w:rsid w:val="00ED5982"/>
    <w:rsid w:val="00ED5BCF"/>
    <w:rsid w:val="00ED649E"/>
    <w:rsid w:val="00ED6DA0"/>
    <w:rsid w:val="00ED6DC8"/>
    <w:rsid w:val="00ED7582"/>
    <w:rsid w:val="00EE07D0"/>
    <w:rsid w:val="00EE0A3F"/>
    <w:rsid w:val="00EE0F63"/>
    <w:rsid w:val="00EE176F"/>
    <w:rsid w:val="00EE22A8"/>
    <w:rsid w:val="00EE3192"/>
    <w:rsid w:val="00EE3468"/>
    <w:rsid w:val="00EE3834"/>
    <w:rsid w:val="00EE3844"/>
    <w:rsid w:val="00EE3F19"/>
    <w:rsid w:val="00EE4974"/>
    <w:rsid w:val="00EE4AAD"/>
    <w:rsid w:val="00EE5C3C"/>
    <w:rsid w:val="00EE5EFF"/>
    <w:rsid w:val="00EF24BD"/>
    <w:rsid w:val="00EF2670"/>
    <w:rsid w:val="00EF328D"/>
    <w:rsid w:val="00EF32A9"/>
    <w:rsid w:val="00EF343F"/>
    <w:rsid w:val="00EF68AC"/>
    <w:rsid w:val="00EF6DDC"/>
    <w:rsid w:val="00EF7F45"/>
    <w:rsid w:val="00F01B85"/>
    <w:rsid w:val="00F02FD7"/>
    <w:rsid w:val="00F03585"/>
    <w:rsid w:val="00F03749"/>
    <w:rsid w:val="00F03B66"/>
    <w:rsid w:val="00F03D8B"/>
    <w:rsid w:val="00F051A3"/>
    <w:rsid w:val="00F052B7"/>
    <w:rsid w:val="00F054A8"/>
    <w:rsid w:val="00F05A21"/>
    <w:rsid w:val="00F06540"/>
    <w:rsid w:val="00F06933"/>
    <w:rsid w:val="00F06A10"/>
    <w:rsid w:val="00F10FBF"/>
    <w:rsid w:val="00F1100D"/>
    <w:rsid w:val="00F113D4"/>
    <w:rsid w:val="00F1175A"/>
    <w:rsid w:val="00F125E6"/>
    <w:rsid w:val="00F14A61"/>
    <w:rsid w:val="00F17996"/>
    <w:rsid w:val="00F17F90"/>
    <w:rsid w:val="00F20187"/>
    <w:rsid w:val="00F21198"/>
    <w:rsid w:val="00F21EF5"/>
    <w:rsid w:val="00F21EFC"/>
    <w:rsid w:val="00F22532"/>
    <w:rsid w:val="00F22A1A"/>
    <w:rsid w:val="00F22CA6"/>
    <w:rsid w:val="00F23763"/>
    <w:rsid w:val="00F25F6B"/>
    <w:rsid w:val="00F2686E"/>
    <w:rsid w:val="00F269C8"/>
    <w:rsid w:val="00F3070C"/>
    <w:rsid w:val="00F31EE6"/>
    <w:rsid w:val="00F326AD"/>
    <w:rsid w:val="00F32764"/>
    <w:rsid w:val="00F32B78"/>
    <w:rsid w:val="00F33034"/>
    <w:rsid w:val="00F333DD"/>
    <w:rsid w:val="00F335BE"/>
    <w:rsid w:val="00F34B02"/>
    <w:rsid w:val="00F37267"/>
    <w:rsid w:val="00F37815"/>
    <w:rsid w:val="00F408E0"/>
    <w:rsid w:val="00F40DE8"/>
    <w:rsid w:val="00F41E89"/>
    <w:rsid w:val="00F425FD"/>
    <w:rsid w:val="00F433E4"/>
    <w:rsid w:val="00F436A4"/>
    <w:rsid w:val="00F43D71"/>
    <w:rsid w:val="00F44D44"/>
    <w:rsid w:val="00F450AB"/>
    <w:rsid w:val="00F45B76"/>
    <w:rsid w:val="00F4614A"/>
    <w:rsid w:val="00F468A3"/>
    <w:rsid w:val="00F46F68"/>
    <w:rsid w:val="00F4728F"/>
    <w:rsid w:val="00F50288"/>
    <w:rsid w:val="00F50717"/>
    <w:rsid w:val="00F52DE2"/>
    <w:rsid w:val="00F53688"/>
    <w:rsid w:val="00F53B2D"/>
    <w:rsid w:val="00F540AF"/>
    <w:rsid w:val="00F549DE"/>
    <w:rsid w:val="00F56A25"/>
    <w:rsid w:val="00F5705A"/>
    <w:rsid w:val="00F5799F"/>
    <w:rsid w:val="00F57BFA"/>
    <w:rsid w:val="00F6020E"/>
    <w:rsid w:val="00F615C4"/>
    <w:rsid w:val="00F6165A"/>
    <w:rsid w:val="00F61786"/>
    <w:rsid w:val="00F61AB1"/>
    <w:rsid w:val="00F621A5"/>
    <w:rsid w:val="00F6288B"/>
    <w:rsid w:val="00F632F9"/>
    <w:rsid w:val="00F63E81"/>
    <w:rsid w:val="00F64075"/>
    <w:rsid w:val="00F64C84"/>
    <w:rsid w:val="00F65DB0"/>
    <w:rsid w:val="00F672FF"/>
    <w:rsid w:val="00F675D7"/>
    <w:rsid w:val="00F70282"/>
    <w:rsid w:val="00F70638"/>
    <w:rsid w:val="00F7077C"/>
    <w:rsid w:val="00F70C11"/>
    <w:rsid w:val="00F70E3C"/>
    <w:rsid w:val="00F72DB3"/>
    <w:rsid w:val="00F7349C"/>
    <w:rsid w:val="00F7542B"/>
    <w:rsid w:val="00F75992"/>
    <w:rsid w:val="00F75CFA"/>
    <w:rsid w:val="00F75E22"/>
    <w:rsid w:val="00F75FA3"/>
    <w:rsid w:val="00F76A8D"/>
    <w:rsid w:val="00F76D31"/>
    <w:rsid w:val="00F80283"/>
    <w:rsid w:val="00F8045A"/>
    <w:rsid w:val="00F80711"/>
    <w:rsid w:val="00F80EB3"/>
    <w:rsid w:val="00F810E7"/>
    <w:rsid w:val="00F81ED6"/>
    <w:rsid w:val="00F82892"/>
    <w:rsid w:val="00F84281"/>
    <w:rsid w:val="00F85D2B"/>
    <w:rsid w:val="00F85F14"/>
    <w:rsid w:val="00F870F7"/>
    <w:rsid w:val="00F90742"/>
    <w:rsid w:val="00F9110B"/>
    <w:rsid w:val="00F91517"/>
    <w:rsid w:val="00F9303E"/>
    <w:rsid w:val="00F954A8"/>
    <w:rsid w:val="00F96701"/>
    <w:rsid w:val="00FA16AC"/>
    <w:rsid w:val="00FA1B05"/>
    <w:rsid w:val="00FA3074"/>
    <w:rsid w:val="00FA3293"/>
    <w:rsid w:val="00FA393B"/>
    <w:rsid w:val="00FA400F"/>
    <w:rsid w:val="00FA42E0"/>
    <w:rsid w:val="00FA4844"/>
    <w:rsid w:val="00FA62AD"/>
    <w:rsid w:val="00FA6C03"/>
    <w:rsid w:val="00FA7616"/>
    <w:rsid w:val="00FB0394"/>
    <w:rsid w:val="00FB0961"/>
    <w:rsid w:val="00FB0E5E"/>
    <w:rsid w:val="00FB184E"/>
    <w:rsid w:val="00FB2765"/>
    <w:rsid w:val="00FB3257"/>
    <w:rsid w:val="00FB4937"/>
    <w:rsid w:val="00FB4B83"/>
    <w:rsid w:val="00FB4E33"/>
    <w:rsid w:val="00FB4FDB"/>
    <w:rsid w:val="00FB60AB"/>
    <w:rsid w:val="00FB6BC3"/>
    <w:rsid w:val="00FB78FB"/>
    <w:rsid w:val="00FC2C2E"/>
    <w:rsid w:val="00FC48CD"/>
    <w:rsid w:val="00FC4C45"/>
    <w:rsid w:val="00FC5D16"/>
    <w:rsid w:val="00FC6B42"/>
    <w:rsid w:val="00FC74AA"/>
    <w:rsid w:val="00FC7564"/>
    <w:rsid w:val="00FD0B3B"/>
    <w:rsid w:val="00FD1567"/>
    <w:rsid w:val="00FD25D5"/>
    <w:rsid w:val="00FD2CBD"/>
    <w:rsid w:val="00FD3A1E"/>
    <w:rsid w:val="00FD3A22"/>
    <w:rsid w:val="00FE0619"/>
    <w:rsid w:val="00FE1A90"/>
    <w:rsid w:val="00FE1FF5"/>
    <w:rsid w:val="00FE215E"/>
    <w:rsid w:val="00FE2B58"/>
    <w:rsid w:val="00FE3908"/>
    <w:rsid w:val="00FE403C"/>
    <w:rsid w:val="00FE4A22"/>
    <w:rsid w:val="00FE4A83"/>
    <w:rsid w:val="00FE4F01"/>
    <w:rsid w:val="00FE5267"/>
    <w:rsid w:val="00FE5371"/>
    <w:rsid w:val="00FE5EA5"/>
    <w:rsid w:val="00FE6BF6"/>
    <w:rsid w:val="00FE6F9D"/>
    <w:rsid w:val="00FE776F"/>
    <w:rsid w:val="00FF3000"/>
    <w:rsid w:val="00FF3001"/>
    <w:rsid w:val="00FF3340"/>
    <w:rsid w:val="00FF401A"/>
    <w:rsid w:val="00FF4D6B"/>
    <w:rsid w:val="00FF71E1"/>
    <w:rsid w:val="00FF72EA"/>
    <w:rsid w:val="00FF75E6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4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1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 w:cs="Arial"/>
      <w:b/>
      <w:bCs/>
      <w:shadow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locked/>
    <w:rsid w:val="00AC7F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7F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AC7FA3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AC7FA3"/>
    <w:rPr>
      <w:rFonts w:cs="Times New Roman"/>
    </w:rPr>
  </w:style>
  <w:style w:type="paragraph" w:customStyle="1" w:styleId="consplusnormal">
    <w:name w:val="consplusnormal"/>
    <w:basedOn w:val="a"/>
    <w:uiPriority w:val="99"/>
    <w:rsid w:val="004F368A"/>
    <w:pPr>
      <w:spacing w:before="100" w:beforeAutospacing="1" w:after="100" w:afterAutospacing="1"/>
    </w:pPr>
    <w:rPr>
      <w:sz w:val="24"/>
      <w:szCs w:val="24"/>
    </w:rPr>
  </w:style>
  <w:style w:type="character" w:customStyle="1" w:styleId="ConsNonformat">
    <w:name w:val="ConsNonformat Знак"/>
    <w:basedOn w:val="a0"/>
    <w:link w:val="ConsNonformat0"/>
    <w:uiPriority w:val="99"/>
    <w:locked/>
    <w:rsid w:val="008D6EF5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basedOn w:val="a"/>
    <w:rsid w:val="006716E9"/>
    <w:pPr>
      <w:spacing w:before="100" w:beforeAutospacing="1" w:after="100" w:afterAutospacing="1"/>
    </w:pPr>
    <w:rPr>
      <w:rFonts w:ascii="Tahoma" w:hAnsi="Tahoma" w:cs="Tahoma"/>
      <w:color w:val="525252"/>
      <w:sz w:val="18"/>
      <w:szCs w:val="18"/>
    </w:rPr>
  </w:style>
  <w:style w:type="paragraph" w:customStyle="1" w:styleId="ConsNonformat0">
    <w:name w:val="ConsNonformat"/>
    <w:link w:val="ConsNonformat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0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D50F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D50F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C7FA3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page number"/>
    <w:basedOn w:val="a0"/>
    <w:uiPriority w:val="99"/>
    <w:rsid w:val="00995452"/>
    <w:rPr>
      <w:rFonts w:cs="Times New Roman"/>
    </w:rPr>
  </w:style>
  <w:style w:type="paragraph" w:customStyle="1" w:styleId="ab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  <w:szCs w:val="24"/>
    </w:rPr>
  </w:style>
  <w:style w:type="character" w:customStyle="1" w:styleId="ac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BD74CF"/>
    <w:rPr>
      <w:rFonts w:ascii="Arial" w:hAnsi="Arial" w:cs="Arial"/>
      <w:b/>
      <w:bCs/>
      <w:shadow/>
      <w:sz w:val="40"/>
      <w:szCs w:val="40"/>
      <w:lang w:val="ru-RU" w:eastAsia="ru-RU"/>
    </w:rPr>
  </w:style>
  <w:style w:type="character" w:customStyle="1" w:styleId="10">
    <w:name w:val="Заголовок 1 Знак"/>
    <w:basedOn w:val="a0"/>
    <w:uiPriority w:val="99"/>
    <w:locked/>
    <w:rsid w:val="00AC7FA3"/>
    <w:rPr>
      <w:rFonts w:ascii="Arial" w:hAnsi="Arial" w:cs="Times New Roman"/>
      <w:b/>
      <w:shadow/>
      <w:sz w:val="40"/>
      <w:lang w:val="ru-RU" w:eastAsia="ru-RU" w:bidi="ar-SA"/>
    </w:rPr>
  </w:style>
  <w:style w:type="character" w:styleId="ad">
    <w:name w:val="Hyperlink"/>
    <w:basedOn w:val="a0"/>
    <w:uiPriority w:val="99"/>
    <w:rsid w:val="00AC7FA3"/>
    <w:rPr>
      <w:rFonts w:cs="Times New Roman"/>
      <w:color w:val="585858"/>
      <w:u w:val="single"/>
    </w:rPr>
  </w:style>
  <w:style w:type="character" w:styleId="ae">
    <w:name w:val="Strong"/>
    <w:basedOn w:val="a0"/>
    <w:uiPriority w:val="99"/>
    <w:qFormat/>
    <w:locked/>
    <w:rsid w:val="00AC7FA3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C7FA3"/>
    <w:pPr>
      <w:ind w:left="720" w:hanging="357"/>
      <w:contextualSpacing/>
      <w:jc w:val="both"/>
    </w:pPr>
    <w:rPr>
      <w:sz w:val="28"/>
      <w:szCs w:val="28"/>
      <w:lang w:eastAsia="en-US"/>
    </w:rPr>
  </w:style>
  <w:style w:type="paragraph" w:styleId="af0">
    <w:name w:val="footnote text"/>
    <w:basedOn w:val="a"/>
    <w:link w:val="af1"/>
    <w:uiPriority w:val="99"/>
    <w:semiHidden/>
    <w:rsid w:val="00AC7FA3"/>
  </w:style>
  <w:style w:type="character" w:customStyle="1" w:styleId="af1">
    <w:name w:val="Текст сноски Знак"/>
    <w:basedOn w:val="a0"/>
    <w:link w:val="af0"/>
    <w:uiPriority w:val="99"/>
    <w:semiHidden/>
    <w:locked/>
    <w:rsid w:val="0020514A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AC7FA3"/>
    <w:rPr>
      <w:rFonts w:cs="Times New Roman"/>
      <w:vertAlign w:val="superscript"/>
    </w:rPr>
  </w:style>
  <w:style w:type="paragraph" w:styleId="af3">
    <w:name w:val="No Spacing"/>
    <w:uiPriority w:val="1"/>
    <w:qFormat/>
    <w:rsid w:val="00C06048"/>
    <w:pPr>
      <w:spacing w:after="0" w:line="240" w:lineRule="auto"/>
    </w:pPr>
    <w:rPr>
      <w:sz w:val="24"/>
      <w:szCs w:val="24"/>
    </w:rPr>
  </w:style>
  <w:style w:type="paragraph" w:customStyle="1" w:styleId="menu">
    <w:name w:val="menu"/>
    <w:basedOn w:val="a"/>
    <w:rsid w:val="005F6010"/>
    <w:pPr>
      <w:keepLines/>
      <w:widowControl w:val="0"/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b/>
      <w:bCs/>
      <w:color w:val="5A5A5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A977-C6F3-4576-91DB-9C2D0623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1867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FCGroup</Company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valentik</dc:creator>
  <cp:keywords/>
  <dc:description/>
  <cp:lastModifiedBy>aktuganova</cp:lastModifiedBy>
  <cp:revision>9</cp:revision>
  <cp:lastPrinted>2013-05-30T10:07:00Z</cp:lastPrinted>
  <dcterms:created xsi:type="dcterms:W3CDTF">2013-03-15T06:52:00Z</dcterms:created>
  <dcterms:modified xsi:type="dcterms:W3CDTF">2013-06-13T12:53:00Z</dcterms:modified>
</cp:coreProperties>
</file>